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0D9" w:rsidRDefault="000E4DE8" w:rsidP="00B960D9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bookmark460"/>
      <w:r w:rsidRPr="00310FBF">
        <w:rPr>
          <w:rFonts w:ascii="Times New Roman" w:hAnsi="Times New Roman"/>
          <w:color w:val="000000"/>
          <w:sz w:val="28"/>
        </w:rPr>
        <w:t>‌</w:t>
      </w:r>
      <w:r w:rsidR="00B960D9">
        <w:rPr>
          <w:rFonts w:ascii="Times New Roman" w:hAnsi="Times New Roman" w:cs="Times New Roman"/>
          <w:sz w:val="28"/>
          <w:szCs w:val="28"/>
        </w:rPr>
        <w:t>Приложение к ФОП СОО</w:t>
      </w:r>
    </w:p>
    <w:p w:rsidR="000E4DE8" w:rsidRPr="00310FBF" w:rsidRDefault="000E4DE8" w:rsidP="00B960D9">
      <w:pPr>
        <w:spacing w:after="0"/>
      </w:pPr>
    </w:p>
    <w:p w:rsidR="000E4DE8" w:rsidRPr="00310FBF" w:rsidRDefault="000E4DE8" w:rsidP="000E4DE8">
      <w:pPr>
        <w:spacing w:after="0"/>
        <w:ind w:left="120"/>
      </w:pPr>
    </w:p>
    <w:p w:rsidR="000E4DE8" w:rsidRDefault="000E4DE8" w:rsidP="000E4DE8">
      <w:pPr>
        <w:spacing w:after="0"/>
        <w:ind w:left="120"/>
      </w:pPr>
    </w:p>
    <w:p w:rsidR="00B960D9" w:rsidRDefault="00B960D9" w:rsidP="000E4DE8">
      <w:pPr>
        <w:spacing w:after="0"/>
        <w:ind w:left="120"/>
      </w:pPr>
    </w:p>
    <w:p w:rsidR="00B960D9" w:rsidRDefault="00B960D9" w:rsidP="000E4DE8">
      <w:pPr>
        <w:spacing w:after="0"/>
        <w:ind w:left="120"/>
      </w:pPr>
    </w:p>
    <w:p w:rsidR="00B960D9" w:rsidRDefault="00B960D9" w:rsidP="000E4DE8">
      <w:pPr>
        <w:spacing w:after="0"/>
        <w:ind w:left="120"/>
      </w:pPr>
    </w:p>
    <w:p w:rsidR="00B960D9" w:rsidRDefault="00B960D9" w:rsidP="000E4DE8">
      <w:pPr>
        <w:spacing w:after="0"/>
        <w:ind w:left="120"/>
      </w:pPr>
    </w:p>
    <w:p w:rsidR="00B960D9" w:rsidRPr="00310FBF" w:rsidRDefault="00B960D9" w:rsidP="000E4DE8">
      <w:pPr>
        <w:spacing w:after="0"/>
        <w:ind w:left="120"/>
      </w:pPr>
    </w:p>
    <w:p w:rsidR="000E4DE8" w:rsidRPr="00310FBF" w:rsidRDefault="000E4DE8" w:rsidP="000E4DE8">
      <w:pPr>
        <w:spacing w:after="0"/>
        <w:ind w:left="120"/>
      </w:pPr>
    </w:p>
    <w:p w:rsidR="000E4DE8" w:rsidRPr="00310FBF" w:rsidRDefault="000E4DE8" w:rsidP="000E4DE8">
      <w:pPr>
        <w:spacing w:after="0" w:line="408" w:lineRule="auto"/>
        <w:ind w:left="120"/>
        <w:jc w:val="center"/>
      </w:pPr>
      <w:r w:rsidRPr="00310FB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E4DE8" w:rsidRPr="00310FBF" w:rsidRDefault="000E4DE8" w:rsidP="000E4DE8">
      <w:pPr>
        <w:spacing w:after="0"/>
        <w:ind w:left="120"/>
        <w:jc w:val="center"/>
      </w:pPr>
    </w:p>
    <w:p w:rsidR="000E4DE8" w:rsidRPr="00310FBF" w:rsidRDefault="000E4DE8" w:rsidP="000E4DE8">
      <w:pPr>
        <w:spacing w:after="0" w:line="408" w:lineRule="auto"/>
        <w:ind w:left="120"/>
        <w:jc w:val="center"/>
      </w:pPr>
      <w:r w:rsidRPr="00310FBF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ПРАВО</w:t>
      </w:r>
      <w:r w:rsidRPr="00310FBF">
        <w:rPr>
          <w:rFonts w:ascii="Times New Roman" w:hAnsi="Times New Roman"/>
          <w:b/>
          <w:color w:val="000000"/>
          <w:sz w:val="28"/>
        </w:rPr>
        <w:t>»</w:t>
      </w:r>
    </w:p>
    <w:p w:rsidR="000E4DE8" w:rsidRPr="007577F7" w:rsidRDefault="000E4DE8" w:rsidP="000E4DE8">
      <w:pPr>
        <w:spacing w:after="0" w:line="408" w:lineRule="auto"/>
        <w:ind w:left="120"/>
        <w:jc w:val="center"/>
      </w:pPr>
      <w:r w:rsidRPr="007577F7">
        <w:rPr>
          <w:rFonts w:ascii="Times New Roman" w:hAnsi="Times New Roman"/>
          <w:b/>
          <w:color w:val="000000"/>
          <w:sz w:val="28"/>
        </w:rPr>
        <w:t>(</w:t>
      </w:r>
      <w:r>
        <w:rPr>
          <w:rFonts w:ascii="Times New Roman" w:hAnsi="Times New Roman"/>
          <w:b/>
          <w:color w:val="000000"/>
          <w:sz w:val="28"/>
        </w:rPr>
        <w:t xml:space="preserve">углубленный </w:t>
      </w:r>
      <w:r w:rsidRPr="007577F7">
        <w:rPr>
          <w:rFonts w:ascii="Times New Roman" w:hAnsi="Times New Roman"/>
          <w:b/>
          <w:color w:val="000000"/>
          <w:sz w:val="28"/>
        </w:rPr>
        <w:t>уровень)</w:t>
      </w:r>
    </w:p>
    <w:p w:rsidR="000E4DE8" w:rsidRPr="007577F7" w:rsidRDefault="000E4DE8" w:rsidP="000E4DE8">
      <w:pPr>
        <w:spacing w:after="0" w:line="408" w:lineRule="auto"/>
        <w:ind w:left="120"/>
        <w:jc w:val="center"/>
      </w:pPr>
      <w:r w:rsidRPr="007577F7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0E4DE8" w:rsidRPr="007577F7" w:rsidRDefault="000E4DE8" w:rsidP="000E4DE8">
      <w:pPr>
        <w:spacing w:after="0"/>
        <w:ind w:left="120"/>
        <w:jc w:val="center"/>
      </w:pPr>
    </w:p>
    <w:p w:rsidR="000E4DE8" w:rsidRPr="007577F7" w:rsidRDefault="000E4DE8" w:rsidP="000E4DE8">
      <w:pPr>
        <w:spacing w:after="0"/>
        <w:ind w:left="120"/>
        <w:jc w:val="center"/>
      </w:pPr>
    </w:p>
    <w:p w:rsidR="000E4DE8" w:rsidRPr="007577F7" w:rsidRDefault="000E4DE8" w:rsidP="000E4DE8">
      <w:pPr>
        <w:spacing w:after="0"/>
        <w:ind w:left="120"/>
        <w:jc w:val="center"/>
      </w:pPr>
    </w:p>
    <w:p w:rsidR="000E4DE8" w:rsidRPr="007577F7" w:rsidRDefault="000E4DE8" w:rsidP="000E4DE8">
      <w:pPr>
        <w:spacing w:after="0"/>
        <w:ind w:left="120"/>
        <w:jc w:val="center"/>
      </w:pPr>
    </w:p>
    <w:p w:rsidR="000E4DE8" w:rsidRPr="007577F7" w:rsidRDefault="000E4DE8" w:rsidP="000E4DE8">
      <w:pPr>
        <w:spacing w:after="0"/>
        <w:ind w:left="120"/>
        <w:jc w:val="center"/>
      </w:pPr>
    </w:p>
    <w:p w:rsidR="000E4DE8" w:rsidRDefault="000E4DE8" w:rsidP="000E4DE8">
      <w:pPr>
        <w:spacing w:after="0"/>
        <w:ind w:left="120"/>
        <w:jc w:val="center"/>
      </w:pPr>
    </w:p>
    <w:p w:rsidR="000E4DE8" w:rsidRDefault="000E4DE8" w:rsidP="000E4DE8">
      <w:pPr>
        <w:spacing w:after="0"/>
        <w:ind w:left="120"/>
        <w:jc w:val="center"/>
      </w:pPr>
    </w:p>
    <w:p w:rsidR="000E4DE8" w:rsidRDefault="000E4DE8" w:rsidP="000E4DE8">
      <w:pPr>
        <w:spacing w:after="0"/>
        <w:ind w:left="120"/>
        <w:jc w:val="center"/>
      </w:pPr>
    </w:p>
    <w:p w:rsidR="000E4DE8" w:rsidRDefault="000E4DE8" w:rsidP="000E4DE8">
      <w:pPr>
        <w:spacing w:after="0"/>
        <w:ind w:left="120"/>
        <w:jc w:val="center"/>
      </w:pPr>
    </w:p>
    <w:p w:rsidR="000E4DE8" w:rsidRDefault="000E4DE8" w:rsidP="000E4DE8">
      <w:pPr>
        <w:spacing w:after="0"/>
        <w:ind w:left="120"/>
        <w:jc w:val="center"/>
      </w:pPr>
    </w:p>
    <w:p w:rsidR="000E4DE8" w:rsidRDefault="000E4DE8" w:rsidP="000E4DE8">
      <w:pPr>
        <w:spacing w:after="0"/>
        <w:ind w:left="120"/>
        <w:jc w:val="center"/>
      </w:pPr>
    </w:p>
    <w:p w:rsidR="000E4DE8" w:rsidRDefault="000E4DE8" w:rsidP="000E4DE8">
      <w:pPr>
        <w:spacing w:after="0"/>
        <w:ind w:left="120"/>
        <w:jc w:val="center"/>
      </w:pPr>
    </w:p>
    <w:p w:rsidR="00B960D9" w:rsidRDefault="00B960D9" w:rsidP="000E4DE8">
      <w:pPr>
        <w:spacing w:after="0"/>
        <w:ind w:left="120"/>
        <w:jc w:val="center"/>
      </w:pPr>
    </w:p>
    <w:p w:rsidR="00B960D9" w:rsidRDefault="00B960D9" w:rsidP="000E4DE8">
      <w:pPr>
        <w:spacing w:after="0"/>
        <w:ind w:left="120"/>
        <w:jc w:val="center"/>
      </w:pPr>
    </w:p>
    <w:p w:rsidR="00B960D9" w:rsidRDefault="00B960D9" w:rsidP="000E4DE8">
      <w:pPr>
        <w:spacing w:after="0"/>
        <w:ind w:left="120"/>
        <w:jc w:val="center"/>
      </w:pPr>
    </w:p>
    <w:p w:rsidR="00B960D9" w:rsidRDefault="00B960D9" w:rsidP="000E4DE8">
      <w:pPr>
        <w:spacing w:after="0"/>
        <w:ind w:left="120"/>
        <w:jc w:val="center"/>
      </w:pPr>
    </w:p>
    <w:p w:rsidR="00B960D9" w:rsidRDefault="00B960D9" w:rsidP="000E4DE8">
      <w:pPr>
        <w:spacing w:after="0"/>
        <w:ind w:left="120"/>
        <w:jc w:val="center"/>
      </w:pPr>
    </w:p>
    <w:p w:rsidR="00B960D9" w:rsidRDefault="00B960D9" w:rsidP="000E4DE8">
      <w:pPr>
        <w:spacing w:after="0"/>
        <w:ind w:left="120"/>
        <w:jc w:val="center"/>
      </w:pPr>
    </w:p>
    <w:p w:rsidR="00B960D9" w:rsidRDefault="00B960D9" w:rsidP="000E4DE8">
      <w:pPr>
        <w:spacing w:after="0"/>
        <w:ind w:left="120"/>
        <w:jc w:val="center"/>
      </w:pPr>
    </w:p>
    <w:p w:rsidR="00B960D9" w:rsidRDefault="00B960D9" w:rsidP="000E4DE8">
      <w:pPr>
        <w:spacing w:after="0"/>
        <w:ind w:left="120"/>
        <w:jc w:val="center"/>
      </w:pPr>
    </w:p>
    <w:p w:rsidR="00B960D9" w:rsidRDefault="00B960D9" w:rsidP="000E4DE8">
      <w:pPr>
        <w:spacing w:after="0"/>
        <w:ind w:left="120"/>
        <w:jc w:val="center"/>
      </w:pPr>
    </w:p>
    <w:p w:rsidR="00B960D9" w:rsidRDefault="00B960D9" w:rsidP="000E4DE8">
      <w:pPr>
        <w:spacing w:after="0"/>
        <w:ind w:left="120"/>
        <w:jc w:val="center"/>
      </w:pPr>
    </w:p>
    <w:p w:rsidR="000E4DE8" w:rsidRDefault="000E4DE8" w:rsidP="000E4DE8">
      <w:pPr>
        <w:spacing w:after="0"/>
        <w:ind w:left="120"/>
        <w:jc w:val="center"/>
      </w:pPr>
    </w:p>
    <w:p w:rsidR="000E4DE8" w:rsidRDefault="000E4DE8" w:rsidP="000E4DE8">
      <w:pPr>
        <w:spacing w:after="0"/>
        <w:ind w:left="120"/>
        <w:jc w:val="center"/>
      </w:pPr>
    </w:p>
    <w:p w:rsidR="000E4DE8" w:rsidRPr="007577F7" w:rsidRDefault="000E4DE8" w:rsidP="000E4DE8">
      <w:pPr>
        <w:spacing w:after="0"/>
        <w:ind w:left="120"/>
        <w:jc w:val="center"/>
      </w:pPr>
      <w:bookmarkStart w:id="1" w:name="_GoBack"/>
      <w:bookmarkEnd w:id="1"/>
    </w:p>
    <w:p w:rsidR="000E4DE8" w:rsidRPr="007577F7" w:rsidRDefault="000E4DE8" w:rsidP="000E4DE8">
      <w:pPr>
        <w:spacing w:after="0"/>
        <w:ind w:left="120"/>
        <w:jc w:val="center"/>
      </w:pPr>
    </w:p>
    <w:p w:rsidR="000E4DE8" w:rsidRPr="007577F7" w:rsidRDefault="000E4DE8" w:rsidP="000E4DE8">
      <w:pPr>
        <w:spacing w:after="0"/>
        <w:ind w:left="120"/>
        <w:jc w:val="center"/>
      </w:pPr>
      <w:r w:rsidRPr="007577F7">
        <w:rPr>
          <w:rFonts w:ascii="Times New Roman" w:hAnsi="Times New Roman"/>
          <w:color w:val="000000"/>
          <w:sz w:val="28"/>
        </w:rPr>
        <w:t>​</w:t>
      </w:r>
      <w:bookmarkStart w:id="2" w:name="cf5dfc88-880f-42b6-85c5-c31fa0d7be02"/>
      <w:r w:rsidRPr="007577F7">
        <w:rPr>
          <w:rFonts w:ascii="Times New Roman" w:hAnsi="Times New Roman"/>
          <w:b/>
          <w:color w:val="000000"/>
          <w:sz w:val="28"/>
        </w:rPr>
        <w:t>Набережные Челны</w:t>
      </w:r>
      <w:bookmarkEnd w:id="2"/>
      <w:r w:rsidRPr="007577F7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59510cd3-fe9a-4f71-8f4d-e857ed43bbe2"/>
      <w:r w:rsidRPr="007577F7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7577F7">
        <w:rPr>
          <w:rFonts w:ascii="Times New Roman" w:hAnsi="Times New Roman"/>
          <w:b/>
          <w:color w:val="000000"/>
          <w:sz w:val="28"/>
        </w:rPr>
        <w:t>‌</w:t>
      </w:r>
      <w:r w:rsidRPr="007577F7">
        <w:rPr>
          <w:rFonts w:ascii="Times New Roman" w:hAnsi="Times New Roman"/>
          <w:color w:val="000000"/>
          <w:sz w:val="28"/>
        </w:rPr>
        <w:t>​</w:t>
      </w:r>
    </w:p>
    <w:p w:rsidR="000E4DE8" w:rsidRPr="007577F7" w:rsidRDefault="000E4DE8" w:rsidP="000E4DE8">
      <w:pPr>
        <w:spacing w:after="0"/>
        <w:ind w:left="120"/>
      </w:pPr>
    </w:p>
    <w:p w:rsidR="00574ED5" w:rsidRPr="00FF2210" w:rsidRDefault="00574ED5" w:rsidP="00FF221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2210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574ED5" w:rsidRPr="00FF2210" w:rsidRDefault="00574ED5" w:rsidP="00FF2210">
      <w:pPr>
        <w:suppressAutoHyphens/>
        <w:spacing w:after="0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221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 результаты освоения учебного предмета (курса) Право</w:t>
      </w:r>
    </w:p>
    <w:p w:rsidR="00574ED5" w:rsidRPr="00FF2210" w:rsidRDefault="00574ED5" w:rsidP="00FF2210">
      <w:pPr>
        <w:suppressAutoHyphens/>
        <w:spacing w:after="0"/>
        <w:ind w:left="108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210">
        <w:rPr>
          <w:rFonts w:ascii="Times New Roman" w:hAnsi="Times New Roman" w:cs="Times New Roman"/>
          <w:b/>
          <w:i/>
          <w:sz w:val="24"/>
          <w:szCs w:val="24"/>
        </w:rPr>
        <w:t>1. Личностные</w:t>
      </w:r>
    </w:p>
    <w:p w:rsidR="00574ED5" w:rsidRPr="00FF2210" w:rsidRDefault="00574ED5" w:rsidP="00FF2210">
      <w:pPr>
        <w:pStyle w:val="11"/>
        <w:spacing w:line="276" w:lineRule="auto"/>
        <w:ind w:firstLine="720"/>
        <w:jc w:val="both"/>
        <w:rPr>
          <w:sz w:val="24"/>
          <w:szCs w:val="24"/>
        </w:rPr>
      </w:pPr>
      <w:r w:rsidRPr="00FF2210">
        <w:rPr>
          <w:b/>
          <w:bCs/>
          <w:color w:val="000000"/>
          <w:sz w:val="24"/>
          <w:szCs w:val="24"/>
          <w:lang w:eastAsia="ru-RU" w:bidi="ru-RU"/>
        </w:rPr>
        <w:t>Личностные результаты в сфере отношений обучающихся к себе, к своему здоровью, к познанию себя: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1086"/>
          <w:tab w:val="left" w:pos="5186"/>
        </w:tabs>
        <w:spacing w:line="276" w:lineRule="auto"/>
        <w:ind w:firstLine="0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неприятие вредных привычек: курения, употребления алкоголя, наркотиков.</w:t>
      </w:r>
    </w:p>
    <w:p w:rsidR="00574ED5" w:rsidRPr="00FF2210" w:rsidRDefault="00574ED5" w:rsidP="00FF2210">
      <w:pPr>
        <w:pStyle w:val="10"/>
        <w:keepNext/>
        <w:keepLines/>
        <w:spacing w:line="276" w:lineRule="auto"/>
        <w:jc w:val="both"/>
        <w:rPr>
          <w:sz w:val="24"/>
          <w:szCs w:val="24"/>
        </w:rPr>
      </w:pPr>
      <w:bookmarkStart w:id="4" w:name="bookmark14"/>
      <w:r w:rsidRPr="00FF2210">
        <w:rPr>
          <w:color w:val="000000"/>
          <w:sz w:val="24"/>
          <w:szCs w:val="24"/>
          <w:lang w:eastAsia="ru-RU" w:bidi="ru-RU"/>
        </w:rPr>
        <w:t>Личностные результаты в сфере отношений обучающихся к России как к Родине (Отечеству):</w:t>
      </w:r>
      <w:bookmarkEnd w:id="4"/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</w:t>
      </w:r>
      <w:proofErr w:type="spellStart"/>
      <w:r w:rsidRPr="00FF2210">
        <w:rPr>
          <w:color w:val="000000"/>
          <w:sz w:val="24"/>
          <w:szCs w:val="24"/>
          <w:lang w:eastAsia="ru-RU" w:bidi="ru-RU"/>
        </w:rPr>
        <w:t>историко</w:t>
      </w:r>
      <w:r w:rsidRPr="00FF2210">
        <w:rPr>
          <w:color w:val="000000"/>
          <w:sz w:val="24"/>
          <w:szCs w:val="24"/>
          <w:lang w:eastAsia="ru-RU" w:bidi="ru-RU"/>
        </w:rPr>
        <w:softHyphen/>
        <w:t>культурной</w:t>
      </w:r>
      <w:proofErr w:type="spellEnd"/>
      <w:r w:rsidRPr="00FF2210">
        <w:rPr>
          <w:color w:val="000000"/>
          <w:sz w:val="24"/>
          <w:szCs w:val="24"/>
          <w:lang w:eastAsia="ru-RU" w:bidi="ru-RU"/>
        </w:rPr>
        <w:t xml:space="preserve"> общности российского народа и судьбе России, патриотизм, готовность к служению Отечеству, его защите;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воспитание уважения к культуре, языкам, традициям и обычаям народов, проживающих в Российской Федерации.</w:t>
      </w:r>
    </w:p>
    <w:p w:rsidR="00574ED5" w:rsidRPr="00FF2210" w:rsidRDefault="00574ED5" w:rsidP="00FF2210">
      <w:pPr>
        <w:pStyle w:val="10"/>
        <w:keepNext/>
        <w:keepLines/>
        <w:spacing w:line="276" w:lineRule="auto"/>
        <w:jc w:val="both"/>
        <w:rPr>
          <w:sz w:val="24"/>
          <w:szCs w:val="24"/>
        </w:rPr>
      </w:pPr>
      <w:bookmarkStart w:id="5" w:name="bookmark16"/>
      <w:r w:rsidRPr="00FF2210">
        <w:rPr>
          <w:color w:val="000000"/>
          <w:sz w:val="24"/>
          <w:szCs w:val="24"/>
          <w:lang w:eastAsia="ru-RU" w:bidi="ru-RU"/>
        </w:rPr>
        <w:t>Личностные результаты в сфере отношений обучающихся к закону, государству и к гражданскому обществу:</w:t>
      </w:r>
      <w:bookmarkEnd w:id="5"/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proofErr w:type="gramStart"/>
      <w:r w:rsidRPr="00FF2210">
        <w:rPr>
          <w:color w:val="000000"/>
          <w:sz w:val="24"/>
          <w:szCs w:val="24"/>
          <w:lang w:eastAsia="ru-RU" w:bidi="ru-RU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  <w:proofErr w:type="gramEnd"/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proofErr w:type="gramStart"/>
      <w:r w:rsidRPr="00FF2210">
        <w:rPr>
          <w:color w:val="000000"/>
          <w:sz w:val="24"/>
          <w:szCs w:val="24"/>
          <w:lang w:eastAsia="ru-RU" w:bidi="ru-RU"/>
        </w:rPr>
        <w:t xml:space="preserve">признание </w:t>
      </w:r>
      <w:proofErr w:type="spellStart"/>
      <w:r w:rsidRPr="00FF2210">
        <w:rPr>
          <w:color w:val="000000"/>
          <w:sz w:val="24"/>
          <w:szCs w:val="24"/>
          <w:lang w:eastAsia="ru-RU" w:bidi="ru-RU"/>
        </w:rPr>
        <w:t>неотчуждаемости</w:t>
      </w:r>
      <w:proofErr w:type="spellEnd"/>
      <w:r w:rsidRPr="00FF2210">
        <w:rPr>
          <w:color w:val="000000"/>
          <w:sz w:val="24"/>
          <w:szCs w:val="24"/>
          <w:lang w:eastAsia="ru-RU" w:bidi="ru-RU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  <w:proofErr w:type="gramEnd"/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lastRenderedPageBreak/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proofErr w:type="spellStart"/>
      <w:r w:rsidRPr="00FF2210">
        <w:rPr>
          <w:color w:val="000000"/>
          <w:sz w:val="24"/>
          <w:szCs w:val="24"/>
          <w:lang w:eastAsia="ru-RU" w:bidi="ru-RU"/>
        </w:rPr>
        <w:t>интериоризация</w:t>
      </w:r>
      <w:proofErr w:type="spellEnd"/>
      <w:r w:rsidRPr="00FF2210">
        <w:rPr>
          <w:color w:val="000000"/>
          <w:sz w:val="24"/>
          <w:szCs w:val="24"/>
          <w:lang w:eastAsia="ru-RU" w:bidi="ru-RU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 xml:space="preserve">приверженность идеям интернационализма, дружбы, равенства, взаимопомощи народов; воспитание уважительного отношения к </w:t>
      </w:r>
      <w:proofErr w:type="gramStart"/>
      <w:r w:rsidRPr="00FF2210">
        <w:rPr>
          <w:color w:val="000000"/>
          <w:sz w:val="24"/>
          <w:szCs w:val="24"/>
          <w:lang w:eastAsia="ru-RU" w:bidi="ru-RU"/>
        </w:rPr>
        <w:t>национальному</w:t>
      </w:r>
      <w:proofErr w:type="gramEnd"/>
      <w:r w:rsidRPr="00FF2210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F2210">
        <w:rPr>
          <w:color w:val="000000"/>
          <w:sz w:val="24"/>
          <w:szCs w:val="24"/>
          <w:lang w:eastAsia="ru-RU" w:bidi="ru-RU"/>
        </w:rPr>
        <w:t>дост</w:t>
      </w:r>
      <w:proofErr w:type="spellEnd"/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1010"/>
        </w:tabs>
        <w:spacing w:line="276" w:lineRule="auto"/>
        <w:jc w:val="both"/>
        <w:rPr>
          <w:sz w:val="24"/>
          <w:szCs w:val="24"/>
        </w:rPr>
      </w:pPr>
      <w:proofErr w:type="spellStart"/>
      <w:r w:rsidRPr="00FF2210">
        <w:rPr>
          <w:color w:val="000000"/>
          <w:sz w:val="24"/>
          <w:szCs w:val="24"/>
          <w:lang w:eastAsia="ru-RU" w:bidi="ru-RU"/>
        </w:rPr>
        <w:t>оинству</w:t>
      </w:r>
      <w:proofErr w:type="spellEnd"/>
      <w:r w:rsidRPr="00FF2210">
        <w:rPr>
          <w:color w:val="000000"/>
          <w:sz w:val="24"/>
          <w:szCs w:val="24"/>
          <w:lang w:eastAsia="ru-RU" w:bidi="ru-RU"/>
        </w:rPr>
        <w:t xml:space="preserve"> людей, их чувствам, религиозным убеждениям;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 xml:space="preserve">готовность </w:t>
      </w:r>
      <w:proofErr w:type="gramStart"/>
      <w:r w:rsidRPr="00FF2210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FF2210">
        <w:rPr>
          <w:color w:val="000000"/>
          <w:sz w:val="24"/>
          <w:szCs w:val="24"/>
          <w:lang w:eastAsia="ru-RU" w:bidi="ru-RU"/>
        </w:rPr>
        <w:t xml:space="preserve">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574ED5" w:rsidRPr="00FF2210" w:rsidRDefault="00574ED5" w:rsidP="00FF2210">
      <w:pPr>
        <w:pStyle w:val="10"/>
        <w:keepNext/>
        <w:keepLines/>
        <w:spacing w:line="276" w:lineRule="auto"/>
        <w:jc w:val="both"/>
        <w:rPr>
          <w:sz w:val="24"/>
          <w:szCs w:val="24"/>
        </w:rPr>
      </w:pPr>
      <w:bookmarkStart w:id="6" w:name="bookmark18"/>
      <w:r w:rsidRPr="00FF2210">
        <w:rPr>
          <w:color w:val="000000"/>
          <w:sz w:val="24"/>
          <w:szCs w:val="24"/>
          <w:lang w:eastAsia="ru-RU" w:bidi="ru-RU"/>
        </w:rPr>
        <w:t>Личностные результаты в сфере отношений обучающихся с окружающими людьми:</w:t>
      </w:r>
      <w:bookmarkEnd w:id="6"/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574ED5" w:rsidRPr="00FF2210" w:rsidRDefault="00574ED5" w:rsidP="00FF2210">
      <w:pPr>
        <w:pStyle w:val="10"/>
        <w:keepNext/>
        <w:keepLines/>
        <w:spacing w:line="276" w:lineRule="auto"/>
        <w:jc w:val="both"/>
        <w:rPr>
          <w:sz w:val="24"/>
          <w:szCs w:val="24"/>
        </w:rPr>
      </w:pPr>
      <w:bookmarkStart w:id="7" w:name="bookmark20"/>
      <w:r w:rsidRPr="00FF2210">
        <w:rPr>
          <w:color w:val="000000"/>
          <w:sz w:val="24"/>
          <w:szCs w:val="24"/>
          <w:lang w:eastAsia="ru-RU" w:bidi="ru-RU"/>
        </w:rPr>
        <w:t>Личностные результаты в сфере отношений обучающихся к окружающему миру, живой природе, художественной культуре:</w:t>
      </w:r>
      <w:bookmarkEnd w:id="7"/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 xml:space="preserve"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</w:t>
      </w:r>
      <w:r w:rsidRPr="00FF2210">
        <w:rPr>
          <w:color w:val="000000"/>
          <w:sz w:val="24"/>
          <w:szCs w:val="24"/>
          <w:lang w:eastAsia="ru-RU" w:bidi="ru-RU"/>
        </w:rPr>
        <w:lastRenderedPageBreak/>
        <w:t>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proofErr w:type="gramStart"/>
      <w:r w:rsidRPr="00FF2210">
        <w:rPr>
          <w:color w:val="000000"/>
          <w:sz w:val="24"/>
          <w:szCs w:val="24"/>
          <w:lang w:eastAsia="ru-RU" w:bidi="ru-RU"/>
        </w:rPr>
        <w:t>эстетическое</w:t>
      </w:r>
      <w:proofErr w:type="gramEnd"/>
      <w:r w:rsidRPr="00FF2210">
        <w:rPr>
          <w:color w:val="000000"/>
          <w:sz w:val="24"/>
          <w:szCs w:val="24"/>
          <w:lang w:eastAsia="ru-RU" w:bidi="ru-RU"/>
        </w:rPr>
        <w:t xml:space="preserve"> отношения к миру, готовность к эстетическому обустройству собственного быта.</w:t>
      </w:r>
    </w:p>
    <w:p w:rsidR="00574ED5" w:rsidRPr="00FF2210" w:rsidRDefault="00574ED5" w:rsidP="00FF2210">
      <w:pPr>
        <w:pStyle w:val="10"/>
        <w:keepNext/>
        <w:keepLines/>
        <w:spacing w:line="276" w:lineRule="auto"/>
        <w:jc w:val="both"/>
        <w:rPr>
          <w:sz w:val="24"/>
          <w:szCs w:val="24"/>
        </w:rPr>
      </w:pPr>
      <w:bookmarkStart w:id="8" w:name="bookmark22"/>
      <w:r w:rsidRPr="00FF2210">
        <w:rPr>
          <w:color w:val="000000"/>
          <w:sz w:val="24"/>
          <w:szCs w:val="24"/>
          <w:lang w:eastAsia="ru-RU" w:bidi="ru-RU"/>
        </w:rPr>
        <w:t>Личностные результаты в сфере отношений обучающихся к семье и родителям, в том числе подготовка к семейной жизни:</w:t>
      </w:r>
      <w:bookmarkEnd w:id="8"/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ответственное отношение к созданию семьи на основе осознанного принятия ценностей семейной жизни;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 xml:space="preserve">положительный образ семьи, </w:t>
      </w:r>
      <w:proofErr w:type="spellStart"/>
      <w:r w:rsidRPr="00FF2210">
        <w:rPr>
          <w:color w:val="000000"/>
          <w:sz w:val="24"/>
          <w:szCs w:val="24"/>
          <w:lang w:eastAsia="ru-RU" w:bidi="ru-RU"/>
        </w:rPr>
        <w:t>родительства</w:t>
      </w:r>
      <w:proofErr w:type="spellEnd"/>
      <w:r w:rsidRPr="00FF2210">
        <w:rPr>
          <w:color w:val="000000"/>
          <w:sz w:val="24"/>
          <w:szCs w:val="24"/>
          <w:lang w:eastAsia="ru-RU" w:bidi="ru-RU"/>
        </w:rPr>
        <w:t xml:space="preserve"> (отцовства и материнства), </w:t>
      </w:r>
      <w:proofErr w:type="spellStart"/>
      <w:r w:rsidRPr="00FF2210">
        <w:rPr>
          <w:color w:val="000000"/>
          <w:sz w:val="24"/>
          <w:szCs w:val="24"/>
          <w:lang w:eastAsia="ru-RU" w:bidi="ru-RU"/>
        </w:rPr>
        <w:t>интериоризация</w:t>
      </w:r>
      <w:proofErr w:type="spellEnd"/>
      <w:r w:rsidRPr="00FF2210">
        <w:rPr>
          <w:color w:val="000000"/>
          <w:sz w:val="24"/>
          <w:szCs w:val="24"/>
          <w:lang w:eastAsia="ru-RU" w:bidi="ru-RU"/>
        </w:rPr>
        <w:t xml:space="preserve"> традиционных семейных ценностей.</w:t>
      </w:r>
    </w:p>
    <w:p w:rsidR="00574ED5" w:rsidRPr="00FF2210" w:rsidRDefault="00574ED5" w:rsidP="00FF2210">
      <w:pPr>
        <w:pStyle w:val="10"/>
        <w:keepNext/>
        <w:keepLines/>
        <w:spacing w:line="276" w:lineRule="auto"/>
        <w:jc w:val="both"/>
        <w:rPr>
          <w:sz w:val="24"/>
          <w:szCs w:val="24"/>
        </w:rPr>
      </w:pPr>
      <w:bookmarkStart w:id="9" w:name="bookmark24"/>
      <w:r w:rsidRPr="00FF2210">
        <w:rPr>
          <w:color w:val="000000"/>
          <w:sz w:val="24"/>
          <w:szCs w:val="24"/>
          <w:lang w:eastAsia="ru-RU" w:bidi="ru-RU"/>
        </w:rPr>
        <w:t>Личностные результаты в сфере отношения обучающихся к труду, в сфере социально-экономических отношений:</w:t>
      </w:r>
      <w:bookmarkEnd w:id="9"/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уважение ко всем формам собственности, готовность к защите своей собственности,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осознанный выбор будущей профессии как путь и способ реализации собственных жизненных планов;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готовность к самообслуживанию, включая обучение и выполнение домашних обязанностей.</w:t>
      </w:r>
    </w:p>
    <w:p w:rsidR="00574ED5" w:rsidRPr="00FF2210" w:rsidRDefault="00574ED5" w:rsidP="00FF2210">
      <w:pPr>
        <w:pStyle w:val="10"/>
        <w:keepNext/>
        <w:keepLines/>
        <w:spacing w:line="276" w:lineRule="auto"/>
        <w:jc w:val="both"/>
        <w:rPr>
          <w:sz w:val="24"/>
          <w:szCs w:val="24"/>
        </w:rPr>
      </w:pPr>
      <w:bookmarkStart w:id="10" w:name="bookmark26"/>
      <w:r w:rsidRPr="00FF2210">
        <w:rPr>
          <w:color w:val="000000"/>
          <w:sz w:val="24"/>
          <w:szCs w:val="24"/>
          <w:lang w:eastAsia="ru-RU" w:bidi="ru-RU"/>
        </w:rPr>
        <w:t xml:space="preserve">Личностные результаты в сфере физического, психологического, социального и академического благополучия </w:t>
      </w:r>
      <w:proofErr w:type="gramStart"/>
      <w:r w:rsidRPr="00FF2210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FF2210">
        <w:rPr>
          <w:color w:val="000000"/>
          <w:sz w:val="24"/>
          <w:szCs w:val="24"/>
          <w:lang w:eastAsia="ru-RU" w:bidi="ru-RU"/>
        </w:rPr>
        <w:t>:</w:t>
      </w:r>
      <w:bookmarkEnd w:id="10"/>
    </w:p>
    <w:p w:rsidR="00574ED5" w:rsidRPr="00FF2210" w:rsidRDefault="00574ED5" w:rsidP="00FF2210">
      <w:pPr>
        <w:pStyle w:val="11"/>
        <w:numPr>
          <w:ilvl w:val="0"/>
          <w:numId w:val="1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bookmarkStart w:id="11" w:name="bookmark28"/>
      <w:r w:rsidRPr="00FF2210">
        <w:rPr>
          <w:color w:val="000000"/>
          <w:sz w:val="24"/>
          <w:szCs w:val="24"/>
          <w:lang w:eastAsia="ru-RU" w:bidi="ru-RU"/>
        </w:rPr>
        <w:t xml:space="preserve">физическое, эмоционально-психологическое, социальное благополучие </w:t>
      </w:r>
      <w:proofErr w:type="gramStart"/>
      <w:r w:rsidRPr="00FF2210">
        <w:rPr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FF2210">
        <w:rPr>
          <w:color w:val="000000"/>
          <w:sz w:val="24"/>
          <w:szCs w:val="24"/>
          <w:lang w:eastAsia="ru-RU" w:bidi="ru-RU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  <w:bookmarkEnd w:id="11"/>
    </w:p>
    <w:p w:rsidR="00574ED5" w:rsidRPr="00FF2210" w:rsidRDefault="00574ED5" w:rsidP="00FF2210">
      <w:pPr>
        <w:pStyle w:val="11"/>
        <w:spacing w:line="276" w:lineRule="auto"/>
        <w:ind w:firstLine="720"/>
        <w:jc w:val="both"/>
        <w:rPr>
          <w:b/>
          <w:i/>
          <w:sz w:val="24"/>
          <w:szCs w:val="24"/>
        </w:rPr>
      </w:pPr>
      <w:r w:rsidRPr="00FF2210">
        <w:rPr>
          <w:b/>
          <w:i/>
          <w:color w:val="000000"/>
          <w:sz w:val="24"/>
          <w:szCs w:val="24"/>
          <w:lang w:eastAsia="ru-RU" w:bidi="ru-RU"/>
        </w:rPr>
        <w:t xml:space="preserve">2. </w:t>
      </w:r>
      <w:proofErr w:type="spellStart"/>
      <w:r w:rsidRPr="00FF2210">
        <w:rPr>
          <w:b/>
          <w:i/>
          <w:color w:val="000000"/>
          <w:sz w:val="24"/>
          <w:szCs w:val="24"/>
          <w:lang w:eastAsia="ru-RU" w:bidi="ru-RU"/>
        </w:rPr>
        <w:t>Метапредметные</w:t>
      </w:r>
      <w:proofErr w:type="spellEnd"/>
      <w:r w:rsidRPr="00FF2210">
        <w:rPr>
          <w:b/>
          <w:i/>
          <w:color w:val="000000"/>
          <w:sz w:val="24"/>
          <w:szCs w:val="24"/>
          <w:lang w:eastAsia="ru-RU" w:bidi="ru-RU"/>
        </w:rPr>
        <w:t xml:space="preserve"> результаты</w:t>
      </w:r>
    </w:p>
    <w:p w:rsidR="00574ED5" w:rsidRPr="00FF2210" w:rsidRDefault="00574ED5" w:rsidP="00FF22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2" w:name="bookmark31"/>
      <w:r w:rsidRPr="00FF2210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  <w:bookmarkEnd w:id="12"/>
    </w:p>
    <w:p w:rsidR="00574ED5" w:rsidRPr="00FF2210" w:rsidRDefault="00574ED5" w:rsidP="00FF2210">
      <w:pPr>
        <w:pStyle w:val="11"/>
        <w:numPr>
          <w:ilvl w:val="0"/>
          <w:numId w:val="2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574ED5" w:rsidRPr="00FF2210" w:rsidRDefault="00574ED5" w:rsidP="00FF2210">
      <w:pPr>
        <w:pStyle w:val="11"/>
        <w:numPr>
          <w:ilvl w:val="0"/>
          <w:numId w:val="2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574ED5" w:rsidRPr="00FF2210" w:rsidRDefault="00574ED5" w:rsidP="00FF2210">
      <w:pPr>
        <w:pStyle w:val="11"/>
        <w:numPr>
          <w:ilvl w:val="0"/>
          <w:numId w:val="2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ставить и формулировать собственные задачи в образовательной деятельности и жизненных ситуациях;</w:t>
      </w:r>
    </w:p>
    <w:p w:rsidR="00574ED5" w:rsidRPr="00FF2210" w:rsidRDefault="00574ED5" w:rsidP="00FF2210">
      <w:pPr>
        <w:pStyle w:val="11"/>
        <w:numPr>
          <w:ilvl w:val="0"/>
          <w:numId w:val="2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574ED5" w:rsidRPr="00FF2210" w:rsidRDefault="00574ED5" w:rsidP="00FF2210">
      <w:pPr>
        <w:pStyle w:val="11"/>
        <w:numPr>
          <w:ilvl w:val="0"/>
          <w:numId w:val="2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574ED5" w:rsidRPr="00FF2210" w:rsidRDefault="00574ED5" w:rsidP="00FF2210">
      <w:pPr>
        <w:pStyle w:val="11"/>
        <w:numPr>
          <w:ilvl w:val="0"/>
          <w:numId w:val="2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организовывать эффективный поиск ресурсов, необходимых для достижения поставленной цели;</w:t>
      </w:r>
    </w:p>
    <w:p w:rsidR="00574ED5" w:rsidRPr="00FF2210" w:rsidRDefault="00574ED5" w:rsidP="00FF2210">
      <w:pPr>
        <w:pStyle w:val="11"/>
        <w:numPr>
          <w:ilvl w:val="0"/>
          <w:numId w:val="2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сопоставлять полученный результат деятельности с поставленной заранее целью.</w:t>
      </w:r>
    </w:p>
    <w:p w:rsidR="00574ED5" w:rsidRPr="00FF2210" w:rsidRDefault="00574ED5" w:rsidP="00FF22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3" w:name="bookmark34"/>
      <w:r w:rsidRPr="00FF2210">
        <w:rPr>
          <w:rFonts w:ascii="Times New Roman" w:hAnsi="Times New Roman" w:cs="Times New Roman"/>
          <w:b/>
          <w:sz w:val="24"/>
          <w:szCs w:val="24"/>
        </w:rPr>
        <w:t>Познавательные универсальные учебные действия</w:t>
      </w:r>
      <w:bookmarkEnd w:id="13"/>
    </w:p>
    <w:p w:rsidR="00574ED5" w:rsidRPr="00FF2210" w:rsidRDefault="00574ED5" w:rsidP="00FF2210">
      <w:pPr>
        <w:pStyle w:val="11"/>
        <w:numPr>
          <w:ilvl w:val="0"/>
          <w:numId w:val="3"/>
        </w:numPr>
        <w:tabs>
          <w:tab w:val="left" w:pos="706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 xml:space="preserve">искать и находить обобщенные способы решения задач, в том числе, осуществлять </w:t>
      </w:r>
      <w:r w:rsidRPr="00FF2210">
        <w:rPr>
          <w:color w:val="000000"/>
          <w:sz w:val="24"/>
          <w:szCs w:val="24"/>
          <w:lang w:eastAsia="ru-RU" w:bidi="ru-RU"/>
        </w:rPr>
        <w:lastRenderedPageBreak/>
        <w:t>развернутый информационный поиск и ставить на его основе новые (учебные и познавательные) задачи;</w:t>
      </w:r>
    </w:p>
    <w:p w:rsidR="00574ED5" w:rsidRPr="00FF2210" w:rsidRDefault="00574ED5" w:rsidP="00FF2210">
      <w:pPr>
        <w:pStyle w:val="11"/>
        <w:numPr>
          <w:ilvl w:val="0"/>
          <w:numId w:val="3"/>
        </w:numPr>
        <w:tabs>
          <w:tab w:val="left" w:pos="706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574ED5" w:rsidRPr="00FF2210" w:rsidRDefault="00574ED5" w:rsidP="00FF2210">
      <w:pPr>
        <w:pStyle w:val="11"/>
        <w:numPr>
          <w:ilvl w:val="0"/>
          <w:numId w:val="3"/>
        </w:numPr>
        <w:tabs>
          <w:tab w:val="left" w:pos="706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574ED5" w:rsidRPr="00FF2210" w:rsidRDefault="00574ED5" w:rsidP="00FF2210">
      <w:pPr>
        <w:pStyle w:val="11"/>
        <w:numPr>
          <w:ilvl w:val="0"/>
          <w:numId w:val="3"/>
        </w:numPr>
        <w:tabs>
          <w:tab w:val="left" w:pos="706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574ED5" w:rsidRPr="00FF2210" w:rsidRDefault="00574ED5" w:rsidP="00FF2210">
      <w:pPr>
        <w:pStyle w:val="11"/>
        <w:numPr>
          <w:ilvl w:val="0"/>
          <w:numId w:val="3"/>
        </w:numPr>
        <w:tabs>
          <w:tab w:val="left" w:pos="706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574ED5" w:rsidRPr="00FF2210" w:rsidRDefault="00574ED5" w:rsidP="00FF2210">
      <w:pPr>
        <w:pStyle w:val="11"/>
        <w:numPr>
          <w:ilvl w:val="0"/>
          <w:numId w:val="3"/>
        </w:numPr>
        <w:tabs>
          <w:tab w:val="left" w:pos="706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574ED5" w:rsidRPr="00FF2210" w:rsidRDefault="00574ED5" w:rsidP="00FF2210">
      <w:pPr>
        <w:pStyle w:val="11"/>
        <w:numPr>
          <w:ilvl w:val="0"/>
          <w:numId w:val="3"/>
        </w:numPr>
        <w:tabs>
          <w:tab w:val="left" w:pos="1009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менять и удерживать разные позиции в познавательной деятельности.</w:t>
      </w:r>
    </w:p>
    <w:p w:rsidR="00574ED5" w:rsidRPr="00FF2210" w:rsidRDefault="00574ED5" w:rsidP="00FF221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bookmark37"/>
      <w:r w:rsidRPr="00FF221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Коммуникативные универсальные учебные действия </w:t>
      </w:r>
      <w:bookmarkEnd w:id="14"/>
    </w:p>
    <w:p w:rsidR="00574ED5" w:rsidRPr="00FF2210" w:rsidRDefault="00574ED5" w:rsidP="00FF2210">
      <w:pPr>
        <w:pStyle w:val="11"/>
        <w:numPr>
          <w:ilvl w:val="0"/>
          <w:numId w:val="4"/>
        </w:numPr>
        <w:tabs>
          <w:tab w:val="left" w:pos="706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 xml:space="preserve">осуществлять деловую коммуникацию как со сверстниками, так и </w:t>
      </w:r>
      <w:proofErr w:type="gramStart"/>
      <w:r w:rsidRPr="00FF2210">
        <w:rPr>
          <w:color w:val="000000"/>
          <w:sz w:val="24"/>
          <w:szCs w:val="24"/>
          <w:lang w:eastAsia="ru-RU" w:bidi="ru-RU"/>
        </w:rPr>
        <w:t>со</w:t>
      </w:r>
      <w:proofErr w:type="gramEnd"/>
      <w:r w:rsidRPr="00FF2210">
        <w:rPr>
          <w:color w:val="000000"/>
          <w:sz w:val="24"/>
          <w:szCs w:val="24"/>
          <w:lang w:eastAsia="ru-RU" w:bidi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574ED5" w:rsidRPr="00FF2210" w:rsidRDefault="00574ED5" w:rsidP="00FF2210">
      <w:pPr>
        <w:pStyle w:val="11"/>
        <w:numPr>
          <w:ilvl w:val="0"/>
          <w:numId w:val="4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574ED5" w:rsidRPr="00FF2210" w:rsidRDefault="00574ED5" w:rsidP="00FF2210">
      <w:pPr>
        <w:pStyle w:val="11"/>
        <w:numPr>
          <w:ilvl w:val="0"/>
          <w:numId w:val="4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74ED5" w:rsidRPr="00FF2210" w:rsidRDefault="00574ED5" w:rsidP="00FF2210">
      <w:pPr>
        <w:pStyle w:val="11"/>
        <w:numPr>
          <w:ilvl w:val="0"/>
          <w:numId w:val="4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r w:rsidRPr="00FF2210">
        <w:rPr>
          <w:color w:val="000000"/>
          <w:sz w:val="24"/>
          <w:szCs w:val="24"/>
          <w:lang w:eastAsia="ru-RU" w:bidi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574ED5" w:rsidRPr="00FF2210" w:rsidRDefault="00574ED5" w:rsidP="00FF2210">
      <w:pPr>
        <w:pStyle w:val="11"/>
        <w:numPr>
          <w:ilvl w:val="0"/>
          <w:numId w:val="4"/>
        </w:numPr>
        <w:tabs>
          <w:tab w:val="left" w:pos="710"/>
        </w:tabs>
        <w:spacing w:line="276" w:lineRule="auto"/>
        <w:jc w:val="both"/>
        <w:rPr>
          <w:sz w:val="24"/>
          <w:szCs w:val="24"/>
        </w:rPr>
      </w:pPr>
      <w:bookmarkStart w:id="15" w:name="bookmark39"/>
      <w:r w:rsidRPr="00FF2210">
        <w:rPr>
          <w:color w:val="000000"/>
          <w:sz w:val="24"/>
          <w:szCs w:val="24"/>
          <w:lang w:eastAsia="ru-RU" w:bidi="ru-RU"/>
        </w:rPr>
        <w:t xml:space="preserve">распознавать </w:t>
      </w:r>
      <w:proofErr w:type="spellStart"/>
      <w:r w:rsidRPr="00FF2210">
        <w:rPr>
          <w:color w:val="000000"/>
          <w:sz w:val="24"/>
          <w:szCs w:val="24"/>
          <w:lang w:eastAsia="ru-RU" w:bidi="ru-RU"/>
        </w:rPr>
        <w:t>конфликтогенные</w:t>
      </w:r>
      <w:proofErr w:type="spellEnd"/>
      <w:r w:rsidRPr="00FF2210">
        <w:rPr>
          <w:color w:val="000000"/>
          <w:sz w:val="24"/>
          <w:szCs w:val="24"/>
          <w:lang w:eastAsia="ru-RU" w:bidi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  <w:bookmarkEnd w:id="15"/>
    </w:p>
    <w:p w:rsidR="00574ED5" w:rsidRPr="00FF2210" w:rsidRDefault="00574ED5" w:rsidP="00FF221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2210">
        <w:rPr>
          <w:rFonts w:ascii="Times New Roman" w:hAnsi="Times New Roman" w:cs="Times New Roman"/>
          <w:b/>
          <w:i/>
          <w:sz w:val="24"/>
          <w:szCs w:val="24"/>
        </w:rPr>
        <w:t>3. Предметные результаты освоения учебного предмета (курса) Право</w:t>
      </w:r>
    </w:p>
    <w:p w:rsidR="00574ED5" w:rsidRPr="00FF2210" w:rsidRDefault="00574ED5" w:rsidP="00FF2210">
      <w:pPr>
        <w:pStyle w:val="11"/>
        <w:spacing w:line="276" w:lineRule="auto"/>
        <w:ind w:firstLine="760"/>
        <w:jc w:val="both"/>
        <w:rPr>
          <w:b/>
          <w:bCs/>
          <w:sz w:val="24"/>
          <w:szCs w:val="24"/>
        </w:rPr>
      </w:pPr>
      <w:r w:rsidRPr="00FF2210">
        <w:rPr>
          <w:b/>
          <w:bCs/>
          <w:sz w:val="24"/>
          <w:szCs w:val="24"/>
        </w:rPr>
        <w:t>В результате изучения учебного предмета «Право» на уровне среднего общего образования</w:t>
      </w:r>
      <w:r w:rsidRPr="00FF2210">
        <w:rPr>
          <w:sz w:val="24"/>
          <w:szCs w:val="24"/>
        </w:rPr>
        <w:t xml:space="preserve"> </w:t>
      </w:r>
      <w:r w:rsidRPr="00FF2210">
        <w:rPr>
          <w:b/>
          <w:bCs/>
          <w:sz w:val="24"/>
          <w:szCs w:val="24"/>
        </w:rPr>
        <w:t>на углубленном уровне:</w:t>
      </w:r>
    </w:p>
    <w:tbl>
      <w:tblPr>
        <w:tblStyle w:val="a4"/>
        <w:tblW w:w="10031" w:type="dxa"/>
        <w:tblLook w:val="04A0"/>
      </w:tblPr>
      <w:tblGrid>
        <w:gridCol w:w="5070"/>
        <w:gridCol w:w="4961"/>
      </w:tblGrid>
      <w:tr w:rsidR="00574ED5" w:rsidRPr="00FF2210" w:rsidTr="009E7DAD">
        <w:tc>
          <w:tcPr>
            <w:tcW w:w="5070" w:type="dxa"/>
          </w:tcPr>
          <w:p w:rsidR="00574ED5" w:rsidRPr="00FF2210" w:rsidRDefault="00574ED5" w:rsidP="00FF22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961" w:type="dxa"/>
          </w:tcPr>
          <w:p w:rsidR="00574ED5" w:rsidRPr="00FF2210" w:rsidRDefault="00574ED5" w:rsidP="00FF22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9E7DAD" w:rsidRPr="00FF2210" w:rsidTr="009E7DAD">
        <w:tc>
          <w:tcPr>
            <w:tcW w:w="5070" w:type="dxa"/>
          </w:tcPr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выделять содержание различных теорий происхождения государства;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сравнивать различные формы государства;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приводить примеры различных элементов государственного механизма и их место в общей структуре;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соотносить основные черты гражданского общества и правового государства;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lastRenderedPageBreak/>
              <w:t xml:space="preserve">применять знания о принципах, источниках, нормах, институтах и отраслях права, необходимых для ориентации в российском </w:t>
            </w:r>
            <w:proofErr w:type="spellStart"/>
            <w:r w:rsidRPr="00FF2210">
              <w:rPr>
                <w:sz w:val="24"/>
                <w:szCs w:val="24"/>
              </w:rPr>
              <w:t>нормативно</w:t>
            </w:r>
            <w:r w:rsidRPr="00FF2210">
              <w:rPr>
                <w:sz w:val="24"/>
                <w:szCs w:val="24"/>
              </w:rPr>
              <w:softHyphen/>
              <w:t>правовом</w:t>
            </w:r>
            <w:proofErr w:type="spellEnd"/>
            <w:r w:rsidRPr="00FF2210">
              <w:rPr>
                <w:sz w:val="24"/>
                <w:szCs w:val="24"/>
              </w:rPr>
              <w:t xml:space="preserve"> материале, для эффективной реализации своих прав и законных интересов;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оценивать роль и значение права как важного социального регулятора и элемента культуры общества;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сравнивать и выделять особенности и достоинства различных правовых систем (семей);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проводить сравнительный анализ правовых норм с другими социальными нормами, выявлять их соотношение, взаимосвязь и взаимовлияние;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характеризовать особенности системы российского права;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различать формы реализации права;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выявлять зависимость уровня правосознания от уровня правовой культуры;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оценивать собственный возможный вклад в становление и развитие правопорядка и законности в Российской Федерации;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выявлять общественную опасность коррупции для гражданина, общества и государства;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FF2210">
              <w:rPr>
                <w:sz w:val="24"/>
                <w:szCs w:val="24"/>
              </w:rPr>
              <w:t>целостно анализировать принципы и нормы, регулирующие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 в соответствии с положениями Конституции Российской Федерации;</w:t>
            </w:r>
            <w:proofErr w:type="gramEnd"/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сравнивать воинскую обязанность и альтернативную гражданскую службу;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lastRenderedPageBreak/>
              <w:t>оценивать роль Уполномоченного по правам человека Российской Федерации в механизме защиты прав человека и гражданина в Российской Федерации;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характеризовать систему органов государственной власти Российской Федерации в их единстве и системном взаимодействии;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характеризовать правовой статус Президента Российской Федерации, выделять его основные функции и объяснять их внутри- и внешнеполитическое значение;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 xml:space="preserve">дифференцировать функции Совета Федерации и </w:t>
            </w:r>
            <w:proofErr w:type="gramStart"/>
            <w:r w:rsidRPr="00FF2210">
              <w:rPr>
                <w:sz w:val="24"/>
                <w:szCs w:val="24"/>
              </w:rPr>
              <w:t xml:space="preserve">Г </w:t>
            </w:r>
            <w:proofErr w:type="spellStart"/>
            <w:r w:rsidRPr="00FF2210">
              <w:rPr>
                <w:sz w:val="24"/>
                <w:szCs w:val="24"/>
              </w:rPr>
              <w:t>осударственной</w:t>
            </w:r>
            <w:proofErr w:type="spellEnd"/>
            <w:proofErr w:type="gramEnd"/>
            <w:r w:rsidRPr="00FF2210">
              <w:rPr>
                <w:sz w:val="24"/>
                <w:szCs w:val="24"/>
              </w:rPr>
              <w:t xml:space="preserve"> Думы Российской Федерации;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характеризовать Правительство Российской Федерации как главный орган исполнительной власти в государстве; раскрывать порядок формирования и структуру Правительства Российской Федерации;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характеризовать судебную систему и систему правоохранительных органов Российской Федерации;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  <w:tab w:val="left" w:pos="8402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характеризовать этапы законодательного процесса и</w:t>
            </w:r>
            <w:r w:rsidRPr="00FF2210">
              <w:rPr>
                <w:sz w:val="24"/>
                <w:szCs w:val="24"/>
              </w:rPr>
              <w:tab/>
              <w:t>субъектов</w:t>
            </w:r>
          </w:p>
          <w:p w:rsidR="009E7DAD" w:rsidRPr="00FF2210" w:rsidRDefault="009E7DAD" w:rsidP="00111B56">
            <w:pPr>
              <w:pStyle w:val="1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законодательной инициативы;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выделять особенности избирательного процесса в Российской Федерации;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характеризовать систему органов местного самоуправления как одну из основ конституционного строя Российской Федерации;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определять место международного права в отраслевой системе права; характеризовать субъектов международного права;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различать способы мирного разрешения споров;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оценивать социальную значимость соблюдения прав человека;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 xml:space="preserve">сравнивать механизмы универсального </w:t>
            </w:r>
            <w:r w:rsidRPr="00FF2210">
              <w:rPr>
                <w:sz w:val="24"/>
                <w:szCs w:val="24"/>
              </w:rPr>
              <w:lastRenderedPageBreak/>
              <w:t>и регионального сотрудничества и контроля в области международной защиты прав человека;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дифференцировать участников вооруженных конфликтов;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различать защиту жертв войны и защиту гражданских объектов и культурных ценностей; называть виды запрещенных средств и методов ведения военных действий;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выделять структурные элементы системы российского законодательства;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анализировать различные гражданско-правовые явления, юридические факты и правоотношения в сфере гражданского права;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проводить сравнительный анализ организационно-правовых форм предпринимательской деятельности, выявлять их преимущества и недостатки;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целостно описывать порядок заключения гражданско-правового договора;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различать формы наследования;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различать виды и формы сделок в Российской Федерации;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выявлять способы защиты гражданских прав; характеризовать особенности защиты прав на результаты интеллектуальной деятельности;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анализировать условия вступления в брак, характеризовать порядок и условия регистрации и расторжения брака;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различать формы воспитания детей, оставшихся без попечения родителей;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выделять права и обязанности членов семьи;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характеризовать трудовое право как одну из ведущих отраслей российского права, определять правовой статус участников трудовых правоотношений;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проводить сравнительный анализ гражданско-правового и трудового договоров;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различать рабочее время и время отдыха, разрешать трудовые споры правовыми способами;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lastRenderedPageBreak/>
              <w:t>дифференцировать уголовные и административные правонарушения и наказание за них;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проводить сравнительный анализ уголовного и административного видов ответственности; иллюстрировать примерами порядок и условия привлечения к уголовной и административной ответственности несовершеннолетних;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целостно описывать структуру банковской системы Российской Федерации;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в практических ситуациях определять применимость налогового права Российской Федерации; выделять объекты и субъекты налоговых правоотношений;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соотносить виды налоговых правонарушений с ответственностью за их совершение;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применять нормы жилищного законодательства в процессе осуществления своего права на жилище;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0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дифференцировать права и обязанности участников образовательного процесса;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0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проводить сравнительный анализ конституционного, гражданского, арбитражного, уголовного и административного видов судопроизводства, грамотно применять правовые нормы для разрешения конфликтов правовыми способами;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  <w:tab w:val="left" w:pos="4111"/>
                <w:tab w:val="left" w:pos="63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давать на примерах</w:t>
            </w:r>
            <w:r w:rsidRPr="00FF2210">
              <w:rPr>
                <w:sz w:val="24"/>
                <w:szCs w:val="24"/>
              </w:rPr>
              <w:tab/>
              <w:t>квалификацию</w:t>
            </w:r>
            <w:r w:rsidRPr="00FF2210">
              <w:rPr>
                <w:sz w:val="24"/>
                <w:szCs w:val="24"/>
              </w:rPr>
              <w:tab/>
              <w:t>возникающих в сфере</w:t>
            </w:r>
          </w:p>
          <w:p w:rsidR="009E7DAD" w:rsidRPr="00FF2210" w:rsidRDefault="009E7DAD" w:rsidP="00111B56">
            <w:pPr>
              <w:pStyle w:val="1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процессуального права правоотношений;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0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применять правовые знания для аргументации собственной позиции в конкретных правовых ситуациях с использованием нормативных актов;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F2210">
              <w:rPr>
                <w:sz w:val="24"/>
                <w:szCs w:val="24"/>
              </w:rPr>
              <w:t>выявлять особенности и специфику различных юридических профессий.</w:t>
            </w:r>
          </w:p>
        </w:tc>
        <w:tc>
          <w:tcPr>
            <w:tcW w:w="4961" w:type="dxa"/>
          </w:tcPr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0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lastRenderedPageBreak/>
              <w:t>проводить сравнительный анализ различных теорий государства и права;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05"/>
                <w:tab w:val="left" w:pos="1010"/>
                <w:tab w:val="left" w:pos="8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дифференцировать теории сущности государства по</w:t>
            </w:r>
            <w:r w:rsidRPr="00FF2210">
              <w:rPr>
                <w:i/>
                <w:iCs/>
                <w:sz w:val="24"/>
                <w:szCs w:val="24"/>
              </w:rPr>
              <w:tab/>
              <w:t>источнику</w:t>
            </w:r>
          </w:p>
          <w:p w:rsidR="009E7DAD" w:rsidRPr="00FF2210" w:rsidRDefault="009E7DAD" w:rsidP="00111B56">
            <w:pPr>
              <w:pStyle w:val="1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государственной власти;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05"/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сравнивать достоинства и недостатки различных видов и способов</w:t>
            </w:r>
          </w:p>
          <w:p w:rsidR="009E7DAD" w:rsidRPr="00FF2210" w:rsidRDefault="009E7DAD" w:rsidP="00111B56">
            <w:pPr>
              <w:pStyle w:val="1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толкования права;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0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оценивать тенденции развития государства и права на современном этапе;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0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lastRenderedPageBreak/>
              <w:t>понимать необходимость правового воспитания и противодействия правовому нигилизму;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  <w:tab w:val="left" w:pos="9329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классифицировать виды конституций по форме выражения,</w:t>
            </w:r>
            <w:r w:rsidRPr="00FF2210">
              <w:rPr>
                <w:i/>
                <w:iCs/>
                <w:sz w:val="24"/>
                <w:szCs w:val="24"/>
              </w:rPr>
              <w:tab/>
            </w:r>
            <w:proofErr w:type="gramStart"/>
            <w:r w:rsidRPr="00FF2210">
              <w:rPr>
                <w:i/>
                <w:iCs/>
                <w:sz w:val="24"/>
                <w:szCs w:val="24"/>
              </w:rPr>
              <w:t>по</w:t>
            </w:r>
            <w:proofErr w:type="gramEnd"/>
          </w:p>
          <w:p w:rsidR="009E7DAD" w:rsidRPr="00FF2210" w:rsidRDefault="009E7DAD" w:rsidP="00111B56">
            <w:pPr>
              <w:pStyle w:val="1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субъектам принятия, по порядку принятия и изменения;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толковать государственно-правовые явления и процессы;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05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проводить сравнительный анализ особенностей российской правовой системы и правовых систем других государств;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1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различать принципы и виды правотворчества;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50"/>
              </w:tabs>
              <w:spacing w:line="276" w:lineRule="auto"/>
              <w:ind w:firstLine="34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описывать этапы становления парламентаризма в России;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50"/>
              </w:tabs>
              <w:spacing w:line="276" w:lineRule="auto"/>
              <w:ind w:firstLine="34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сравнивать различные виды избирательных систем;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6"/>
              </w:tabs>
              <w:spacing w:line="276" w:lineRule="auto"/>
              <w:ind w:firstLine="34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анализировать с точки зрения международного права проблемы, возникающие в современных международных отношениях;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50"/>
              </w:tabs>
              <w:spacing w:line="276" w:lineRule="auto"/>
              <w:ind w:firstLine="34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анализировать институт международно-правового признания;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6"/>
                <w:tab w:val="left" w:pos="1050"/>
              </w:tabs>
              <w:spacing w:line="276" w:lineRule="auto"/>
              <w:ind w:firstLine="34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выявлять особенности международно-правовой ответственности;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6"/>
                <w:tab w:val="left" w:pos="1050"/>
              </w:tabs>
              <w:spacing w:line="276" w:lineRule="auto"/>
              <w:ind w:firstLine="34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выделять основные международно-правовые акты, регулирующие</w:t>
            </w:r>
          </w:p>
          <w:p w:rsidR="009E7DAD" w:rsidRPr="00FF2210" w:rsidRDefault="009E7DAD" w:rsidP="00111B56">
            <w:pPr>
              <w:pStyle w:val="11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отношения госуда</w:t>
            </w:r>
            <w:proofErr w:type="gramStart"/>
            <w:r w:rsidRPr="00FF2210">
              <w:rPr>
                <w:i/>
                <w:iCs/>
                <w:sz w:val="24"/>
                <w:szCs w:val="24"/>
              </w:rPr>
              <w:t>рств в р</w:t>
            </w:r>
            <w:proofErr w:type="gramEnd"/>
            <w:r w:rsidRPr="00FF2210">
              <w:rPr>
                <w:i/>
                <w:iCs/>
                <w:sz w:val="24"/>
                <w:szCs w:val="24"/>
              </w:rPr>
              <w:t>амках международного гуманитарного права;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6"/>
              </w:tabs>
              <w:spacing w:line="276" w:lineRule="auto"/>
              <w:ind w:firstLine="34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оценивать роль неправительственных организаций в деятельности по защите прав человека в условиях военного времени;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6"/>
              </w:tabs>
              <w:spacing w:line="276" w:lineRule="auto"/>
              <w:ind w:firstLine="34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формулировать особенности страхования в Российской Федерации, различать виды страхования;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1050"/>
              </w:tabs>
              <w:spacing w:line="276" w:lineRule="auto"/>
              <w:ind w:firstLine="34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различать опеку и попечительство;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6"/>
              </w:tabs>
              <w:spacing w:line="276" w:lineRule="auto"/>
              <w:ind w:firstLine="34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находить наиболее оптимальные варианты разрешения правовых споров, возникающих в процессе трудовой деятельности;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6"/>
              </w:tabs>
              <w:spacing w:line="276" w:lineRule="auto"/>
              <w:ind w:firstLine="34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 xml:space="preserve">определять применимость норм </w:t>
            </w:r>
            <w:r w:rsidRPr="00FF2210">
              <w:rPr>
                <w:i/>
                <w:iCs/>
                <w:sz w:val="24"/>
                <w:szCs w:val="24"/>
              </w:rPr>
              <w:lastRenderedPageBreak/>
              <w:t>финансового права в конкретной правовой ситуации;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6"/>
              </w:tabs>
              <w:spacing w:line="276" w:lineRule="auto"/>
              <w:ind w:firstLine="340"/>
              <w:jc w:val="both"/>
              <w:rPr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характеризовать аудит как деятельность по проведению проверки финансовой отчетности;</w:t>
            </w:r>
          </w:p>
          <w:p w:rsidR="009E7DAD" w:rsidRPr="00FF2210" w:rsidRDefault="009E7DAD" w:rsidP="00111B56">
            <w:pPr>
              <w:pStyle w:val="11"/>
              <w:numPr>
                <w:ilvl w:val="0"/>
                <w:numId w:val="5"/>
              </w:numPr>
              <w:tabs>
                <w:tab w:val="left" w:pos="716"/>
              </w:tabs>
              <w:spacing w:line="276" w:lineRule="auto"/>
              <w:ind w:firstLine="340"/>
              <w:jc w:val="both"/>
              <w:rPr>
                <w:b/>
                <w:sz w:val="24"/>
                <w:szCs w:val="24"/>
              </w:rPr>
            </w:pPr>
            <w:r w:rsidRPr="00FF2210">
              <w:rPr>
                <w:i/>
                <w:iCs/>
                <w:sz w:val="24"/>
                <w:szCs w:val="24"/>
              </w:rPr>
              <w:t>определять судебную компетенцию, стратегию и тактику ведения процесса.</w:t>
            </w:r>
          </w:p>
        </w:tc>
      </w:tr>
    </w:tbl>
    <w:p w:rsidR="00574ED5" w:rsidRPr="00FF2210" w:rsidRDefault="00574ED5" w:rsidP="00FF2210">
      <w:pPr>
        <w:pStyle w:val="10"/>
        <w:keepNext/>
        <w:keepLines/>
        <w:spacing w:line="276" w:lineRule="auto"/>
        <w:jc w:val="both"/>
        <w:rPr>
          <w:sz w:val="24"/>
          <w:szCs w:val="24"/>
        </w:rPr>
      </w:pPr>
    </w:p>
    <w:p w:rsidR="00FF2210" w:rsidRDefault="00FF2210" w:rsidP="00FF22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74ED5" w:rsidRPr="00FF2210" w:rsidRDefault="00574ED5" w:rsidP="00FF2210">
      <w:pPr>
        <w:suppressAutoHyphens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210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 (курса) Право</w:t>
      </w:r>
    </w:p>
    <w:p w:rsidR="00574ED5" w:rsidRPr="00FF2210" w:rsidRDefault="00574ED5" w:rsidP="00FF2210">
      <w:pPr>
        <w:suppressAutoHyphens/>
        <w:spacing w:after="0"/>
        <w:ind w:left="14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F2210">
        <w:rPr>
          <w:rFonts w:ascii="Times New Roman" w:hAnsi="Times New Roman" w:cs="Times New Roman"/>
          <w:b/>
          <w:i/>
          <w:sz w:val="24"/>
          <w:szCs w:val="24"/>
        </w:rPr>
        <w:t>класс –10</w:t>
      </w:r>
    </w:p>
    <w:p w:rsidR="00574ED5" w:rsidRPr="00FF2210" w:rsidRDefault="00574ED5" w:rsidP="00FF2210">
      <w:pPr>
        <w:suppressAutoHyphens/>
        <w:spacing w:after="0"/>
        <w:ind w:left="14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F2210">
        <w:rPr>
          <w:rFonts w:ascii="Times New Roman" w:hAnsi="Times New Roman" w:cs="Times New Roman"/>
          <w:b/>
          <w:i/>
          <w:sz w:val="24"/>
          <w:szCs w:val="24"/>
        </w:rPr>
        <w:t>уровень – углубленный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4"/>
        <w:gridCol w:w="8088"/>
      </w:tblGrid>
      <w:tr w:rsidR="00574ED5" w:rsidRPr="00FF2210" w:rsidTr="00FF2210">
        <w:tc>
          <w:tcPr>
            <w:tcW w:w="2284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2600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</w:t>
            </w:r>
          </w:p>
        </w:tc>
      </w:tr>
      <w:tr w:rsidR="00574ED5" w:rsidRPr="00FF2210" w:rsidTr="00FF2210">
        <w:tc>
          <w:tcPr>
            <w:tcW w:w="2284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t>Теория государства и права</w:t>
            </w:r>
          </w:p>
        </w:tc>
        <w:tc>
          <w:tcPr>
            <w:tcW w:w="12600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sz w:val="24"/>
                <w:szCs w:val="24"/>
              </w:rPr>
              <w:t xml:space="preserve">Теории происхождения государства и права. Признаки государства. Теории сущности государства. Внутренние и внешние функции государства. Формы государств. Форма правления: монархия и республика. Формы государственного устройства: унитарные и федеративные государства. Конфедерация. Политический режим: демократический, антидемократический. Государственный механизм: структура и принципы. Гражданское общество. Правовое государство. Право в объективном и субъективном смысле. Признаки права. Функции права. Система права. Предмет правового регулирования. Метод правового регулирования. Источники права. Правовые системы (семьи). Нормативно-правовой акт. Виды нормативно-правовых актов. Действие нормативно-правовых актов. Социальные нормы. Структура и классификация правовых норм. Система российского права. Юридическая техника. Формы реализации права. Виды и способы толкования права. Субъекты и объекты правоотношения. Правоспособность, дееспособность и </w:t>
            </w:r>
            <w:proofErr w:type="spellStart"/>
            <w:r w:rsidRPr="00FF2210">
              <w:rPr>
                <w:rFonts w:ascii="Times New Roman" w:hAnsi="Times New Roman" w:cs="Times New Roman"/>
                <w:sz w:val="24"/>
                <w:szCs w:val="24"/>
              </w:rPr>
              <w:t>деликтоспособность</w:t>
            </w:r>
            <w:proofErr w:type="spellEnd"/>
            <w:r w:rsidRPr="00FF2210">
              <w:rPr>
                <w:rFonts w:ascii="Times New Roman" w:hAnsi="Times New Roman" w:cs="Times New Roman"/>
                <w:sz w:val="24"/>
                <w:szCs w:val="24"/>
              </w:rPr>
              <w:t>. Юридические факты. Гарантии законности и правопорядка. Правосознание. Правовая культура. Правовой нигилизм. Правовое воспитание. Понятие коррупции и коррупционных правонарушений. Опасность коррупции для гражданина, общества и государства. Антикоррупционные меры, принимаемые на государственном уровне. Признаки и виды правонарушений. Юридическая ответственность. Презумпция невиновности.</w:t>
            </w:r>
          </w:p>
        </w:tc>
      </w:tr>
      <w:tr w:rsidR="00574ED5" w:rsidRPr="00FF2210" w:rsidTr="00FF2210">
        <w:tc>
          <w:tcPr>
            <w:tcW w:w="2284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6" w:name="bookmark463"/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t>Конституционное право</w:t>
            </w:r>
            <w:bookmarkEnd w:id="16"/>
          </w:p>
        </w:tc>
        <w:tc>
          <w:tcPr>
            <w:tcW w:w="12600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sz w:val="24"/>
                <w:szCs w:val="24"/>
              </w:rPr>
              <w:t>Конституционное право. Виды конституций. Конституция Российской Федерации. Основы конституционного строя Российской Федерации. Форма государственного устройства Российской Федерации. Источники конституционного права Российской Федерации. Гражданство Российской Федерации: основания приобретения, принципы, основания прекращения гражданства. Права и свободы гражданина Российской Федерации. Уполномоченный по правам человека. Конституционные обязанности гражданина РФ. Воинская обязанность и альтернативная гражданская служба. Система органов государственной власти Российской Федерации. Президент Российской Федерации: правовой статус, функции и полномочия. Виды парламентов. Федеральное Собрание Российской Федерации: структура, полномочия и функции. Правительство Российской Федерации: порядок формирования, области деятельности, структура. Структура судебной системы Российской Федерации. Демократические принципы судопроизводства.</w:t>
            </w:r>
          </w:p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Конституционный Суд Российской Федерации. Верховный Суд Российской Федерации. Система и функции правоохранительных органов Российской Федерации. Принципы и виды правотворчества. Законодательный процесс: субъекты законодательной инициативы, стадии законодательного процесса в Российской Федерации. Избирательное право и избирательный процесс в </w:t>
            </w:r>
            <w:r w:rsidRPr="00FF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Федерации. Виды и особенности избирательных систем. Стадии избирательного процесса. Выборы. Референдум. Система органов местного самоуправления. Принципы местного самоуправления. Сферы деятельности органов местного самоуправления.</w:t>
            </w:r>
          </w:p>
        </w:tc>
      </w:tr>
      <w:tr w:rsidR="00574ED5" w:rsidRPr="00FF2210" w:rsidTr="00FF2210">
        <w:tc>
          <w:tcPr>
            <w:tcW w:w="2284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7" w:name="bookmark465"/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Международное право</w:t>
            </w:r>
            <w:bookmarkEnd w:id="17"/>
          </w:p>
        </w:tc>
        <w:tc>
          <w:tcPr>
            <w:tcW w:w="12600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принципы и источники международного права. Субъекты международного права. Международно-правовое признание. Мирное разрешение международных споров. Источники и основания </w:t>
            </w:r>
            <w:proofErr w:type="spellStart"/>
            <w:r w:rsidRPr="00FF2210">
              <w:rPr>
                <w:rFonts w:ascii="Times New Roman" w:hAnsi="Times New Roman" w:cs="Times New Roman"/>
                <w:sz w:val="24"/>
                <w:szCs w:val="24"/>
              </w:rPr>
              <w:t>международно</w:t>
            </w:r>
            <w:r w:rsidRPr="00FF2210">
              <w:rPr>
                <w:rFonts w:ascii="Times New Roman" w:hAnsi="Times New Roman" w:cs="Times New Roman"/>
                <w:sz w:val="24"/>
                <w:szCs w:val="24"/>
              </w:rPr>
              <w:softHyphen/>
              <w:t>правовой</w:t>
            </w:r>
            <w:proofErr w:type="spellEnd"/>
            <w:r w:rsidRPr="00FF2210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ответственности. Права человека: сущность, структура, история. Классификация прав человека. Право на благоприятную окружающую среду. Права ребенка. Нарушения прав человека. Международные договоры о защите прав человека. Международная система защиты прав человека в рамках Организации Объединенных Наций. Региональная система защиты прав человека. Рассмотрение жалоб в Европейском суде по правам человека. Международная защита прав человека в условиях военного времени. Источники и принципы международного гуманитарного права. Международный Комитет Красного Креста. Участники вооруженных конфликтов: комбатанты и </w:t>
            </w:r>
            <w:proofErr w:type="spellStart"/>
            <w:r w:rsidRPr="00FF2210">
              <w:rPr>
                <w:rFonts w:ascii="Times New Roman" w:hAnsi="Times New Roman" w:cs="Times New Roman"/>
                <w:sz w:val="24"/>
                <w:szCs w:val="24"/>
              </w:rPr>
              <w:t>некомбатанты</w:t>
            </w:r>
            <w:proofErr w:type="spellEnd"/>
            <w:r w:rsidRPr="00FF2210">
              <w:rPr>
                <w:rFonts w:ascii="Times New Roman" w:hAnsi="Times New Roman" w:cs="Times New Roman"/>
                <w:sz w:val="24"/>
                <w:szCs w:val="24"/>
              </w:rPr>
              <w:t>. Защита жертв войны. Защита гражданских объектов и культурных ценностей. Запрещенные средства и методы ведения военных действий.</w:t>
            </w:r>
          </w:p>
        </w:tc>
      </w:tr>
    </w:tbl>
    <w:p w:rsidR="00574ED5" w:rsidRPr="00FF2210" w:rsidRDefault="00574ED5" w:rsidP="00FF22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bookmark467"/>
      <w:bookmarkEnd w:id="0"/>
    </w:p>
    <w:p w:rsidR="00574ED5" w:rsidRPr="00FF2210" w:rsidRDefault="00574ED5" w:rsidP="00FF2210">
      <w:pPr>
        <w:suppressAutoHyphens/>
        <w:spacing w:after="0"/>
        <w:ind w:left="14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F2210">
        <w:rPr>
          <w:rFonts w:ascii="Times New Roman" w:hAnsi="Times New Roman" w:cs="Times New Roman"/>
          <w:b/>
          <w:i/>
          <w:sz w:val="24"/>
          <w:szCs w:val="24"/>
        </w:rPr>
        <w:t>класс –11</w:t>
      </w:r>
    </w:p>
    <w:p w:rsidR="00574ED5" w:rsidRPr="00FF2210" w:rsidRDefault="00574ED5" w:rsidP="00FF2210">
      <w:pPr>
        <w:suppressAutoHyphens/>
        <w:spacing w:after="0"/>
        <w:ind w:left="14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F2210">
        <w:rPr>
          <w:rFonts w:ascii="Times New Roman" w:hAnsi="Times New Roman" w:cs="Times New Roman"/>
          <w:b/>
          <w:i/>
          <w:sz w:val="24"/>
          <w:szCs w:val="24"/>
        </w:rPr>
        <w:t>уровень – углубленный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7"/>
        <w:gridCol w:w="8085"/>
      </w:tblGrid>
      <w:tr w:rsidR="00574ED5" w:rsidRPr="00FF2210" w:rsidTr="00FF2210">
        <w:tc>
          <w:tcPr>
            <w:tcW w:w="2284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2600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</w:t>
            </w:r>
          </w:p>
        </w:tc>
      </w:tr>
      <w:tr w:rsidR="00574ED5" w:rsidRPr="00FF2210" w:rsidTr="00FF2210">
        <w:tc>
          <w:tcPr>
            <w:tcW w:w="2284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отрасли российского права</w:t>
            </w:r>
          </w:p>
        </w:tc>
        <w:tc>
          <w:tcPr>
            <w:tcW w:w="12600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sz w:val="24"/>
                <w:szCs w:val="24"/>
              </w:rPr>
              <w:t>Гражданское право: предмет, метод, источники, принципы. Виды гражданско-правовых отношений. Субъекты гражданских правоотношений. Физические лица. Признаки и виды юридических лиц. Гражданская право- и дееспособность. Организационно-правовые формы предпринимательской деятельности. Право собственности. Виды правомочий собственника. Формы собственности. Обязательственное право. Виды и формы сделок. Условия недействительности сделок. Реституция. Гражданско-правовой договор. Порядок заключения договора: оферта и акцепт. Наследование. Завещание. Страхование и его виды. Формы защиты гражданских прав. Гражданск</w:t>
            </w:r>
            <w:proofErr w:type="gramStart"/>
            <w:r w:rsidRPr="00FF221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F2210">
              <w:rPr>
                <w:rFonts w:ascii="Times New Roman" w:hAnsi="Times New Roman" w:cs="Times New Roman"/>
                <w:sz w:val="24"/>
                <w:szCs w:val="24"/>
              </w:rPr>
              <w:t xml:space="preserve"> правовая ответственность. Защита прав потребителей. Непреодолимая сила. Право на результаты интеллектуальной деятельности: авторские и смежные права, патентное право, ноу-хау. Предмет, метод, источники и принципы семейного права. Семья и брак. Правовое регулирование отношений супругов. Брачный договор. Условия вступления в брак. Порядок регистрации и расторжения брака. Права и обязанности членов семьи. Лишение родительских прав. Ответственность родителей по воспитанию детей. Формы воспитания детей, оставшихся без попечения родителей. Усыновление. Опека и попечительство. Приемная семья. Источники трудового права. Участники трудовых правоотношений: работник и работодатель. Права и обязанности работника. Порядок приема на работу. Трудовой договор: признаки, виды, порядок заключения и </w:t>
            </w:r>
            <w:r w:rsidRPr="00FF2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прекращения. Рабочее время и время отдыха. Сверхурочная работа. Виды времени отдыха. Заработная плата. Особенности правового регулирования труда несовершеннолетних. Трудовые споры. </w:t>
            </w:r>
            <w:proofErr w:type="gramStart"/>
            <w:r w:rsidRPr="00FF2210">
              <w:rPr>
                <w:rFonts w:ascii="Times New Roman" w:hAnsi="Times New Roman" w:cs="Times New Roman"/>
                <w:sz w:val="24"/>
                <w:szCs w:val="24"/>
              </w:rPr>
              <w:t>Дисциплинарная</w:t>
            </w:r>
            <w:proofErr w:type="gramEnd"/>
            <w:r w:rsidRPr="00FF2210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ответственности. Источники и субъекты административного права. Метод административного регулирования. Признаки и виды административного правонарушения. Административная ответственность и административные наказания. Принципы и источники уголовного права. Действие уголовного закона. Признаки, виды и состав преступления.</w:t>
            </w:r>
          </w:p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sz w:val="24"/>
                <w:szCs w:val="24"/>
              </w:rPr>
              <w:t>Уголовная ответственность. Виды наказаний в уголовном праве. Уголовная ответственность несовершеннолетних. Финансовое право. Правовое регулирование банковской деятельности. Структура банковской системы РФ. Права и обязанности вкладчиков. Источники налогового права. Субъекты и объекты налоговых правоотношений. Права и обязанности налогоплательщика. Финансовый аудит. Виды налогов. Налоговые правонарушения. Ответственность за уклонение от уплаты налогов. Жилищные правоотношения. Образовательное право. Права и обязанности участников образовательного процесса.</w:t>
            </w:r>
          </w:p>
        </w:tc>
      </w:tr>
      <w:tr w:rsidR="00574ED5" w:rsidRPr="00FF2210" w:rsidTr="00FF2210">
        <w:tc>
          <w:tcPr>
            <w:tcW w:w="2284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9" w:name="bookmark469"/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Основы российского судопроизводства</w:t>
            </w:r>
            <w:bookmarkEnd w:id="19"/>
          </w:p>
        </w:tc>
        <w:tc>
          <w:tcPr>
            <w:tcW w:w="12600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0" w:name="bookmark471"/>
            <w:r w:rsidRPr="00FF2210">
              <w:rPr>
                <w:rFonts w:ascii="Times New Roman" w:hAnsi="Times New Roman" w:cs="Times New Roman"/>
                <w:sz w:val="24"/>
                <w:szCs w:val="24"/>
              </w:rPr>
              <w:t>Конституционное судопроизводство. Предмет, источники и принципы гражданского процессуального права. Стадии гражданского процесса. Арбитражное процессуальное право. Принципы и субъекты уголовного судопроизводства. Особенности процессуальных действий с участием несовершеннолетних. Стадии уголовного процесса. Меры процессуального принуждения. Суд присяжных заседателей. Особенности судебного производства по делам об административных правонарушениях. Юридические профессии: судьи, адвокаты, прокуроры, нотариусы, следователи. Особенности профессиональной деятельности юриста.</w:t>
            </w:r>
            <w:bookmarkEnd w:id="20"/>
          </w:p>
        </w:tc>
      </w:tr>
    </w:tbl>
    <w:p w:rsidR="00574ED5" w:rsidRPr="00FF2210" w:rsidRDefault="00574ED5" w:rsidP="00FF22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ED5" w:rsidRPr="00FF2210" w:rsidRDefault="00574ED5" w:rsidP="00FF22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2210" w:rsidRDefault="00FF22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74ED5" w:rsidRPr="00FF2210" w:rsidRDefault="00574ED5" w:rsidP="00FF22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18"/>
    <w:p w:rsidR="00FF2210" w:rsidRPr="00292511" w:rsidRDefault="00FF2210" w:rsidP="00FF2210">
      <w:pPr>
        <w:pStyle w:val="a9"/>
        <w:numPr>
          <w:ilvl w:val="0"/>
          <w:numId w:val="6"/>
        </w:numPr>
        <w:suppressAutoHyphens/>
        <w:ind w:right="284"/>
        <w:jc w:val="center"/>
        <w:rPr>
          <w:rFonts w:ascii="Times New Roman" w:hAnsi="Times New Roman"/>
          <w:b/>
          <w:sz w:val="24"/>
        </w:rPr>
      </w:pPr>
      <w:r w:rsidRPr="00292511">
        <w:rPr>
          <w:rFonts w:ascii="Times New Roman" w:hAnsi="Times New Roman"/>
          <w:b/>
          <w:sz w:val="24"/>
        </w:rPr>
        <w:t>Тематическое планирование учебного предмета «</w:t>
      </w:r>
      <w:r>
        <w:rPr>
          <w:rFonts w:ascii="Times New Roman" w:hAnsi="Times New Roman"/>
          <w:b/>
          <w:sz w:val="24"/>
        </w:rPr>
        <w:t>Право</w:t>
      </w:r>
      <w:r w:rsidRPr="00292511">
        <w:rPr>
          <w:rFonts w:ascii="Times New Roman" w:hAnsi="Times New Roman"/>
          <w:b/>
          <w:sz w:val="24"/>
        </w:rPr>
        <w:t>»</w:t>
      </w:r>
    </w:p>
    <w:p w:rsidR="00FF2210" w:rsidRPr="00AE770B" w:rsidRDefault="00FF2210" w:rsidP="00FF2210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70B">
        <w:rPr>
          <w:rFonts w:ascii="Times New Roman" w:hAnsi="Times New Roman" w:cs="Times New Roman"/>
          <w:sz w:val="24"/>
          <w:szCs w:val="24"/>
        </w:rPr>
        <w:t>Тематическое планирование по предмету «</w:t>
      </w:r>
      <w:r>
        <w:rPr>
          <w:rFonts w:ascii="Times New Roman" w:hAnsi="Times New Roman" w:cs="Times New Roman"/>
          <w:sz w:val="24"/>
          <w:szCs w:val="24"/>
        </w:rPr>
        <w:t>Право</w:t>
      </w:r>
      <w:r w:rsidRPr="00AE770B">
        <w:rPr>
          <w:rFonts w:ascii="Times New Roman" w:hAnsi="Times New Roman" w:cs="Times New Roman"/>
          <w:sz w:val="24"/>
          <w:szCs w:val="24"/>
        </w:rPr>
        <w:t>» для 10-11 классов составлено с учетом рабочей программы воспитания МАОУ «Гимназия №77».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70B">
        <w:rPr>
          <w:rFonts w:ascii="Times New Roman" w:hAnsi="Times New Roman" w:cs="Times New Roman"/>
          <w:sz w:val="24"/>
          <w:szCs w:val="24"/>
        </w:rPr>
        <w:t xml:space="preserve">Воспитательный потенциал данного учебного предмета обеспечивает реализацию следующих </w:t>
      </w:r>
      <w:r w:rsidRPr="00AE770B">
        <w:rPr>
          <w:rFonts w:ascii="Times New Roman" w:hAnsi="Times New Roman" w:cs="Times New Roman"/>
          <w:bCs/>
          <w:sz w:val="24"/>
          <w:szCs w:val="24"/>
        </w:rPr>
        <w:t>целевых приоритетов</w:t>
      </w:r>
      <w:r w:rsidRPr="00AE770B">
        <w:rPr>
          <w:rFonts w:ascii="Times New Roman" w:hAnsi="Times New Roman" w:cs="Times New Roman"/>
          <w:sz w:val="24"/>
          <w:szCs w:val="24"/>
        </w:rPr>
        <w:t xml:space="preserve"> воспитания обучающихся СОО:</w:t>
      </w:r>
    </w:p>
    <w:p w:rsidR="00FF2210" w:rsidRPr="00AE770B" w:rsidRDefault="00FF2210" w:rsidP="00FF2210">
      <w:pPr>
        <w:suppressAutoHyphens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770B">
        <w:rPr>
          <w:rFonts w:ascii="Times New Roman" w:hAnsi="Times New Roman" w:cs="Times New Roman"/>
          <w:b/>
          <w:i/>
          <w:sz w:val="24"/>
          <w:szCs w:val="24"/>
        </w:rPr>
        <w:t>Создание благоприятных условий для развития социально значимых отношений школьников и, прежде всего, ценностных отношений:</w:t>
      </w:r>
    </w:p>
    <w:p w:rsidR="00574ED5" w:rsidRPr="00FF2210" w:rsidRDefault="00574ED5" w:rsidP="00FF2210">
      <w:pPr>
        <w:numPr>
          <w:ilvl w:val="0"/>
          <w:numId w:val="6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F2210">
        <w:rPr>
          <w:rFonts w:ascii="Times New Roman" w:hAnsi="Times New Roman" w:cs="Times New Roman"/>
          <w:sz w:val="24"/>
          <w:szCs w:val="24"/>
        </w:rPr>
        <w:t>к семье как главной опоре в жизни человека и источнику его счастья</w:t>
      </w:r>
    </w:p>
    <w:p w:rsidR="00574ED5" w:rsidRPr="00FF2210" w:rsidRDefault="00574ED5" w:rsidP="00FF2210">
      <w:pPr>
        <w:numPr>
          <w:ilvl w:val="0"/>
          <w:numId w:val="7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F2210">
        <w:rPr>
          <w:rFonts w:ascii="Times New Roman" w:hAnsi="Times New Roman" w:cs="Times New Roman"/>
          <w:sz w:val="24"/>
          <w:szCs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</w:t>
      </w:r>
    </w:p>
    <w:p w:rsidR="00574ED5" w:rsidRPr="00FF2210" w:rsidRDefault="00574ED5" w:rsidP="00FF2210">
      <w:pPr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F2210">
        <w:rPr>
          <w:rFonts w:ascii="Times New Roman" w:hAnsi="Times New Roman" w:cs="Times New Roman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</w:t>
      </w:r>
    </w:p>
    <w:p w:rsidR="00574ED5" w:rsidRPr="00FF2210" w:rsidRDefault="00574ED5" w:rsidP="00FF2210">
      <w:pPr>
        <w:numPr>
          <w:ilvl w:val="0"/>
          <w:numId w:val="9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F2210">
        <w:rPr>
          <w:rFonts w:ascii="Times New Roman" w:hAnsi="Times New Roman" w:cs="Times New Roman"/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</w:t>
      </w:r>
    </w:p>
    <w:p w:rsidR="00574ED5" w:rsidRPr="00FF2210" w:rsidRDefault="00574ED5" w:rsidP="00FF2210">
      <w:pPr>
        <w:numPr>
          <w:ilvl w:val="0"/>
          <w:numId w:val="10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F2210">
        <w:rPr>
          <w:rFonts w:ascii="Times New Roman" w:hAnsi="Times New Roman" w:cs="Times New Roman"/>
          <w:sz w:val="24"/>
          <w:szCs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FF2210">
        <w:rPr>
          <w:rFonts w:ascii="Times New Roman" w:hAnsi="Times New Roman" w:cs="Times New Roman"/>
          <w:sz w:val="24"/>
          <w:szCs w:val="24"/>
        </w:rPr>
        <w:t>взаимоподдерживающие</w:t>
      </w:r>
      <w:proofErr w:type="spellEnd"/>
      <w:r w:rsidRPr="00FF2210">
        <w:rPr>
          <w:rFonts w:ascii="Times New Roman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</w:t>
      </w:r>
    </w:p>
    <w:p w:rsidR="00574ED5" w:rsidRPr="00FF2210" w:rsidRDefault="00574ED5" w:rsidP="00FF2210">
      <w:pPr>
        <w:numPr>
          <w:ilvl w:val="0"/>
          <w:numId w:val="1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F2210">
        <w:rPr>
          <w:rFonts w:ascii="Times New Roman" w:hAnsi="Times New Roman" w:cs="Times New Roman"/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FF2210">
        <w:rPr>
          <w:rFonts w:ascii="Times New Roman" w:hAnsi="Times New Roman" w:cs="Times New Roman"/>
          <w:sz w:val="24"/>
          <w:szCs w:val="24"/>
        </w:rPr>
        <w:t>самореализующимся</w:t>
      </w:r>
      <w:proofErr w:type="spellEnd"/>
      <w:r w:rsidRPr="00FF2210">
        <w:rPr>
          <w:rFonts w:ascii="Times New Roman" w:hAnsi="Times New Roman" w:cs="Times New Roman"/>
          <w:sz w:val="24"/>
          <w:szCs w:val="24"/>
        </w:rPr>
        <w:t xml:space="preserve"> личностям, отвечающим за свое собственное будущее</w:t>
      </w:r>
    </w:p>
    <w:p w:rsidR="00574ED5" w:rsidRPr="00FF2210" w:rsidRDefault="00574ED5" w:rsidP="00FF2210">
      <w:pPr>
        <w:suppressAutoHyphens/>
        <w:spacing w:after="0"/>
        <w:ind w:left="14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F2210">
        <w:rPr>
          <w:rFonts w:ascii="Times New Roman" w:hAnsi="Times New Roman" w:cs="Times New Roman"/>
          <w:b/>
          <w:i/>
          <w:sz w:val="24"/>
          <w:szCs w:val="24"/>
        </w:rPr>
        <w:t>класс –10</w:t>
      </w:r>
      <w:r w:rsidR="00FF2210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FF2210">
        <w:rPr>
          <w:rFonts w:ascii="Times New Roman" w:hAnsi="Times New Roman" w:cs="Times New Roman"/>
          <w:b/>
          <w:i/>
          <w:sz w:val="24"/>
          <w:szCs w:val="24"/>
        </w:rPr>
        <w:t>уровень – углубленный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8"/>
        <w:gridCol w:w="2485"/>
        <w:gridCol w:w="3359"/>
      </w:tblGrid>
      <w:tr w:rsidR="00574ED5" w:rsidRPr="00FF2210" w:rsidTr="00FF2210">
        <w:tc>
          <w:tcPr>
            <w:tcW w:w="6283" w:type="dxa"/>
            <w:shd w:val="clear" w:color="auto" w:fill="auto"/>
          </w:tcPr>
          <w:p w:rsidR="00574ED5" w:rsidRPr="00FF2210" w:rsidRDefault="00574ED5" w:rsidP="00FF2210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356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4678" w:type="dxa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/практические работы</w:t>
            </w:r>
          </w:p>
        </w:tc>
      </w:tr>
      <w:tr w:rsidR="00574ED5" w:rsidRPr="00FF2210" w:rsidTr="00FF2210">
        <w:tc>
          <w:tcPr>
            <w:tcW w:w="6283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Теория государства и права </w:t>
            </w:r>
          </w:p>
        </w:tc>
        <w:tc>
          <w:tcPr>
            <w:tcW w:w="3356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678" w:type="dxa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4ED5" w:rsidRPr="00FF2210" w:rsidTr="00FF2210">
        <w:tc>
          <w:tcPr>
            <w:tcW w:w="6283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Конституционное право </w:t>
            </w:r>
          </w:p>
        </w:tc>
        <w:tc>
          <w:tcPr>
            <w:tcW w:w="3356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4ED5" w:rsidRPr="00FF2210" w:rsidTr="00FF2210">
        <w:tc>
          <w:tcPr>
            <w:tcW w:w="6283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Международное право </w:t>
            </w:r>
          </w:p>
        </w:tc>
        <w:tc>
          <w:tcPr>
            <w:tcW w:w="3356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4ED5" w:rsidRPr="00FF2210" w:rsidTr="00FF2210">
        <w:tc>
          <w:tcPr>
            <w:tcW w:w="6283" w:type="dxa"/>
            <w:shd w:val="clear" w:color="auto" w:fill="auto"/>
          </w:tcPr>
          <w:p w:rsidR="00574ED5" w:rsidRPr="00FF2210" w:rsidRDefault="00574ED5" w:rsidP="00FF2210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356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4678" w:type="dxa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74ED5" w:rsidRPr="00FF2210" w:rsidRDefault="00574ED5" w:rsidP="00FF2210">
      <w:pPr>
        <w:suppressAutoHyphens/>
        <w:spacing w:after="0"/>
        <w:ind w:left="14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F2210">
        <w:rPr>
          <w:rFonts w:ascii="Times New Roman" w:hAnsi="Times New Roman" w:cs="Times New Roman"/>
          <w:b/>
          <w:i/>
          <w:sz w:val="24"/>
          <w:szCs w:val="24"/>
        </w:rPr>
        <w:t>класс –11</w:t>
      </w:r>
      <w:r w:rsidR="00FF2210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FF2210">
        <w:rPr>
          <w:rFonts w:ascii="Times New Roman" w:hAnsi="Times New Roman" w:cs="Times New Roman"/>
          <w:b/>
          <w:i/>
          <w:sz w:val="24"/>
          <w:szCs w:val="24"/>
        </w:rPr>
        <w:t>уровень – углубленный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9"/>
        <w:gridCol w:w="2485"/>
        <w:gridCol w:w="3358"/>
      </w:tblGrid>
      <w:tr w:rsidR="00574ED5" w:rsidRPr="00FF2210" w:rsidTr="00FF2210">
        <w:tc>
          <w:tcPr>
            <w:tcW w:w="6283" w:type="dxa"/>
            <w:shd w:val="clear" w:color="auto" w:fill="auto"/>
          </w:tcPr>
          <w:p w:rsidR="00574ED5" w:rsidRPr="00FF2210" w:rsidRDefault="00574ED5" w:rsidP="00FF2210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356" w:type="dxa"/>
            <w:shd w:val="clear" w:color="auto" w:fill="auto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4678" w:type="dxa"/>
          </w:tcPr>
          <w:p w:rsidR="00574ED5" w:rsidRPr="00FF2210" w:rsidRDefault="00574ED5" w:rsidP="00FF2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/практические работы</w:t>
            </w:r>
          </w:p>
        </w:tc>
      </w:tr>
      <w:tr w:rsidR="00B979A0" w:rsidRPr="00FF2210" w:rsidTr="00FF2210">
        <w:tc>
          <w:tcPr>
            <w:tcW w:w="6283" w:type="dxa"/>
            <w:shd w:val="clear" w:color="auto" w:fill="auto"/>
          </w:tcPr>
          <w:p w:rsidR="00B979A0" w:rsidRPr="00FF2210" w:rsidRDefault="00B979A0" w:rsidP="00FF22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Основные отрасли российского права </w:t>
            </w:r>
          </w:p>
        </w:tc>
        <w:tc>
          <w:tcPr>
            <w:tcW w:w="3356" w:type="dxa"/>
            <w:shd w:val="clear" w:color="auto" w:fill="auto"/>
          </w:tcPr>
          <w:p w:rsidR="00B979A0" w:rsidRPr="00FF2210" w:rsidRDefault="00B979A0" w:rsidP="00FF22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678" w:type="dxa"/>
          </w:tcPr>
          <w:p w:rsidR="00B979A0" w:rsidRPr="00FF2210" w:rsidRDefault="00B979A0" w:rsidP="00FF2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79A0" w:rsidRPr="00FF2210" w:rsidTr="00FF2210">
        <w:tc>
          <w:tcPr>
            <w:tcW w:w="6283" w:type="dxa"/>
            <w:shd w:val="clear" w:color="auto" w:fill="auto"/>
          </w:tcPr>
          <w:p w:rsidR="00B979A0" w:rsidRPr="00FF2210" w:rsidRDefault="00B979A0" w:rsidP="00FF221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Основы российского судопроизводства </w:t>
            </w:r>
          </w:p>
        </w:tc>
        <w:tc>
          <w:tcPr>
            <w:tcW w:w="3356" w:type="dxa"/>
            <w:shd w:val="clear" w:color="auto" w:fill="auto"/>
          </w:tcPr>
          <w:p w:rsidR="00B979A0" w:rsidRPr="00FF2210" w:rsidRDefault="00B979A0" w:rsidP="00FF221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B979A0" w:rsidRPr="00FF2210" w:rsidRDefault="00B979A0" w:rsidP="00FF2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979A0" w:rsidRPr="00FF2210" w:rsidTr="00FF2210">
        <w:tc>
          <w:tcPr>
            <w:tcW w:w="6283" w:type="dxa"/>
            <w:shd w:val="clear" w:color="auto" w:fill="auto"/>
          </w:tcPr>
          <w:p w:rsidR="00B979A0" w:rsidRPr="00FF2210" w:rsidRDefault="00B979A0" w:rsidP="00FF2210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22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356" w:type="dxa"/>
            <w:shd w:val="clear" w:color="auto" w:fill="auto"/>
          </w:tcPr>
          <w:p w:rsidR="00B979A0" w:rsidRPr="00FF2210" w:rsidRDefault="00B979A0" w:rsidP="00FF221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22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4678" w:type="dxa"/>
          </w:tcPr>
          <w:p w:rsidR="00B979A0" w:rsidRPr="00FF2210" w:rsidRDefault="00B979A0" w:rsidP="00FF22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74ED5" w:rsidRPr="00FF2210" w:rsidRDefault="00574ED5" w:rsidP="00FF22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74ED5" w:rsidRPr="00FF2210" w:rsidSect="009E7DAD">
      <w:footerReference w:type="default" r:id="rId8"/>
      <w:pgSz w:w="11906" w:h="16838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D0D" w:rsidRDefault="00E71D0D" w:rsidP="00574ED5">
      <w:pPr>
        <w:spacing w:after="0" w:line="240" w:lineRule="auto"/>
      </w:pPr>
      <w:r>
        <w:separator/>
      </w:r>
    </w:p>
  </w:endnote>
  <w:endnote w:type="continuationSeparator" w:id="0">
    <w:p w:rsidR="00E71D0D" w:rsidRDefault="00E71D0D" w:rsidP="00574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0620456"/>
      <w:docPartObj>
        <w:docPartGallery w:val="Page Numbers (Bottom of Page)"/>
        <w:docPartUnique/>
      </w:docPartObj>
    </w:sdtPr>
    <w:sdtContent>
      <w:p w:rsidR="00574ED5" w:rsidRDefault="008A226F">
        <w:pPr>
          <w:pStyle w:val="a7"/>
          <w:jc w:val="right"/>
        </w:pPr>
        <w:r>
          <w:fldChar w:fldCharType="begin"/>
        </w:r>
        <w:r w:rsidR="00574ED5">
          <w:instrText>PAGE   \* MERGEFORMAT</w:instrText>
        </w:r>
        <w:r>
          <w:fldChar w:fldCharType="separate"/>
        </w:r>
        <w:r w:rsidR="00B960D9">
          <w:rPr>
            <w:noProof/>
          </w:rPr>
          <w:t>4</w:t>
        </w:r>
        <w:r>
          <w:fldChar w:fldCharType="end"/>
        </w:r>
      </w:p>
    </w:sdtContent>
  </w:sdt>
  <w:p w:rsidR="00574ED5" w:rsidRDefault="00574ED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D0D" w:rsidRDefault="00E71D0D" w:rsidP="00574ED5">
      <w:pPr>
        <w:spacing w:after="0" w:line="240" w:lineRule="auto"/>
      </w:pPr>
      <w:r>
        <w:separator/>
      </w:r>
    </w:p>
  </w:footnote>
  <w:footnote w:type="continuationSeparator" w:id="0">
    <w:p w:rsidR="00E71D0D" w:rsidRDefault="00E71D0D" w:rsidP="00574E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A4B"/>
    <w:multiLevelType w:val="multilevel"/>
    <w:tmpl w:val="B28C41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716139"/>
    <w:multiLevelType w:val="multilevel"/>
    <w:tmpl w:val="28E4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F7039"/>
    <w:multiLevelType w:val="multilevel"/>
    <w:tmpl w:val="2118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F85628"/>
    <w:multiLevelType w:val="multilevel"/>
    <w:tmpl w:val="18E8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94E9C"/>
    <w:multiLevelType w:val="multilevel"/>
    <w:tmpl w:val="0768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667049"/>
    <w:multiLevelType w:val="multilevel"/>
    <w:tmpl w:val="DD2437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962BB4"/>
    <w:multiLevelType w:val="multilevel"/>
    <w:tmpl w:val="CB44AA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0C600E"/>
    <w:multiLevelType w:val="multilevel"/>
    <w:tmpl w:val="AC86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C8533A"/>
    <w:multiLevelType w:val="multilevel"/>
    <w:tmpl w:val="63AE5E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B2514C"/>
    <w:multiLevelType w:val="multilevel"/>
    <w:tmpl w:val="4114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1142CF"/>
    <w:multiLevelType w:val="multilevel"/>
    <w:tmpl w:val="757C92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10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ED5"/>
    <w:rsid w:val="0008380A"/>
    <w:rsid w:val="000E4DE8"/>
    <w:rsid w:val="00294FC3"/>
    <w:rsid w:val="002E0753"/>
    <w:rsid w:val="00465E6C"/>
    <w:rsid w:val="00574ED5"/>
    <w:rsid w:val="00615CDA"/>
    <w:rsid w:val="008A226F"/>
    <w:rsid w:val="009E7DAD"/>
    <w:rsid w:val="00B960D9"/>
    <w:rsid w:val="00B979A0"/>
    <w:rsid w:val="00E71D0D"/>
    <w:rsid w:val="00FF2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74ED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_"/>
    <w:basedOn w:val="a0"/>
    <w:link w:val="11"/>
    <w:rsid w:val="00574ED5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574ED5"/>
    <w:pPr>
      <w:widowControl w:val="0"/>
      <w:spacing w:after="0" w:line="360" w:lineRule="auto"/>
      <w:ind w:firstLine="7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574ED5"/>
    <w:pPr>
      <w:widowControl w:val="0"/>
      <w:spacing w:after="0" w:line="360" w:lineRule="auto"/>
      <w:ind w:firstLine="3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574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uiPriority w:val="99"/>
    <w:rsid w:val="00574ED5"/>
    <w:rPr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574ED5"/>
    <w:pPr>
      <w:shd w:val="clear" w:color="auto" w:fill="FFFFFF"/>
      <w:spacing w:after="0" w:line="240" w:lineRule="atLeast"/>
    </w:pPr>
    <w:rPr>
      <w:b/>
      <w:bCs/>
      <w:sz w:val="19"/>
      <w:szCs w:val="19"/>
    </w:rPr>
  </w:style>
  <w:style w:type="paragraph" w:styleId="a5">
    <w:name w:val="header"/>
    <w:basedOn w:val="a"/>
    <w:link w:val="a6"/>
    <w:uiPriority w:val="99"/>
    <w:unhideWhenUsed/>
    <w:rsid w:val="00574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4ED5"/>
  </w:style>
  <w:style w:type="paragraph" w:styleId="a7">
    <w:name w:val="footer"/>
    <w:basedOn w:val="a"/>
    <w:link w:val="a8"/>
    <w:uiPriority w:val="99"/>
    <w:unhideWhenUsed/>
    <w:rsid w:val="00574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4ED5"/>
  </w:style>
  <w:style w:type="paragraph" w:styleId="a9">
    <w:name w:val="List Paragraph"/>
    <w:basedOn w:val="a"/>
    <w:uiPriority w:val="34"/>
    <w:qFormat/>
    <w:rsid w:val="00FF2210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E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E4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74ED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Основной текст_"/>
    <w:basedOn w:val="a0"/>
    <w:link w:val="11"/>
    <w:rsid w:val="00574ED5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574ED5"/>
    <w:pPr>
      <w:widowControl w:val="0"/>
      <w:spacing w:after="0" w:line="360" w:lineRule="auto"/>
      <w:ind w:firstLine="7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574ED5"/>
    <w:pPr>
      <w:widowControl w:val="0"/>
      <w:spacing w:after="0" w:line="360" w:lineRule="auto"/>
      <w:ind w:firstLine="3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574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uiPriority w:val="99"/>
    <w:rsid w:val="00574ED5"/>
    <w:rPr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574ED5"/>
    <w:pPr>
      <w:shd w:val="clear" w:color="auto" w:fill="FFFFFF"/>
      <w:spacing w:after="0" w:line="240" w:lineRule="atLeast"/>
    </w:pPr>
    <w:rPr>
      <w:b/>
      <w:bCs/>
      <w:sz w:val="19"/>
      <w:szCs w:val="19"/>
    </w:rPr>
  </w:style>
  <w:style w:type="paragraph" w:styleId="a5">
    <w:name w:val="header"/>
    <w:basedOn w:val="a"/>
    <w:link w:val="a6"/>
    <w:uiPriority w:val="99"/>
    <w:unhideWhenUsed/>
    <w:rsid w:val="00574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74ED5"/>
  </w:style>
  <w:style w:type="paragraph" w:styleId="a7">
    <w:name w:val="footer"/>
    <w:basedOn w:val="a"/>
    <w:link w:val="a8"/>
    <w:uiPriority w:val="99"/>
    <w:unhideWhenUsed/>
    <w:rsid w:val="00574E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4ED5"/>
  </w:style>
  <w:style w:type="paragraph" w:styleId="a9">
    <w:name w:val="List Paragraph"/>
    <w:basedOn w:val="a"/>
    <w:uiPriority w:val="34"/>
    <w:qFormat/>
    <w:rsid w:val="00FF221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3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6009312-7B5B-4FCE-B58F-EABB93DB4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13</Pages>
  <Words>4091</Words>
  <Characters>23321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Ксения</cp:lastModifiedBy>
  <cp:revision>7</cp:revision>
  <cp:lastPrinted>2023-09-18T09:06:00Z</cp:lastPrinted>
  <dcterms:created xsi:type="dcterms:W3CDTF">2021-08-26T10:28:00Z</dcterms:created>
  <dcterms:modified xsi:type="dcterms:W3CDTF">2024-01-27T06:28:00Z</dcterms:modified>
</cp:coreProperties>
</file>