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D2" w:rsidRDefault="00245525">
      <w:pPr>
        <w:spacing w:line="234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Обеспечение доступа в здание образовательной организации инвалидов и лиц с ограниченными возможностями здоровья.</w:t>
      </w:r>
    </w:p>
    <w:p w:rsidR="00CE4DD2" w:rsidRDefault="00CE4DD2">
      <w:pPr>
        <w:spacing w:line="9" w:lineRule="exact"/>
        <w:rPr>
          <w:sz w:val="24"/>
          <w:szCs w:val="24"/>
        </w:rPr>
      </w:pPr>
    </w:p>
    <w:p w:rsidR="00CE4DD2" w:rsidRDefault="00245525">
      <w:pPr>
        <w:spacing w:line="23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Лестницы </w:t>
      </w:r>
      <w:r w:rsidR="0024442C">
        <w:rPr>
          <w:rFonts w:eastAsia="Times New Roman"/>
          <w:sz w:val="24"/>
          <w:szCs w:val="24"/>
        </w:rPr>
        <w:t xml:space="preserve">с перилами </w:t>
      </w:r>
      <w:r>
        <w:rPr>
          <w:rFonts w:eastAsia="Times New Roman"/>
          <w:sz w:val="24"/>
          <w:szCs w:val="24"/>
        </w:rPr>
        <w:t>приспособлены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для детей с нарушением опорно-двигательного аппарата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Но конструктивные особенности здания не предусматривают наличия подъемников, устройства для закрепления инвалидных колясок, иные приспособления, обеспечивающие </w:t>
      </w:r>
      <w:r>
        <w:rPr>
          <w:rFonts w:eastAsia="Times New Roman"/>
          <w:sz w:val="24"/>
          <w:szCs w:val="24"/>
        </w:rPr>
        <w:t xml:space="preserve">доступ инвалидов и лиц с ограниченными возможностями здоровья (ОВЗ) в образовательную организацию на 2 и 3 этажи здания. </w:t>
      </w:r>
    </w:p>
    <w:p w:rsidR="00CE4DD2" w:rsidRDefault="00CE4DD2">
      <w:pPr>
        <w:spacing w:line="19" w:lineRule="exact"/>
        <w:rPr>
          <w:sz w:val="24"/>
          <w:szCs w:val="24"/>
        </w:rPr>
      </w:pPr>
    </w:p>
    <w:p w:rsidR="00CE4DD2" w:rsidRDefault="00245525">
      <w:pPr>
        <w:spacing w:line="238" w:lineRule="auto"/>
        <w:ind w:left="26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территории </w:t>
      </w:r>
      <w:r w:rsidR="0024442C">
        <w:rPr>
          <w:rFonts w:eastAsia="Times New Roman"/>
          <w:sz w:val="24"/>
          <w:szCs w:val="24"/>
        </w:rPr>
        <w:t>МАОУ «СОШ№50»</w:t>
      </w:r>
      <w:r>
        <w:rPr>
          <w:rFonts w:eastAsia="Times New Roman"/>
          <w:sz w:val="24"/>
          <w:szCs w:val="24"/>
        </w:rPr>
        <w:t xml:space="preserve"> разбиты цветники, клумбы, огород, территория ограждена забором. Д</w:t>
      </w:r>
      <w:r>
        <w:rPr>
          <w:rFonts w:eastAsia="Times New Roman"/>
          <w:sz w:val="24"/>
          <w:szCs w:val="24"/>
        </w:rPr>
        <w:t xml:space="preserve">орожки для пешеходов на территории забетонированы и имеют твердое покрытие. На территории </w:t>
      </w:r>
      <w:r w:rsidR="0024442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предусмотрены условия беспрепятственного и удобного передвижения маломобильных групп населения, различных групп инвалидов. На пути передвижения инвалидов по </w:t>
      </w:r>
      <w:r>
        <w:rPr>
          <w:rFonts w:eastAsia="Times New Roman"/>
          <w:sz w:val="24"/>
          <w:szCs w:val="24"/>
        </w:rPr>
        <w:t>тротуару отсутствуют препятствия и выступающие элементы.</w:t>
      </w:r>
    </w:p>
    <w:sectPr w:rsidR="00CE4DD2">
      <w:pgSz w:w="11900" w:h="16838"/>
      <w:pgMar w:top="113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DD2"/>
    <w:rsid w:val="0024442C"/>
    <w:rsid w:val="00245525"/>
    <w:rsid w:val="00C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2020-06-29T11:39:00Z</dcterms:created>
  <dcterms:modified xsi:type="dcterms:W3CDTF">2020-06-29T11:39:00Z</dcterms:modified>
</cp:coreProperties>
</file>