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19" w:rsidRDefault="00395019" w:rsidP="00395019">
      <w:pPr>
        <w:pStyle w:val="2"/>
        <w:pageBreakBefore/>
        <w:spacing w:after="283"/>
        <w:ind w:firstLine="567"/>
        <w:jc w:val="both"/>
        <w:rPr>
          <w:rFonts w:ascii="Times New Roman" w:hAnsi="Times New Roman"/>
          <w:sz w:val="28"/>
          <w:szCs w:val="28"/>
          <w:shd w:val="clear" w:color="auto" w:fill="FFD7D7"/>
        </w:rPr>
      </w:pPr>
      <w:r>
        <w:rPr>
          <w:rFonts w:ascii="Times New Roman" w:hAnsi="Times New Roman"/>
          <w:sz w:val="28"/>
          <w:szCs w:val="28"/>
          <w:shd w:val="clear" w:color="auto" w:fill="FFD7D7"/>
        </w:rPr>
        <w:t>Материально-техническое обеспечение и оснащенность организации отдыха детей и их оздоровления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Дата ввода в эксплуатацию используемых Организацией отдыха объектов (для Организации отдыха стационарного типа) и дате проведения их капитального ремонта - </w:t>
      </w:r>
      <w:r>
        <w:rPr>
          <w:rFonts w:ascii="Times New Roman" w:hAnsi="Times New Roman"/>
          <w:szCs w:val="28"/>
        </w:rPr>
        <w:t>1984 год (капитальный ремонт - нет).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Условия проживания детей в Организации отдыха - </w:t>
      </w:r>
      <w:r>
        <w:rPr>
          <w:rFonts w:ascii="Times New Roman" w:hAnsi="Times New Roman"/>
          <w:szCs w:val="28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Условия питания детей - </w:t>
      </w:r>
      <w:r>
        <w:rPr>
          <w:rFonts w:ascii="Times New Roman" w:hAnsi="Times New Roman"/>
          <w:szCs w:val="28"/>
        </w:rPr>
        <w:t xml:space="preserve">питание обучающихся организовано в столовой, разработано меню питания детей на период отдыха и оздоровления, утверждено и согласовано директором школы. </w:t>
      </w:r>
      <w:proofErr w:type="gramStart"/>
      <w:r>
        <w:rPr>
          <w:rFonts w:ascii="Times New Roman" w:hAnsi="Times New Roman"/>
          <w:szCs w:val="28"/>
        </w:rPr>
        <w:t xml:space="preserve">Обеденный зал оборудован </w:t>
      </w:r>
      <w:r w:rsidRPr="009A4CED">
        <w:rPr>
          <w:rFonts w:ascii="Times New Roman" w:hAnsi="Times New Roman"/>
          <w:szCs w:val="28"/>
        </w:rPr>
        <w:t xml:space="preserve">на </w:t>
      </w:r>
      <w:r>
        <w:rPr>
          <w:rFonts w:ascii="Times New Roman" w:hAnsi="Times New Roman"/>
          <w:szCs w:val="28"/>
        </w:rPr>
        <w:t>2</w:t>
      </w:r>
      <w:r w:rsidRPr="009A4CED">
        <w:rPr>
          <w:rFonts w:ascii="Times New Roman" w:hAnsi="Times New Roman"/>
          <w:szCs w:val="28"/>
        </w:rPr>
        <w:t xml:space="preserve">50 </w:t>
      </w:r>
      <w:r>
        <w:rPr>
          <w:rFonts w:ascii="Times New Roman" w:hAnsi="Times New Roman"/>
          <w:szCs w:val="28"/>
        </w:rPr>
        <w:t>посадочных места.</w:t>
      </w:r>
      <w:proofErr w:type="gramEnd"/>
      <w:r>
        <w:rPr>
          <w:rFonts w:ascii="Times New Roman" w:hAnsi="Times New Roman"/>
          <w:szCs w:val="28"/>
        </w:rPr>
        <w:t xml:space="preserve"> Имеется достаточное количество комплектов столовой посуды и приборов.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Материально-техническое обеспечение территории и объектов Организации отдыха для осуществления образовательной и воспитательной деятельности, в том числе о наличии оборудованных учебных кабинетов, объектов для проведения практических занятий, библиотек и объектов спорта 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Классные комнаты, используемые как игровое помещение - 4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Обеденный зал столовой 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Спортивный зал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Спортивные площадки - 3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Библиотека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Туалеты для девочек и мальчиков  - 4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Актовый зал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Музей - 1</w:t>
      </w:r>
    </w:p>
    <w:p w:rsidR="00395019" w:rsidRDefault="00395019" w:rsidP="00395019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Медицинский кабинет - 1</w:t>
      </w:r>
    </w:p>
    <w:p w:rsidR="00395019" w:rsidRDefault="00395019" w:rsidP="00395019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Материально-техническое обеспечение территории и объектов Организации отдыха для осуществления оздоровительной деятельности (при условии осуществления такой деятельности) </w:t>
      </w:r>
    </w:p>
    <w:p w:rsidR="00395019" w:rsidRDefault="00395019" w:rsidP="0039501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 территории школы выделены следующие зоны: игровая площадка на территории школы. Спортивные мероприятия будут </w:t>
      </w:r>
      <w:proofErr w:type="gramStart"/>
      <w:r>
        <w:rPr>
          <w:rFonts w:ascii="Times New Roman" w:hAnsi="Times New Roman"/>
          <w:szCs w:val="28"/>
        </w:rPr>
        <w:t>проводится</w:t>
      </w:r>
      <w:proofErr w:type="gramEnd"/>
      <w:r>
        <w:rPr>
          <w:rFonts w:ascii="Times New Roman" w:hAnsi="Times New Roman"/>
          <w:szCs w:val="28"/>
        </w:rPr>
        <w:t xml:space="preserve"> на свежем воздухе, если погодные условия не будут позволять, то спортивное мероприятие будут заменяться на другое или перенесено в спортивный зал.</w:t>
      </w:r>
    </w:p>
    <w:p w:rsidR="00913D30" w:rsidRDefault="00395019"/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019"/>
    <w:rsid w:val="00266A04"/>
    <w:rsid w:val="00395019"/>
    <w:rsid w:val="00585A4A"/>
    <w:rsid w:val="005C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32"/>
  </w:style>
  <w:style w:type="paragraph" w:styleId="2">
    <w:name w:val="heading 2"/>
    <w:basedOn w:val="a"/>
    <w:next w:val="Textbody"/>
    <w:link w:val="20"/>
    <w:rsid w:val="00395019"/>
    <w:pPr>
      <w:widowControl w:val="0"/>
      <w:suppressAutoHyphens/>
      <w:autoSpaceDN w:val="0"/>
      <w:spacing w:after="0" w:line="240" w:lineRule="auto"/>
      <w:jc w:val="center"/>
      <w:textAlignment w:val="baseline"/>
      <w:outlineLvl w:val="1"/>
    </w:pPr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5019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395019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StrongEmphasis">
    <w:name w:val="Strong Emphasis"/>
    <w:rsid w:val="003950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2025-05-31T09:35:00Z</dcterms:created>
  <dcterms:modified xsi:type="dcterms:W3CDTF">2025-05-31T09:35:00Z</dcterms:modified>
</cp:coreProperties>
</file>