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77" w:rsidRPr="00806637" w:rsidRDefault="00496E77" w:rsidP="00496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63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96E77" w:rsidRPr="00806637" w:rsidRDefault="00496E77" w:rsidP="00496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637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 №37 с углубленным </w:t>
      </w:r>
      <w:r w:rsidR="00212136">
        <w:rPr>
          <w:rFonts w:ascii="Times New Roman" w:hAnsi="Times New Roman" w:cs="Times New Roman"/>
          <w:b/>
          <w:sz w:val="24"/>
          <w:szCs w:val="24"/>
        </w:rPr>
        <w:t xml:space="preserve"> изучением  отдельных предметов</w:t>
      </w:r>
      <w:r w:rsidRPr="00806637">
        <w:rPr>
          <w:rFonts w:ascii="Times New Roman" w:hAnsi="Times New Roman" w:cs="Times New Roman"/>
          <w:b/>
          <w:sz w:val="24"/>
          <w:szCs w:val="24"/>
        </w:rPr>
        <w:t>»</w:t>
      </w:r>
    </w:p>
    <w:p w:rsidR="00496E77" w:rsidRPr="00806637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806637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7FA6" w:rsidRDefault="00357FA6" w:rsidP="00357FA6">
      <w:pPr>
        <w:pStyle w:val="a7"/>
        <w:spacing w:before="0" w:beforeAutospacing="0" w:after="0" w:afterAutospacing="0"/>
        <w:rPr>
          <w:bCs/>
        </w:rPr>
      </w:pPr>
      <w:proofErr w:type="gramStart"/>
      <w:r w:rsidRPr="005648E9">
        <w:rPr>
          <w:bCs/>
        </w:rPr>
        <w:t>Пр</w:t>
      </w:r>
      <w:r>
        <w:rPr>
          <w:bCs/>
        </w:rPr>
        <w:t>инята</w:t>
      </w:r>
      <w:proofErr w:type="gramEnd"/>
      <w:r>
        <w:rPr>
          <w:bCs/>
        </w:rPr>
        <w:t xml:space="preserve"> на заседании                                                                                             «Утверждаю»</w:t>
      </w:r>
    </w:p>
    <w:p w:rsidR="00357FA6" w:rsidRDefault="00357FA6" w:rsidP="00357FA6">
      <w:pPr>
        <w:pStyle w:val="a7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педагогического совета                                                   Директор МБОУ «СОШ №37 с </w:t>
      </w:r>
      <w:proofErr w:type="spellStart"/>
      <w:r>
        <w:rPr>
          <w:bCs/>
        </w:rPr>
        <w:t>уиоп</w:t>
      </w:r>
      <w:proofErr w:type="spellEnd"/>
      <w:r>
        <w:rPr>
          <w:bCs/>
        </w:rPr>
        <w:t xml:space="preserve">» </w:t>
      </w:r>
    </w:p>
    <w:p w:rsidR="00357FA6" w:rsidRDefault="00357FA6" w:rsidP="00357FA6">
      <w:pPr>
        <w:pStyle w:val="a7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Протокол № _______                                                                 ___________Л.Ф. </w:t>
      </w:r>
      <w:proofErr w:type="spellStart"/>
      <w:r>
        <w:rPr>
          <w:bCs/>
        </w:rPr>
        <w:t>Ахметзянова</w:t>
      </w:r>
      <w:proofErr w:type="spellEnd"/>
    </w:p>
    <w:p w:rsidR="00357FA6" w:rsidRDefault="00357FA6" w:rsidP="00357FA6">
      <w:pPr>
        <w:pStyle w:val="a7"/>
        <w:spacing w:before="0" w:beforeAutospacing="0" w:after="0" w:afterAutospacing="0"/>
        <w:jc w:val="both"/>
        <w:rPr>
          <w:bCs/>
        </w:rPr>
      </w:pPr>
      <w:r>
        <w:rPr>
          <w:bCs/>
        </w:rPr>
        <w:t>От «____» ____________20____г.                                     Приказ №___от «___» _________20__г</w:t>
      </w:r>
    </w:p>
    <w:p w:rsidR="00496E77" w:rsidRDefault="00496E77" w:rsidP="00496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6E77" w:rsidRDefault="00496E77" w:rsidP="00496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6E77" w:rsidRDefault="00496E77" w:rsidP="00496E77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Default="00496E77" w:rsidP="00496E77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Pr="00496E77" w:rsidRDefault="00496E77" w:rsidP="00496E77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Default="00496E77" w:rsidP="00496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6E77" w:rsidRPr="004963E0" w:rsidRDefault="00496E77" w:rsidP="00496E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3CA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13CA">
        <w:rPr>
          <w:rFonts w:ascii="Times New Roman" w:hAnsi="Times New Roman" w:cs="Times New Roman"/>
          <w:sz w:val="24"/>
          <w:szCs w:val="24"/>
        </w:rPr>
        <w:t>кружка «Семьеведение»</w:t>
      </w:r>
    </w:p>
    <w:p w:rsidR="00CE13CA" w:rsidRDefault="00CE13CA" w:rsidP="00CE13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развитие личности:</w:t>
      </w:r>
      <w:r w:rsidR="00BF047E">
        <w:rPr>
          <w:rFonts w:ascii="Times New Roman" w:hAnsi="Times New Roman" w:cs="Times New Roman"/>
          <w:sz w:val="24"/>
          <w:szCs w:val="24"/>
        </w:rPr>
        <w:t xml:space="preserve"> духовно – нравственное </w:t>
      </w:r>
    </w:p>
    <w:p w:rsidR="00CE13CA" w:rsidRPr="00CE13CA" w:rsidRDefault="006222CA" w:rsidP="00CE13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 5</w:t>
      </w:r>
      <w:r w:rsidR="00CE13CA" w:rsidRPr="00CE13CA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E13CA" w:rsidRPr="00CE13CA" w:rsidRDefault="00CE13CA" w:rsidP="00CE13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3CA">
        <w:rPr>
          <w:rFonts w:ascii="Times New Roman" w:hAnsi="Times New Roman" w:cs="Times New Roman"/>
          <w:sz w:val="24"/>
          <w:szCs w:val="24"/>
        </w:rPr>
        <w:t>Количество: 15 человек</w:t>
      </w:r>
    </w:p>
    <w:p w:rsidR="00496E77" w:rsidRPr="00CE13CA" w:rsidRDefault="00CE13CA" w:rsidP="00CE13C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E13CA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CE13CA">
        <w:rPr>
          <w:rFonts w:ascii="Times New Roman" w:hAnsi="Times New Roman" w:cs="Times New Roman"/>
          <w:sz w:val="24"/>
          <w:szCs w:val="24"/>
        </w:rPr>
        <w:t>АрдашироваЛилияна</w:t>
      </w:r>
      <w:proofErr w:type="spellEnd"/>
      <w:r w:rsidRPr="00CE13CA">
        <w:rPr>
          <w:rFonts w:ascii="Times New Roman" w:hAnsi="Times New Roman" w:cs="Times New Roman"/>
          <w:sz w:val="24"/>
          <w:szCs w:val="24"/>
        </w:rPr>
        <w:t xml:space="preserve"> Викторовна  </w:t>
      </w:r>
      <w:r w:rsidR="00496E77" w:rsidRPr="00CE13CA">
        <w:rPr>
          <w:rFonts w:ascii="Times New Roman" w:hAnsi="Times New Roman" w:cs="Times New Roman"/>
          <w:sz w:val="24"/>
          <w:szCs w:val="24"/>
        </w:rPr>
        <w:t>(педагог – психолог,  первая квалификационная категория)</w:t>
      </w:r>
      <w:r w:rsidRPr="00CE13CA">
        <w:rPr>
          <w:rFonts w:ascii="Times New Roman" w:hAnsi="Times New Roman" w:cs="Times New Roman"/>
          <w:sz w:val="24"/>
          <w:szCs w:val="24"/>
        </w:rPr>
        <w:t>(1 час в неделю, 3</w:t>
      </w:r>
      <w:r w:rsidR="006222CA">
        <w:rPr>
          <w:rFonts w:ascii="Times New Roman" w:hAnsi="Times New Roman" w:cs="Times New Roman"/>
          <w:sz w:val="24"/>
          <w:szCs w:val="24"/>
        </w:rPr>
        <w:t>4</w:t>
      </w:r>
      <w:r w:rsidRPr="00CE13CA">
        <w:rPr>
          <w:rFonts w:ascii="Times New Roman" w:hAnsi="Times New Roman" w:cs="Times New Roman"/>
          <w:sz w:val="24"/>
          <w:szCs w:val="24"/>
        </w:rPr>
        <w:t xml:space="preserve"> часа в год)</w:t>
      </w: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3CA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496E77" w:rsidRPr="00CE13CA" w:rsidRDefault="00C610D0" w:rsidP="00496E7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заместителя</w:t>
      </w:r>
      <w:r w:rsidR="00496E77" w:rsidRPr="00CE13CA">
        <w:rPr>
          <w:rFonts w:ascii="Times New Roman" w:hAnsi="Times New Roman" w:cs="Times New Roman"/>
          <w:sz w:val="24"/>
          <w:szCs w:val="24"/>
        </w:rPr>
        <w:t xml:space="preserve"> директ</w:t>
      </w:r>
      <w:r>
        <w:rPr>
          <w:rFonts w:ascii="Times New Roman" w:hAnsi="Times New Roman" w:cs="Times New Roman"/>
          <w:sz w:val="24"/>
          <w:szCs w:val="24"/>
        </w:rPr>
        <w:t xml:space="preserve">ора  ___________ </w:t>
      </w:r>
      <w:r w:rsidR="00183550">
        <w:rPr>
          <w:rFonts w:ascii="Times New Roman" w:hAnsi="Times New Roman" w:cs="Times New Roman"/>
          <w:sz w:val="24"/>
          <w:szCs w:val="24"/>
        </w:rPr>
        <w:t>Ахмадуллина Р.Р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CE13CA" w:rsidRPr="00CE13CA">
        <w:rPr>
          <w:rFonts w:ascii="Times New Roman" w:hAnsi="Times New Roman" w:cs="Times New Roman"/>
          <w:sz w:val="24"/>
          <w:szCs w:val="24"/>
        </w:rPr>
        <w:t xml:space="preserve"> о</w:t>
      </w:r>
      <w:r w:rsidR="00496E77" w:rsidRPr="00CE13CA">
        <w:rPr>
          <w:rFonts w:ascii="Times New Roman" w:hAnsi="Times New Roman" w:cs="Times New Roman"/>
          <w:sz w:val="24"/>
          <w:szCs w:val="24"/>
        </w:rPr>
        <w:t xml:space="preserve">т </w:t>
      </w:r>
      <w:r w:rsidR="00183550">
        <w:rPr>
          <w:rFonts w:ascii="Times New Roman" w:hAnsi="Times New Roman" w:cs="Times New Roman"/>
          <w:sz w:val="24"/>
          <w:szCs w:val="24"/>
          <w:u w:val="single"/>
        </w:rPr>
        <w:t>29.08.2022</w:t>
      </w:r>
      <w:r w:rsidR="00CE13CA" w:rsidRPr="00CE13CA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</w:p>
    <w:p w:rsidR="00496E77" w:rsidRPr="00CE13CA" w:rsidRDefault="00496E77" w:rsidP="00496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E77" w:rsidRPr="00CE13CA" w:rsidRDefault="00496E77" w:rsidP="00496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3CA" w:rsidRPr="00CE13CA" w:rsidRDefault="00CE13CA" w:rsidP="00CE1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13CA">
        <w:rPr>
          <w:rFonts w:ascii="Times New Roman" w:hAnsi="Times New Roman" w:cs="Times New Roman"/>
          <w:sz w:val="24"/>
          <w:szCs w:val="24"/>
        </w:rPr>
        <w:tab/>
        <w:t xml:space="preserve">«Рассмотрено» </w:t>
      </w:r>
    </w:p>
    <w:p w:rsidR="00496E77" w:rsidRPr="00CE13CA" w:rsidRDefault="00CE13CA" w:rsidP="00CE13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3CA">
        <w:rPr>
          <w:rFonts w:ascii="Times New Roman" w:hAnsi="Times New Roman" w:cs="Times New Roman"/>
          <w:sz w:val="24"/>
          <w:szCs w:val="24"/>
        </w:rPr>
        <w:t xml:space="preserve"> На заседании МО, протокол от </w:t>
      </w:r>
      <w:r w:rsidR="00183550">
        <w:rPr>
          <w:rFonts w:ascii="Times New Roman" w:hAnsi="Times New Roman" w:cs="Times New Roman"/>
          <w:sz w:val="24"/>
          <w:szCs w:val="24"/>
          <w:u w:val="single"/>
        </w:rPr>
        <w:t>29.08.2022</w:t>
      </w:r>
      <w:r w:rsidRPr="00CE13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CE13CA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E13CA" w:rsidRPr="00CE13CA" w:rsidRDefault="00CE13CA" w:rsidP="00CE13C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E13CA">
        <w:rPr>
          <w:rFonts w:ascii="Times New Roman" w:hAnsi="Times New Roman" w:cs="Times New Roman"/>
          <w:sz w:val="24"/>
          <w:szCs w:val="24"/>
        </w:rPr>
        <w:t>Руководитель М</w:t>
      </w:r>
      <w:r w:rsidR="009E358E">
        <w:rPr>
          <w:rFonts w:ascii="Times New Roman" w:hAnsi="Times New Roman" w:cs="Times New Roman"/>
          <w:sz w:val="24"/>
          <w:szCs w:val="24"/>
        </w:rPr>
        <w:t xml:space="preserve">О </w:t>
      </w:r>
      <w:r w:rsidR="00106262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="00183550">
        <w:rPr>
          <w:rFonts w:ascii="Times New Roman" w:hAnsi="Times New Roman" w:cs="Times New Roman"/>
          <w:sz w:val="24"/>
          <w:szCs w:val="24"/>
        </w:rPr>
        <w:t>Альмикаева</w:t>
      </w:r>
      <w:proofErr w:type="spellEnd"/>
      <w:r w:rsidR="00183550"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Pr="00CE13CA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83550" w:rsidRDefault="00183550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83550" w:rsidRDefault="00183550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96E77" w:rsidRDefault="00496E77" w:rsidP="00496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92DCF" w:rsidRPr="004963E0" w:rsidRDefault="00183550" w:rsidP="004963E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г. Набереж</w:t>
      </w:r>
      <w:r w:rsidR="004963E0">
        <w:rPr>
          <w:rFonts w:ascii="Times New Roman" w:hAnsi="Times New Roman" w:cs="Times New Roman"/>
          <w:sz w:val="24"/>
          <w:szCs w:val="24"/>
          <w:lang w:val="tt-RU"/>
        </w:rPr>
        <w:t>ные Челны</w:t>
      </w:r>
    </w:p>
    <w:p w:rsidR="00CE13CA" w:rsidRDefault="00CE13CA" w:rsidP="00496E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228D7" w:rsidRDefault="002228D7" w:rsidP="00496E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228D7" w:rsidRDefault="002228D7" w:rsidP="00496E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96E77" w:rsidRPr="00496E77" w:rsidRDefault="00496E77" w:rsidP="00496E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Рабочая программа кружка «</w:t>
      </w:r>
      <w:proofErr w:type="spellStart"/>
      <w:r w:rsidRPr="00496E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Семьеведение</w:t>
      </w:r>
      <w:proofErr w:type="spellEnd"/>
      <w:r w:rsidRPr="00496E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».</w:t>
      </w:r>
    </w:p>
    <w:p w:rsidR="00496E77" w:rsidRPr="00496E77" w:rsidRDefault="00496E77" w:rsidP="00496E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Пояснительная записка.</w:t>
      </w:r>
    </w:p>
    <w:p w:rsidR="00496E77" w:rsidRPr="00496E77" w:rsidRDefault="00496E77" w:rsidP="00496E77">
      <w:pPr>
        <w:numPr>
          <w:ilvl w:val="0"/>
          <w:numId w:val="3"/>
        </w:numPr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Статус документа.</w:t>
      </w:r>
    </w:p>
    <w:p w:rsidR="00496E77" w:rsidRPr="00496E77" w:rsidRDefault="00496E77" w:rsidP="00496E7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496E77" w:rsidRPr="00496E77" w:rsidRDefault="00496E77" w:rsidP="00496E77">
      <w:pPr>
        <w:tabs>
          <w:tab w:val="left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Cs/>
          <w:sz w:val="24"/>
          <w:szCs w:val="24"/>
        </w:rPr>
        <w:tab/>
        <w:t>Рабочая  программа по кружк</w:t>
      </w:r>
      <w:proofErr w:type="gramStart"/>
      <w:r w:rsidRPr="00496E77">
        <w:rPr>
          <w:rFonts w:ascii="Times New Roman" w:eastAsia="Times New Roman" w:hAnsi="Times New Roman" w:cs="Times New Roman"/>
          <w:bCs/>
          <w:sz w:val="24"/>
          <w:szCs w:val="24"/>
        </w:rPr>
        <w:t>у«</w:t>
      </w:r>
      <w:proofErr w:type="gramEnd"/>
      <w:r w:rsidRPr="00496E77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Семьеведение» составлена на основе следующих документов: </w:t>
      </w:r>
    </w:p>
    <w:p w:rsidR="00496E77" w:rsidRPr="00496E77" w:rsidRDefault="00496E77" w:rsidP="00496E77">
      <w:pPr>
        <w:tabs>
          <w:tab w:val="left" w:pos="709"/>
          <w:tab w:val="left" w:pos="9288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ab/>
        <w:t>Конституция Российской Федерации от 12 декабря 1993 года;</w:t>
      </w:r>
    </w:p>
    <w:p w:rsidR="00496E77" w:rsidRPr="00496E77" w:rsidRDefault="00496E77" w:rsidP="00496E77">
      <w:pPr>
        <w:tabs>
          <w:tab w:val="left" w:pos="709"/>
          <w:tab w:val="left" w:pos="9288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ab/>
        <w:t>Конституция Республики Татарстан от 6 ноября 1992 года;</w:t>
      </w:r>
    </w:p>
    <w:p w:rsidR="00496E77" w:rsidRPr="00496E77" w:rsidRDefault="00496E77" w:rsidP="00496E77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Федеральный закон "Об образовании в Российской Федерации" от 29.12.2012 N 273-ФЗ</w:t>
      </w:r>
    </w:p>
    <w:p w:rsidR="00496E77" w:rsidRPr="006851CA" w:rsidRDefault="00496E77" w:rsidP="006851CA">
      <w:pPr>
        <w:shd w:val="clear" w:color="auto" w:fill="FFFFFF"/>
        <w:spacing w:after="0"/>
        <w:ind w:left="142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val="tt-RU"/>
        </w:rPr>
      </w:pPr>
      <w:r w:rsidRPr="00496E7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Приказ МО и Н Республики Татарстан № 1972/16 от 07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.09.2016 г. «О введении проекта</w:t>
      </w:r>
      <w:r w:rsidRPr="00496E7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«Семьеведе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 xml:space="preserve">ние» в  </w:t>
      </w:r>
      <w:r w:rsidRPr="00496E7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образовательную и воспитатель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ную работу в системе дошкольных</w:t>
      </w:r>
      <w:r w:rsidR="006851CA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образовательных,</w:t>
      </w:r>
      <w:r w:rsidRPr="00496E7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общеобразовательных и профессиональ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ных образовательных организаций</w:t>
      </w:r>
      <w:r w:rsidRPr="00496E77"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  <w:t>Республики Татарстан».</w:t>
      </w:r>
    </w:p>
    <w:p w:rsidR="00496E77" w:rsidRPr="00892DCF" w:rsidRDefault="00EA7F5C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6" w:tooltip="Семейный кодекс Российской Федерации" w:history="1">
        <w:r w:rsidR="00496E77" w:rsidRPr="00892DC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Семейный кодекс РФ</w:t>
        </w:r>
      </w:hyperlink>
      <w:r w:rsidR="00496E77" w:rsidRPr="00892DCF">
        <w:rPr>
          <w:rFonts w:ascii="Times New Roman" w:hAnsi="Times New Roman" w:cs="Times New Roman"/>
          <w:sz w:val="24"/>
          <w:szCs w:val="24"/>
        </w:rPr>
        <w:t xml:space="preserve"> от 29 декабря 1995 N 223-ФЗ (с </w:t>
      </w:r>
      <w:proofErr w:type="spellStart"/>
      <w:r w:rsidR="00496E77" w:rsidRPr="00892DCF">
        <w:rPr>
          <w:rFonts w:ascii="Times New Roman" w:hAnsi="Times New Roman" w:cs="Times New Roman"/>
          <w:sz w:val="24"/>
          <w:szCs w:val="24"/>
        </w:rPr>
        <w:t>послед</w:t>
      </w:r>
      <w:proofErr w:type="gramStart"/>
      <w:r w:rsidR="00496E77" w:rsidRPr="00892DCF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496E77" w:rsidRPr="00892DCF">
        <w:rPr>
          <w:rFonts w:ascii="Times New Roman" w:hAnsi="Times New Roman" w:cs="Times New Roman"/>
          <w:sz w:val="24"/>
          <w:szCs w:val="24"/>
        </w:rPr>
        <w:t>зм</w:t>
      </w:r>
      <w:proofErr w:type="spellEnd"/>
      <w:r w:rsidR="00496E77" w:rsidRPr="00892DCF">
        <w:rPr>
          <w:rFonts w:ascii="Times New Roman" w:hAnsi="Times New Roman" w:cs="Times New Roman"/>
          <w:sz w:val="24"/>
          <w:szCs w:val="24"/>
        </w:rPr>
        <w:t>. и доп.) Первоначальный текст документа опубликован в изданиях "</w:t>
      </w:r>
      <w:hyperlink r:id="rId7" w:tooltip="Российская газета" w:history="1">
        <w:r w:rsidR="00496E77" w:rsidRPr="00892DC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Российская газета</w:t>
        </w:r>
      </w:hyperlink>
      <w:r w:rsidR="00496E77" w:rsidRPr="00892DCF">
        <w:rPr>
          <w:rFonts w:ascii="Times New Roman" w:hAnsi="Times New Roman" w:cs="Times New Roman"/>
          <w:sz w:val="24"/>
          <w:szCs w:val="24"/>
        </w:rPr>
        <w:t>" от 27 января 1996 г. N 17, "</w:t>
      </w:r>
      <w:hyperlink r:id="rId8" w:tooltip="Собрание законодательства РФ" w:history="1">
        <w:r w:rsidR="00496E77" w:rsidRPr="00892DC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Собрание законодательства РФ</w:t>
        </w:r>
      </w:hyperlink>
      <w:r w:rsidR="00496E77" w:rsidRPr="00892DCF">
        <w:rPr>
          <w:rFonts w:ascii="Times New Roman" w:hAnsi="Times New Roman" w:cs="Times New Roman"/>
          <w:sz w:val="24"/>
          <w:szCs w:val="24"/>
        </w:rPr>
        <w:t>" от 1 января 1996 г. N 1 ст. 16</w:t>
      </w:r>
    </w:p>
    <w:p w:rsidR="00496E77" w:rsidRPr="00892DCF" w:rsidRDefault="00496E77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Федеральный закон от 15.11.1997 N 143-ФЗ "Об актах гражданского состояния"</w:t>
      </w:r>
    </w:p>
    <w:p w:rsidR="00496E77" w:rsidRPr="00892DCF" w:rsidRDefault="00496E77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Федеральный закон от 29.12.2006 г. № 255-ФЗ «</w:t>
      </w:r>
      <w:hyperlink r:id="rId9" w:history="1">
        <w:r w:rsidRPr="00892DC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Об обеспечении пособиями по временной нетрудоспособности, по беременности и родам граждан, подлежащих обязательному социальному страхованию</w:t>
        </w:r>
      </w:hyperlink>
      <w:r w:rsidRPr="00892DCF">
        <w:rPr>
          <w:rFonts w:ascii="Times New Roman" w:hAnsi="Times New Roman" w:cs="Times New Roman"/>
          <w:sz w:val="24"/>
          <w:szCs w:val="24"/>
        </w:rPr>
        <w:t>».</w:t>
      </w:r>
    </w:p>
    <w:p w:rsidR="00496E77" w:rsidRPr="00892DCF" w:rsidRDefault="00496E77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Федеральный закон от 29.12.2006 № 256-ФЗ "О дополнительных мерах государственной поддержки семей, имеющих детей"</w:t>
      </w:r>
    </w:p>
    <w:p w:rsidR="00496E77" w:rsidRPr="00892DCF" w:rsidRDefault="00496E77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Федеральный закон от 16.04.2001 № 44-ФЗ "О государственном банке данных о детях, оставшихся без попечения родителей"</w:t>
      </w:r>
    </w:p>
    <w:p w:rsidR="00496E77" w:rsidRPr="00892DCF" w:rsidRDefault="00496E77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Федеральный закон от 21.12.1996 № 159-ФЗ "О дополнительных гарантиях по социальной поддержке детей-сирот и детей, оставшихся без попечения родителей"</w:t>
      </w:r>
    </w:p>
    <w:p w:rsidR="00496E77" w:rsidRPr="00892DCF" w:rsidRDefault="00496E77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Федеральный закон от 24.06.1999 № 120-ФЗ "Об основах системы профилактики безнадзорности и правонарушений несовершеннолетних»</w:t>
      </w:r>
    </w:p>
    <w:p w:rsidR="00496E77" w:rsidRPr="00892DCF" w:rsidRDefault="00EA7F5C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96E77" w:rsidRPr="00892DC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Федеральный закон от 24 апреля 2008 года № 48-ФЗ "Об опеке и попечительстве"</w:t>
        </w:r>
      </w:hyperlink>
    </w:p>
    <w:p w:rsidR="00496E77" w:rsidRPr="00892DCF" w:rsidRDefault="00EA7F5C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96E77" w:rsidRPr="00892DC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Федеральный закон о гражданстве Российской Федерации</w:t>
        </w:r>
      </w:hyperlink>
    </w:p>
    <w:p w:rsidR="00496E77" w:rsidRPr="00892DCF" w:rsidRDefault="00496E77" w:rsidP="00496E77">
      <w:pPr>
        <w:tabs>
          <w:tab w:val="left" w:pos="709"/>
          <w:tab w:val="left" w:pos="9288"/>
        </w:tabs>
        <w:suppressAutoHyphens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Государственная программа «Патриотическое воспитание граждан Российской Федерации на 2011–2015 годы»;</w:t>
      </w:r>
    </w:p>
    <w:p w:rsidR="00496E77" w:rsidRPr="00892DCF" w:rsidRDefault="00496E77" w:rsidP="00496E77">
      <w:pPr>
        <w:tabs>
          <w:tab w:val="left" w:pos="709"/>
          <w:tab w:val="left" w:pos="9288"/>
        </w:tabs>
        <w:suppressAutoHyphens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РФ от 29 мая  2015 г. № 996-р “Стратегия развития воспитания в Российской Федерации на период до 2025 года” </w:t>
      </w:r>
    </w:p>
    <w:p w:rsidR="00496E77" w:rsidRPr="00892DCF" w:rsidRDefault="00496E77" w:rsidP="00496E77">
      <w:pPr>
        <w:tabs>
          <w:tab w:val="left" w:pos="709"/>
          <w:tab w:val="left" w:pos="9288"/>
        </w:tabs>
        <w:suppressAutoHyphens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 xml:space="preserve">Постановление Кабинета Министров РТ   от 16 июня  2015 г. № 443  “Стратегия развития воспитания в Республике Татарстан  на период до 2025 года” </w:t>
      </w:r>
    </w:p>
    <w:p w:rsidR="00892DCF" w:rsidRDefault="00892DCF" w:rsidP="00892DCF">
      <w:pPr>
        <w:tabs>
          <w:tab w:val="left" w:pos="0"/>
        </w:tabs>
        <w:spacing w:after="0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496E77" w:rsidRPr="00892DCF" w:rsidRDefault="00892DCF" w:rsidP="00892DCF">
      <w:pPr>
        <w:tabs>
          <w:tab w:val="left" w:pos="0"/>
        </w:tabs>
        <w:spacing w:after="0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496E77" w:rsidRPr="00892D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Актуальность.</w:t>
      </w:r>
      <w:proofErr w:type="gramEnd"/>
    </w:p>
    <w:p w:rsidR="00496E77" w:rsidRPr="00496E77" w:rsidRDefault="00496E77" w:rsidP="00496E77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892DCF">
        <w:rPr>
          <w:rFonts w:ascii="Times New Roman" w:hAnsi="Times New Roman" w:cs="Times New Roman"/>
          <w:sz w:val="24"/>
          <w:szCs w:val="24"/>
        </w:rPr>
        <w:t>В наше время коренных общественных перемен отношение к семье крайне противоречивое: диапазон мнений простирается от разговоров о семье как пережитке традиционного общества до самой высокой ее оценки как главной жизненной ценности человека. «Семья ... является истинной школой человечности, университетом практического человеколюбия, академией взаимопонимания, братской близости, душевного сострадания и сопереживания, пишут А.И. Антонов и С.А. Сорокин, авторы капитального труда «Судьба семьи в России XXI века» (М., 2000). Семейное влияние на становление личности, на качество межлично</w:t>
      </w:r>
      <w:r w:rsidRPr="00496E77">
        <w:rPr>
          <w:rFonts w:ascii="Times New Roman" w:hAnsi="Times New Roman" w:cs="Times New Roman"/>
          <w:color w:val="000000"/>
          <w:sz w:val="24"/>
          <w:szCs w:val="24"/>
        </w:rPr>
        <w:t>стных взаимоотношений огромно. Это свойство семьи давно общепризнанно...».</w:t>
      </w:r>
    </w:p>
    <w:p w:rsidR="00496E77" w:rsidRPr="00496E77" w:rsidRDefault="00496E77" w:rsidP="00496E77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z w:val="24"/>
          <w:szCs w:val="24"/>
        </w:rPr>
        <w:t>Самое важное для стабильности семьи – супружеские отношения.</w:t>
      </w:r>
    </w:p>
    <w:p w:rsidR="00496E77" w:rsidRPr="00496E77" w:rsidRDefault="00496E77" w:rsidP="00496E77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настоящее время кризис семейных отношений наблюдается как в российском обществе, так и во всем мире. Разрушается престиж семьи, традиционного уклада жизни, дискредитация положительного образа благополучной многодетной семьи, разрыв культурной преемственности поколений, насаждение демографического сдерживания. Сегодня редко встретишь патриархальную </w:t>
      </w:r>
      <w:r w:rsidRPr="00496E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семью, где отец – хозяин, а мама – хранительница домашнего очага. Женщины стремятся к самореализации, достигают больших успехов в карьере. Непростые экономические отношения заставляют всех членов семьи думать о том, как заработать деньги. Это отражается не только на демографии, но и способствует падению духовности и нравственности, семейных ценностей, ведет к проблемам супружеских и детско-родительских отношений, неподготовленности детей к самостоятельной семейной жизни. Если нет любви в семье и к семье, может ли быть любовь к Родине? 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Актуальная проблема современного общества – потеря связей с собственной родословной. Приобщение учащихся к изучению истории своей семьи, ее корней – это и путь к самопознанию: кто мы и откуда родом? Составляя родословное дерево своей семьи, дети вовлекают в эту работу и взрослых. С их помощью дети соприкасаются со своими истоками, узнают много интересного о жизни предков, уважают и чтят обычаи и традиции своего народа.  Фамильная честь, интерес к своему роду – это ветви большого дерева, имя которому патриотизм.</w:t>
      </w:r>
    </w:p>
    <w:p w:rsidR="00496E77" w:rsidRPr="00496E77" w:rsidRDefault="00496E77" w:rsidP="00496E77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Изучение программы «Семьеведение» является важным этапом </w:t>
      </w:r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личностного развития школьников. Для того чтобы отношения в семье были счастливыми и радостными, нужна определенная культура. Сформировать семейную культуру необходимо посредством осознания безусловной ценности семьи как первоосновы </w:t>
      </w:r>
      <w:proofErr w:type="spellStart"/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нашейпринадлежности</w:t>
      </w:r>
      <w:proofErr w:type="spellEnd"/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 народу, Отечеству понимания и поддержки таких нравственных устоев семьи как любовь, взаимопомощь, почитание родителей, забота о младших и старших; бережного отношения к жизни человека, заботы о продолжении рода.</w:t>
      </w:r>
    </w:p>
    <w:p w:rsidR="00496E77" w:rsidRPr="00496E77" w:rsidRDefault="00496E77" w:rsidP="00496E77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proofErr w:type="gramStart"/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t>Знания и навыки, приобрета</w:t>
      </w:r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496E7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емые в ходе освоения теоретических и практических основ дан</w:t>
      </w:r>
      <w:r w:rsidRPr="00496E7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ного курса, позволяют значительно расширить и углубить систе</w:t>
      </w:r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>му знаний школьников о психологических основах семейных от</w:t>
      </w:r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ношений, сформировать у них более адекватное представление о </w:t>
      </w:r>
      <w:r w:rsidRPr="00496E77">
        <w:rPr>
          <w:rFonts w:ascii="Times New Roman" w:hAnsi="Times New Roman" w:cs="Times New Roman"/>
          <w:color w:val="000000"/>
          <w:spacing w:val="-1"/>
          <w:sz w:val="24"/>
          <w:szCs w:val="24"/>
        </w:rPr>
        <w:t>психологической природе и истоках многих проблем и трудно</w:t>
      </w:r>
      <w:r w:rsidRPr="00496E7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стей, которые неизбежно возникают в процессе семейной жизни, помочь осознать значение семьи в жизни человека.</w:t>
      </w:r>
      <w:proofErr w:type="gramEnd"/>
    </w:p>
    <w:p w:rsidR="00496E77" w:rsidRPr="00496E77" w:rsidRDefault="00496E77" w:rsidP="00496E77">
      <w:pPr>
        <w:shd w:val="clear" w:color="auto" w:fill="FFFFFF"/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Традиционная семейная культура нуждается в поддержке государства, в том числе посредством образования. Образование может явиться мощным средством, обеспечивающим сдерживание и предотвращение негативных тенденций распада семьи. Оно призвано решить проблему  сохранения и восстановления отечественных традиций семейного воспитания и передачи знаний о нормах семейной жизни молодому поколению.</w:t>
      </w:r>
    </w:p>
    <w:p w:rsidR="00496E77" w:rsidRPr="00496E77" w:rsidRDefault="00892DCF" w:rsidP="00892DCF">
      <w:pPr>
        <w:pStyle w:val="a7"/>
        <w:spacing w:before="0" w:beforeAutospacing="0" w:after="0" w:afterAutospacing="0" w:line="276" w:lineRule="auto"/>
        <w:ind w:firstLine="708"/>
        <w:contextualSpacing/>
        <w:jc w:val="both"/>
      </w:pPr>
      <w:r>
        <w:rPr>
          <w:rStyle w:val="a4"/>
          <w:u w:val="single"/>
          <w:lang w:val="en-US"/>
        </w:rPr>
        <w:t>III</w:t>
      </w:r>
      <w:r w:rsidRPr="00892DCF">
        <w:rPr>
          <w:rStyle w:val="a4"/>
          <w:u w:val="single"/>
        </w:rPr>
        <w:t>.</w:t>
      </w:r>
      <w:r w:rsidR="00496E77" w:rsidRPr="00496E77">
        <w:rPr>
          <w:rStyle w:val="a4"/>
          <w:u w:val="single"/>
        </w:rPr>
        <w:t xml:space="preserve">Цель </w:t>
      </w:r>
      <w:r w:rsidR="00496E77" w:rsidRPr="006851CA">
        <w:rPr>
          <w:rStyle w:val="a4"/>
          <w:u w:val="single"/>
        </w:rPr>
        <w:t>програ</w:t>
      </w:r>
      <w:r w:rsidR="006851CA" w:rsidRPr="006851CA">
        <w:rPr>
          <w:rStyle w:val="a4"/>
          <w:u w:val="single"/>
        </w:rPr>
        <w:t>ммы</w:t>
      </w:r>
      <w:r w:rsidR="00496E77" w:rsidRPr="006851CA">
        <w:t>способствовать</w:t>
      </w:r>
      <w:r w:rsidR="00496E77" w:rsidRPr="00496E77">
        <w:t xml:space="preserve"> формированию у учеников старших классов общеобразовательной </w:t>
      </w:r>
      <w:proofErr w:type="gramStart"/>
      <w:r w:rsidR="00496E77" w:rsidRPr="00496E77">
        <w:t>школы  необходимую</w:t>
      </w:r>
      <w:proofErr w:type="gramEnd"/>
      <w:r w:rsidR="00496E77" w:rsidRPr="00496E77">
        <w:t xml:space="preserve"> для их развития систему духовных, политико-правовых, экономических, социальных  характеристик и представлений о закономерностях развития и функционирования институтов брака и семьи в современном  обществе в условиях его трансформации и глобализации.</w:t>
      </w:r>
    </w:p>
    <w:p w:rsidR="00496E77" w:rsidRPr="00496E77" w:rsidRDefault="00496E77" w:rsidP="00496E77">
      <w:pPr>
        <w:pStyle w:val="a7"/>
        <w:spacing w:before="0" w:beforeAutospacing="0" w:after="0" w:afterAutospacing="0" w:line="276" w:lineRule="auto"/>
        <w:ind w:firstLine="851"/>
        <w:contextualSpacing/>
        <w:jc w:val="both"/>
      </w:pPr>
      <w:r w:rsidRPr="00496E77">
        <w:t xml:space="preserve">В результате изучения решаются следующие </w:t>
      </w:r>
      <w:r w:rsidRPr="00496E77">
        <w:rPr>
          <w:rStyle w:val="a4"/>
        </w:rPr>
        <w:t>задачи:</w:t>
      </w:r>
    </w:p>
    <w:p w:rsidR="00496E77" w:rsidRPr="00496E77" w:rsidRDefault="00496E77" w:rsidP="00496E77">
      <w:pPr>
        <w:pStyle w:val="a7"/>
        <w:spacing w:before="0" w:beforeAutospacing="0" w:after="0" w:afterAutospacing="0" w:line="276" w:lineRule="auto"/>
        <w:ind w:firstLine="851"/>
        <w:contextualSpacing/>
        <w:jc w:val="both"/>
      </w:pPr>
      <w:r w:rsidRPr="00496E77">
        <w:t>– получение знаний о  состоянии брачно-семейной сферы и гендерных отношениях в современном российском обществе;</w:t>
      </w:r>
    </w:p>
    <w:p w:rsidR="00496E77" w:rsidRPr="00496E77" w:rsidRDefault="00496E77" w:rsidP="00496E77">
      <w:pPr>
        <w:pStyle w:val="a7"/>
        <w:spacing w:before="0" w:beforeAutospacing="0" w:after="0" w:afterAutospacing="0" w:line="276" w:lineRule="auto"/>
        <w:ind w:firstLine="851"/>
        <w:contextualSpacing/>
        <w:jc w:val="both"/>
      </w:pPr>
      <w:r w:rsidRPr="00496E77">
        <w:t xml:space="preserve">– объяснение процессов социальных изменений в системе брачных и супружеских отношений в ХХ </w:t>
      </w:r>
      <w:proofErr w:type="gramStart"/>
      <w:r w:rsidRPr="00496E77">
        <w:t>-Х</w:t>
      </w:r>
      <w:proofErr w:type="gramEnd"/>
      <w:r w:rsidRPr="00496E77">
        <w:t>ХI веках;</w:t>
      </w:r>
    </w:p>
    <w:p w:rsidR="00496E77" w:rsidRPr="00496E77" w:rsidRDefault="00496E77" w:rsidP="00496E77">
      <w:pPr>
        <w:pStyle w:val="a7"/>
        <w:spacing w:before="0" w:beforeAutospacing="0" w:after="0" w:afterAutospacing="0" w:line="276" w:lineRule="auto"/>
        <w:ind w:firstLine="851"/>
        <w:contextualSpacing/>
        <w:jc w:val="both"/>
      </w:pPr>
      <w:proofErr w:type="gramStart"/>
      <w:r w:rsidRPr="00496E77">
        <w:t>– проводится комплексный анализ типов, форм, моделей семьи и брака с учетом перехода российского общества от традиционной к современной  модели социальных отношений на рубеже веков.</w:t>
      </w:r>
      <w:proofErr w:type="gramEnd"/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Объект исследований (</w:t>
      </w: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семья) близок и понятен детям, что способствует укреплению мотивации на дальнейшую работу. </w:t>
      </w:r>
    </w:p>
    <w:p w:rsidR="00496E77" w:rsidRPr="006851CA" w:rsidRDefault="00496E77" w:rsidP="006851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892DCF" w:rsidRPr="00212136" w:rsidRDefault="00892DCF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2DCF" w:rsidRPr="00212136" w:rsidRDefault="00892DCF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E77" w:rsidRPr="00496E77" w:rsidRDefault="00892DCF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DC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IV.</w:t>
      </w:r>
      <w:r w:rsidR="00496E77" w:rsidRPr="00496E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Методическое обеспечение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обеспечение  реализации программы </w:t>
      </w:r>
      <w:proofErr w:type="gramStart"/>
      <w:r w:rsidRPr="00496E77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proofErr w:type="gramEnd"/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всего, разнообразие форм проведения занятий. В ходе информационно-ознакомительного занятия дети знакомятся с </w:t>
      </w:r>
      <w:r w:rsidRPr="00496E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различными аспектами той или иной области, направлениями  являющегося предметом образовательной и творческой деятельности учащихся. Например, знакомство  с основами Семейного законодательства РФ и субъектов РФ, роль семьи в воспитании ребенка, место труда в современной семье, что такое гендерные отношения и т.д. Наиболее часто используемой в ознакомительном занятии формой является беседа – целенаправленно организованный и содержательно продуманный диалог, с ведущей ролью педагога на заданную тему. Методика проведения беседы ориентирована на включение в разговор всей группы. В ходе беседы важно создать определенный «эмоциональный  накал», транслируемый в первую очередь заинтересованной и эмоциональной позицией педагога.  Результаты беседы должны использоваться в последующей работе и побуждать </w:t>
      </w:r>
      <w:proofErr w:type="gramStart"/>
      <w:r w:rsidRPr="00496E7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 к самостоятельному поиску информации по данной теме. 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Исследовательская деятельность учащихся проводится в разных организационных формах: индивидуальные исследования и групповые исследования с помощью методик, которые достаточно упрощенно моделируют исследовательскую работу. 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Необходимым средством методического обеспечения деятельности является работа с родителями. Используются такие основные формы:</w:t>
      </w:r>
    </w:p>
    <w:p w:rsidR="00496E77" w:rsidRPr="006851CA" w:rsidRDefault="00496E77" w:rsidP="006851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проведение родительских собраний, анкетирование, непосредственное участие родителей в реализации программы.</w:t>
      </w:r>
    </w:p>
    <w:p w:rsidR="00496E77" w:rsidRPr="00892DCF" w:rsidRDefault="009C11C0" w:rsidP="00892DC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496E77" w:rsidRPr="00892D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Основные направления</w:t>
      </w:r>
      <w:proofErr w:type="gramStart"/>
      <w:r w:rsidR="00496E77" w:rsidRPr="00892D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  программы</w:t>
      </w:r>
      <w:proofErr w:type="gramEnd"/>
    </w:p>
    <w:p w:rsidR="00496E77" w:rsidRPr="00496E77" w:rsidRDefault="00496E77" w:rsidP="00496E77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Изучение истории семьи и брака.</w:t>
      </w:r>
    </w:p>
    <w:p w:rsidR="00496E77" w:rsidRPr="00496E77" w:rsidRDefault="00496E77" w:rsidP="00496E77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Распределение обязанностей в современных семьях.</w:t>
      </w:r>
    </w:p>
    <w:p w:rsidR="00496E77" w:rsidRPr="00496E77" w:rsidRDefault="00496E77" w:rsidP="00496E77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Роли матери и отца в развитии и воспитании детей</w:t>
      </w:r>
    </w:p>
    <w:p w:rsidR="00496E77" w:rsidRPr="00496E77" w:rsidRDefault="00496E77" w:rsidP="00496E77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Правоотношения между родителями и детьми имущественного характера.</w:t>
      </w:r>
    </w:p>
    <w:p w:rsidR="00496E77" w:rsidRPr="00496E77" w:rsidRDefault="00496E77" w:rsidP="00496E77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Рассмотрение альтернативных форм традиционной семьи и брака.</w:t>
      </w:r>
    </w:p>
    <w:p w:rsidR="00496E77" w:rsidRPr="00496E77" w:rsidRDefault="00496E77" w:rsidP="00496E77">
      <w:pPr>
        <w:numPr>
          <w:ilvl w:val="0"/>
          <w:numId w:val="2"/>
        </w:numPr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6E77">
        <w:rPr>
          <w:rFonts w:ascii="Times New Roman" w:hAnsi="Times New Roman" w:cs="Times New Roman"/>
          <w:sz w:val="24"/>
          <w:szCs w:val="24"/>
        </w:rPr>
        <w:t>Анализ особенностей семей трех мировых религий.</w:t>
      </w:r>
    </w:p>
    <w:p w:rsidR="00496E77" w:rsidRPr="00892DCF" w:rsidRDefault="00892DCF" w:rsidP="00892DC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VI</w:t>
      </w:r>
      <w:proofErr w:type="gramStart"/>
      <w:r w:rsidRPr="002121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496E77" w:rsidRPr="00892D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Формы</w:t>
      </w:r>
      <w:proofErr w:type="gramEnd"/>
      <w:r w:rsidR="00496E77" w:rsidRPr="00892D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работы.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В основе содержания программы реализуются </w:t>
      </w: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r w:rsidRPr="00496E77">
        <w:rPr>
          <w:rFonts w:ascii="Times New Roman" w:eastAsia="Times New Roman" w:hAnsi="Times New Roman" w:cs="Times New Roman"/>
          <w:sz w:val="24"/>
          <w:szCs w:val="24"/>
        </w:rPr>
        <w:t>: проблемно - поисковый, игровой, исследовательский и метод обобщения, которые оптимизируют процесс познания истории своей семьи. Особое место занимает метод исследования, благодаря которому школьники учатся самостоятельно мыслить, осуществлять поиск,  творчески работать.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в следующих </w:t>
      </w: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формах</w:t>
      </w: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: изучение и обобщение материала, анкетирование, интервьюирование, а также комбинированное занятие с элементами практической работы, исследование, поиск, </w:t>
      </w:r>
      <w:r w:rsidRPr="00496E7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беседы, методы театрализации, игрового моделирования, </w:t>
      </w:r>
      <w:proofErr w:type="spellStart"/>
      <w:r w:rsidRPr="00496E77">
        <w:rPr>
          <w:rFonts w:ascii="Times New Roman" w:eastAsia="Times New Roman" w:hAnsi="Times New Roman" w:cs="Times New Roman"/>
          <w:spacing w:val="7"/>
          <w:sz w:val="24"/>
          <w:szCs w:val="24"/>
        </w:rPr>
        <w:t>опросы</w:t>
      </w:r>
      <w:proofErr w:type="gramStart"/>
      <w:r w:rsidRPr="00496E77">
        <w:rPr>
          <w:rFonts w:ascii="Times New Roman" w:eastAsia="Times New Roman" w:hAnsi="Times New Roman" w:cs="Times New Roman"/>
          <w:spacing w:val="7"/>
          <w:sz w:val="24"/>
          <w:szCs w:val="24"/>
        </w:rPr>
        <w:t>.И</w:t>
      </w:r>
      <w:proofErr w:type="gramEnd"/>
      <w:r w:rsidRPr="00496E77">
        <w:rPr>
          <w:rFonts w:ascii="Times New Roman" w:eastAsia="Times New Roman" w:hAnsi="Times New Roman" w:cs="Times New Roman"/>
          <w:spacing w:val="7"/>
          <w:sz w:val="24"/>
          <w:szCs w:val="24"/>
        </w:rPr>
        <w:t>зучаются</w:t>
      </w:r>
      <w:proofErr w:type="spellEnd"/>
      <w:r w:rsidRPr="00496E7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методы самодиагностики, обработки полученных данных. В личностно-психологическом плане занятия направлены на совершенствование общения, регуляцию настроения, и т.д.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Виды деятельности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 1. Встречи с многодетными семьями.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2. Создание рефератов и докладов по выбранным темам.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3. Сбор материалов для разработки презентаций своей семьи.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4. Участие в конференциях и конкурсах.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5.Организация экскурсий в религиозные учреждения с целью ознакомления с конфессиональными и этническими особенностями института семьи.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6. Организация мероприятий с целью пропаганды ценностей семьи и брака среди детей и взрослых.</w:t>
      </w:r>
    </w:p>
    <w:p w:rsidR="00496E77" w:rsidRPr="00496E77" w:rsidRDefault="00496E77" w:rsidP="00496E7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7. Приглашение работников </w:t>
      </w:r>
      <w:proofErr w:type="spellStart"/>
      <w:r w:rsidRPr="00496E77">
        <w:rPr>
          <w:rFonts w:ascii="Times New Roman" w:eastAsia="Times New Roman" w:hAnsi="Times New Roman" w:cs="Times New Roman"/>
          <w:sz w:val="24"/>
          <w:szCs w:val="24"/>
        </w:rPr>
        <w:t>ЗАГСа</w:t>
      </w:r>
      <w:proofErr w:type="spellEnd"/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 для изучения правовых и социальных составляющих семьи и брака.</w:t>
      </w:r>
    </w:p>
    <w:p w:rsidR="00892DCF" w:rsidRPr="00212136" w:rsidRDefault="00892DCF" w:rsidP="00496E77">
      <w:pPr>
        <w:spacing w:after="0"/>
        <w:ind w:firstLine="851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6E77" w:rsidRPr="00496E77" w:rsidRDefault="00496E77" w:rsidP="00496E77">
      <w:pPr>
        <w:spacing w:after="0"/>
        <w:ind w:firstLine="851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92DC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VII</w:t>
      </w:r>
      <w:r w:rsidRPr="00892DC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496E7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Способы оценки результатов учебной </w:t>
      </w:r>
      <w:proofErr w:type="gramStart"/>
      <w:r w:rsidRPr="00496E7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деятельности  обучающихся</w:t>
      </w:r>
      <w:proofErr w:type="gramEnd"/>
    </w:p>
    <w:p w:rsidR="00496E77" w:rsidRPr="00496E77" w:rsidRDefault="00496E77" w:rsidP="006851CA">
      <w:pPr>
        <w:spacing w:after="0"/>
        <w:ind w:firstLine="708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z w:val="24"/>
          <w:szCs w:val="24"/>
        </w:rPr>
        <w:t xml:space="preserve">Репродуктивный уровень достижения знаний оценивается по характеру усвоения учащимися используемых в дисциплине понятий, степени ориентированности обучаемых в круге обсуждаемых на занятиях проблем. </w:t>
      </w:r>
    </w:p>
    <w:p w:rsidR="00496E77" w:rsidRPr="00496E77" w:rsidRDefault="00496E77" w:rsidP="00496E77">
      <w:pPr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Конструктивный уровень достижения знаний оценивается по умениям анализировать современное состояние семьи, различать специфику брачных и семейных отношений, конструировать модели собственных брака и семьи, осуществлять анализ, синтез, сравнение и обобщение получаемой по дисциплине информации и добывать самостоятельно новое знание по предмету,  по способности к критическому мышлению и рефлексии. </w:t>
      </w:r>
    </w:p>
    <w:p w:rsidR="00496E77" w:rsidRPr="00496E77" w:rsidRDefault="00496E77" w:rsidP="00496E77">
      <w:pPr>
        <w:spacing w:after="0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z w:val="24"/>
          <w:szCs w:val="24"/>
        </w:rPr>
        <w:t xml:space="preserve">При оценке результатов творческого уровня учитываются знания, которые демонстрируют обучающиеся в процессе проектной деятельности,  выступлений на школьных конференциях, «круглых столах», презентациях собственных материалов, умение  вести дискуссию, аргументировать и отстаивать своё мнение. </w:t>
      </w:r>
    </w:p>
    <w:p w:rsidR="00496E77" w:rsidRPr="00496E77" w:rsidRDefault="00496E77" w:rsidP="00496E77">
      <w:pPr>
        <w:spacing w:after="0"/>
        <w:ind w:firstLine="851"/>
        <w:jc w:val="both"/>
        <w:outlineLvl w:val="0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496E77">
        <w:rPr>
          <w:rFonts w:ascii="Times New Roman" w:hAnsi="Times New Roman" w:cs="Times New Roman"/>
          <w:color w:val="000000"/>
          <w:sz w:val="24"/>
          <w:szCs w:val="24"/>
        </w:rPr>
        <w:t xml:space="preserve">Для оценки результатов достижений обучающихся используются критерии их активности на занятиях,  творческое отношение к выполнению домашних заданий, высококачественная  защита самостоятельного зачётного проекта на тему «Моя семья – самая счастливая!».  </w:t>
      </w:r>
    </w:p>
    <w:p w:rsidR="00892DCF" w:rsidRPr="00212136" w:rsidRDefault="00892DCF" w:rsidP="00496E77">
      <w:pPr>
        <w:pStyle w:val="a7"/>
        <w:spacing w:before="0" w:beforeAutospacing="0" w:after="0" w:afterAutospacing="0" w:line="276" w:lineRule="auto"/>
        <w:ind w:firstLine="851"/>
        <w:contextualSpacing/>
        <w:jc w:val="both"/>
        <w:rPr>
          <w:rStyle w:val="a4"/>
        </w:rPr>
      </w:pPr>
    </w:p>
    <w:p w:rsidR="00496E77" w:rsidRPr="00496E77" w:rsidRDefault="00496E77" w:rsidP="00496E77">
      <w:pPr>
        <w:pStyle w:val="a7"/>
        <w:spacing w:before="0" w:beforeAutospacing="0" w:after="0" w:afterAutospacing="0" w:line="276" w:lineRule="auto"/>
        <w:ind w:firstLine="851"/>
        <w:contextualSpacing/>
        <w:jc w:val="both"/>
        <w:rPr>
          <w:u w:val="single"/>
        </w:rPr>
      </w:pPr>
      <w:r w:rsidRPr="00892DCF">
        <w:rPr>
          <w:rStyle w:val="a4"/>
          <w:u w:val="single"/>
          <w:lang w:val="en-US"/>
        </w:rPr>
        <w:t>VIII</w:t>
      </w:r>
      <w:r w:rsidRPr="00892DCF">
        <w:rPr>
          <w:rStyle w:val="a4"/>
          <w:u w:val="single"/>
        </w:rPr>
        <w:t>.Ожидаемые</w:t>
      </w:r>
      <w:r w:rsidRPr="00496E77">
        <w:rPr>
          <w:rStyle w:val="a4"/>
          <w:u w:val="single"/>
        </w:rPr>
        <w:t xml:space="preserve"> результаты 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Обучающиеся научатся: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определять основные этапы динамики семейных отношений;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определять проблемы, с которыми может сталкиваться семья;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различать основные психологические характеристики полов и их характер влияния на жизнь семьи;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 различать механизмы влияния родительских воспитательных установок на развития личности ребенка;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определять способы формирования семейного бюджета;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использовать традиции  семьи в жизни;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перечислять правила совместной жизни в семье;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определять терминологию родства в применении к членам своей семьи;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результаты: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Обучающиеся  научатся: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принимать учебную задачу;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сохранять учебную задачу урока;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выделять из темы урока известные и неизвестные знания и умения;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планировать самостоятельное высказывание;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фиксировать в  конце урока удовлетворенность/неудовлетворенность совей деятельностью на уроке, правильно относится к успехам/ неуспехам;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корректировать свое поведение на уроке с учетом установленных правил.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Обучающиеся  научатся: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выделять важную информацию из литературы разных типов;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использовать знаково – символические средства, в том числе модели и схемы решения задач;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понимать содержание текста, интерпретировать смысл, фиксировать полученную информацию в виде схем, рисунков, таблиц;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анализировать объекты, таблицы, схемы, диаграммы, рисунки, пословицы, поговорки с выделением отличительных признаков;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осуществлять классификацию и синтез объектов;</w:t>
      </w:r>
    </w:p>
    <w:p w:rsidR="00496E77" w:rsidRPr="00496E77" w:rsidRDefault="00496E77" w:rsidP="00496E7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строить рассуждение (или доказательство своей точки зрения) по теме урока в соответствии с возрастными нормами;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проявлять индивидуальные творческие  способности при выполнении рисунков, условных знаков, подготовке сообщений, иллюстрировании рассказов, сочинении  т.п.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моделировать различные жизненные ситуации.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Личностные: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496E7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 будут сформированы: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чувство гордости за историю своей семьи, свою родословную;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представление о семейных ценностях;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уважительное отношение  к  семейным традициям,  традициям семей разных народов;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 xml:space="preserve"> - целостный взгляд на взаимоотношения полов;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эстетические потребности и чувства;</w:t>
      </w:r>
    </w:p>
    <w:p w:rsidR="00496E77" w:rsidRPr="00496E77" w:rsidRDefault="00496E77" w:rsidP="00496E77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установка на соблюдение правил и норм семейной жизни;</w:t>
      </w:r>
    </w:p>
    <w:p w:rsidR="00892DCF" w:rsidRPr="00C610D0" w:rsidRDefault="00496E77" w:rsidP="00C610D0">
      <w:pPr>
        <w:widowControl w:val="0"/>
        <w:shd w:val="clear" w:color="auto" w:fill="FFFFFF"/>
        <w:tabs>
          <w:tab w:val="left" w:pos="8070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E77">
        <w:rPr>
          <w:rFonts w:ascii="Times New Roman" w:eastAsia="Times New Roman" w:hAnsi="Times New Roman" w:cs="Times New Roman"/>
          <w:sz w:val="24"/>
          <w:szCs w:val="24"/>
        </w:rPr>
        <w:t>- готовность к бережному отношению  к членам своей семьи.</w:t>
      </w:r>
    </w:p>
    <w:p w:rsidR="006512E9" w:rsidRPr="00F63B38" w:rsidRDefault="006512E9" w:rsidP="006512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B38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Style w:val="a3"/>
        <w:tblW w:w="10881" w:type="dxa"/>
        <w:tblLayout w:type="fixed"/>
        <w:tblLook w:val="04A0"/>
      </w:tblPr>
      <w:tblGrid>
        <w:gridCol w:w="2943"/>
        <w:gridCol w:w="6379"/>
        <w:gridCol w:w="1559"/>
      </w:tblGrid>
      <w:tr w:rsidR="003F3A5B" w:rsidRPr="00F63B38" w:rsidTr="006851CA">
        <w:trPr>
          <w:trHeight w:val="456"/>
        </w:trPr>
        <w:tc>
          <w:tcPr>
            <w:tcW w:w="2943" w:type="dxa"/>
          </w:tcPr>
          <w:p w:rsidR="006512E9" w:rsidRPr="00F63B38" w:rsidRDefault="006512E9" w:rsidP="00496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379" w:type="dxa"/>
          </w:tcPr>
          <w:p w:rsidR="006512E9" w:rsidRPr="00F63B38" w:rsidRDefault="006512E9" w:rsidP="00496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6512E9" w:rsidRPr="00F63B38" w:rsidRDefault="006512E9" w:rsidP="00496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3A5B" w:rsidRPr="00F63B38" w:rsidTr="006851CA">
        <w:tc>
          <w:tcPr>
            <w:tcW w:w="2943" w:type="dxa"/>
          </w:tcPr>
          <w:p w:rsidR="006512E9" w:rsidRPr="00F63B38" w:rsidRDefault="009F3C40" w:rsidP="00A64E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Брак как основа семьи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Брак как основа семьи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Гендерные различия в отношениях к семье и браку у молодежи</w:t>
            </w:r>
          </w:p>
          <w:p w:rsidR="006512E9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Гендерные  аспекты формирования брака и семьи</w:t>
            </w:r>
          </w:p>
        </w:tc>
        <w:tc>
          <w:tcPr>
            <w:tcW w:w="1559" w:type="dxa"/>
          </w:tcPr>
          <w:p w:rsidR="006512E9" w:rsidRPr="008158F9" w:rsidRDefault="008158F9" w:rsidP="00496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9F3C40" w:rsidRPr="00F63B38" w:rsidTr="006851CA">
        <w:tc>
          <w:tcPr>
            <w:tcW w:w="2943" w:type="dxa"/>
          </w:tcPr>
          <w:p w:rsidR="009F3C40" w:rsidRPr="00F63B38" w:rsidRDefault="009F3C40" w:rsidP="00496E7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Семья как социальный институт и малая группа.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обществе: тенденции развития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Формы и модели семьи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Функции современной семьи</w:t>
            </w:r>
          </w:p>
        </w:tc>
        <w:tc>
          <w:tcPr>
            <w:tcW w:w="1559" w:type="dxa"/>
          </w:tcPr>
          <w:p w:rsidR="009F3C40" w:rsidRPr="008158F9" w:rsidRDefault="008158F9" w:rsidP="00496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9F3C40" w:rsidRPr="00F63B38" w:rsidTr="006851CA">
        <w:tc>
          <w:tcPr>
            <w:tcW w:w="2943" w:type="dxa"/>
          </w:tcPr>
          <w:p w:rsidR="009F3C40" w:rsidRPr="00F63B38" w:rsidRDefault="009F3C40" w:rsidP="00496E7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Семейное право в России: </w:t>
            </w:r>
            <w:r w:rsidRPr="00F63B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Семейные отношения как предмет правового регулирования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Брак. Порядок заключения и расторжения брака.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Установление происхождения детей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Усыновление (удочерение) и его отмена. Опека и попечительство. Приемная семья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Права несовершеннолетних детей. Родительские права и обязанности</w:t>
            </w:r>
          </w:p>
        </w:tc>
        <w:tc>
          <w:tcPr>
            <w:tcW w:w="1559" w:type="dxa"/>
          </w:tcPr>
          <w:p w:rsidR="009F3C40" w:rsidRPr="008158F9" w:rsidRDefault="008158F9" w:rsidP="00496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F3C40" w:rsidRPr="00F63B38" w:rsidTr="006851CA">
        <w:tc>
          <w:tcPr>
            <w:tcW w:w="2943" w:type="dxa"/>
          </w:tcPr>
          <w:p w:rsidR="009F3C40" w:rsidRPr="00F63B38" w:rsidRDefault="009F3C40" w:rsidP="00496E7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Экономические модели семьи в рыночном обществе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положение семьи в кризисном обществе</w:t>
            </w:r>
          </w:p>
          <w:p w:rsidR="009F3C40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Домохозяйство и его роль в воспроизводстве человека</w:t>
            </w:r>
          </w:p>
          <w:p w:rsidR="009F3C40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Ценность мужчины, женщины и ребенка в семье.</w:t>
            </w:r>
          </w:p>
          <w:p w:rsidR="009F3C40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Экономико-демографическое развитие семьи.</w:t>
            </w:r>
          </w:p>
        </w:tc>
        <w:tc>
          <w:tcPr>
            <w:tcW w:w="1559" w:type="dxa"/>
          </w:tcPr>
          <w:p w:rsidR="009F3C40" w:rsidRPr="008158F9" w:rsidRDefault="008158F9" w:rsidP="00496E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9F3C40" w:rsidRPr="00F63B38" w:rsidTr="006851CA">
        <w:tc>
          <w:tcPr>
            <w:tcW w:w="2943" w:type="dxa"/>
          </w:tcPr>
          <w:p w:rsidR="009F3C40" w:rsidRPr="00F63B38" w:rsidRDefault="009F3C40" w:rsidP="00A64E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Проблемы </w:t>
            </w:r>
            <w:proofErr w:type="spellStart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родительства</w:t>
            </w:r>
            <w:proofErr w:type="spellEnd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депопулирующей</w:t>
            </w:r>
            <w:proofErr w:type="spellEnd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Демографическая ситуация в мире и в России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Рождаемость и репродуктивное поведение семьи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 падения рождаемости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детности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планирование рождаемости</w:t>
            </w:r>
          </w:p>
        </w:tc>
        <w:tc>
          <w:tcPr>
            <w:tcW w:w="1559" w:type="dxa"/>
          </w:tcPr>
          <w:p w:rsidR="009F3C40" w:rsidRPr="008158F9" w:rsidRDefault="008158F9" w:rsidP="00496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9F3C40" w:rsidRPr="00F63B38" w:rsidTr="006851CA">
        <w:tc>
          <w:tcPr>
            <w:tcW w:w="2943" w:type="dxa"/>
          </w:tcPr>
          <w:p w:rsidR="009F3C40" w:rsidRPr="00F63B38" w:rsidRDefault="009F3C40" w:rsidP="00A64E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современной семьи.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Отношение к детям в современной семье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Рождение первенца и ответственное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Семейная социализация и положение единственного ребенка в семье. Первый и последующие дети в семье.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Роль отца и матери в социализации детей</w:t>
            </w:r>
          </w:p>
          <w:p w:rsidR="009F3C40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Анализ существующих типов семей.</w:t>
            </w:r>
          </w:p>
        </w:tc>
        <w:tc>
          <w:tcPr>
            <w:tcW w:w="1559" w:type="dxa"/>
          </w:tcPr>
          <w:p w:rsidR="009F3C40" w:rsidRPr="008158F9" w:rsidRDefault="008158F9" w:rsidP="00496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F3C40" w:rsidRPr="00F63B38" w:rsidTr="006851CA">
        <w:tc>
          <w:tcPr>
            <w:tcW w:w="2943" w:type="dxa"/>
          </w:tcPr>
          <w:p w:rsidR="009F3C40" w:rsidRPr="00F63B38" w:rsidRDefault="009F3C40" w:rsidP="00A64E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Кризис брака и его профилактика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Тенденции развития альтернативных форм брачно-семейных отношений как практика западных государств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Мотивы создания внебрачных семей и особенности их функционирования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Сознательно бездетный брак Идеология бездетных семей.</w:t>
            </w:r>
          </w:p>
          <w:p w:rsidR="009F3C40" w:rsidRPr="00F63B38" w:rsidRDefault="009F3C40" w:rsidP="009F3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Развод как способ завершения брака. Дети, мужчина и женщина после развода.</w:t>
            </w:r>
          </w:p>
          <w:p w:rsidR="009F3C40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Профилактика супружеских конфликтов</w:t>
            </w:r>
          </w:p>
        </w:tc>
        <w:tc>
          <w:tcPr>
            <w:tcW w:w="1559" w:type="dxa"/>
          </w:tcPr>
          <w:p w:rsidR="009F3C40" w:rsidRPr="008158F9" w:rsidRDefault="008158F9" w:rsidP="00496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F3C40" w:rsidRPr="00F63B38" w:rsidTr="006851CA">
        <w:tc>
          <w:tcPr>
            <w:tcW w:w="2943" w:type="dxa"/>
          </w:tcPr>
          <w:p w:rsidR="009F3C40" w:rsidRPr="00F63B38" w:rsidRDefault="009F3C40" w:rsidP="00A64E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Семья – как главная человеческая ценность</w:t>
            </w:r>
          </w:p>
        </w:tc>
        <w:tc>
          <w:tcPr>
            <w:tcW w:w="6379" w:type="dxa"/>
          </w:tcPr>
          <w:p w:rsidR="009F3C40" w:rsidRPr="00F63B38" w:rsidRDefault="009F3C40" w:rsidP="009F3C40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Брак и семьи  с точки зрения разных религий. </w:t>
            </w:r>
            <w:proofErr w:type="gramStart"/>
            <w:r w:rsidRPr="00F63B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Традиционное</w:t>
            </w:r>
            <w:proofErr w:type="gramEnd"/>
            <w:r w:rsidRPr="00F63B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современное в мусульманском и православном браке. Международный день семьи. Семья как главная ценность в современном обществе</w:t>
            </w:r>
          </w:p>
        </w:tc>
        <w:tc>
          <w:tcPr>
            <w:tcW w:w="1559" w:type="dxa"/>
          </w:tcPr>
          <w:p w:rsidR="009F3C40" w:rsidRPr="008158F9" w:rsidRDefault="008158F9" w:rsidP="00496E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892DCF" w:rsidRPr="00C610D0" w:rsidRDefault="00892DCF" w:rsidP="00C610D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610D0" w:rsidRDefault="00C610D0" w:rsidP="00C610D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6512E9" w:rsidRPr="00F63B38" w:rsidRDefault="006512E9" w:rsidP="00C610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3B38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Календарно-тематическое планирование по кружковой деятельности ФК ГОС</w:t>
      </w:r>
    </w:p>
    <w:tbl>
      <w:tblPr>
        <w:tblStyle w:val="a3"/>
        <w:tblW w:w="10915" w:type="dxa"/>
        <w:tblInd w:w="250" w:type="dxa"/>
        <w:tblLayout w:type="fixed"/>
        <w:tblLook w:val="04A0"/>
      </w:tblPr>
      <w:tblGrid>
        <w:gridCol w:w="425"/>
        <w:gridCol w:w="1560"/>
        <w:gridCol w:w="2126"/>
        <w:gridCol w:w="992"/>
        <w:gridCol w:w="1843"/>
        <w:gridCol w:w="2268"/>
        <w:gridCol w:w="992"/>
        <w:gridCol w:w="709"/>
      </w:tblGrid>
      <w:tr w:rsidR="00496E77" w:rsidRPr="00F63B38" w:rsidTr="00496E77">
        <w:trPr>
          <w:trHeight w:val="42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  <w:p w:rsidR="006512E9" w:rsidRPr="00F63B38" w:rsidRDefault="006512E9" w:rsidP="00496E77">
            <w:pPr>
              <w:ind w:left="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9" w:rsidRPr="00F63B38" w:rsidRDefault="006512E9" w:rsidP="009276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9" w:rsidRPr="00F63B38" w:rsidRDefault="006512E9" w:rsidP="009276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формы  организации учебных занятий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96E77" w:rsidRPr="00F63B38" w:rsidTr="00496E77">
        <w:trPr>
          <w:trHeight w:val="30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2E9" w:rsidRPr="00F63B38" w:rsidRDefault="006512E9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496E77" w:rsidRPr="00F63B38" w:rsidTr="00496E77">
        <w:trPr>
          <w:trHeight w:val="567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7E8C" w:rsidRPr="00F63B38" w:rsidRDefault="00917E8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7E8C" w:rsidRPr="00F63B38" w:rsidRDefault="0016003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Брак как основа семьи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8C" w:rsidRPr="00F63B38" w:rsidRDefault="0016003C" w:rsidP="0092760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Брак как основа семьи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8C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8C" w:rsidRPr="00F63B38" w:rsidRDefault="00E90AC6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F3C40" w:rsidP="009F3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:rsidR="009F3C40" w:rsidRPr="00F63B38" w:rsidRDefault="009F3C40" w:rsidP="009F3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Актуальность курса.</w:t>
            </w:r>
          </w:p>
          <w:p w:rsidR="00917E8C" w:rsidRPr="00F63B38" w:rsidRDefault="009F3C40" w:rsidP="009F3C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Понятие брака, его функции и типы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E8C" w:rsidRPr="00F63B38" w:rsidRDefault="00FD6284" w:rsidP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6222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17E8C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E8C" w:rsidRPr="00F63B38" w:rsidRDefault="00917E8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59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3C40" w:rsidRPr="00F63B38" w:rsidRDefault="009F3C40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C40" w:rsidRPr="00F63B38" w:rsidRDefault="009F3C40" w:rsidP="009276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F3C40" w:rsidP="0092760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Гендерные различия в отношениях к семье и браку у молодежи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F3C40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Понятия «пол» и «гендер» в социокультурных исследованиях.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взаимоотношения мужчин и женщин.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Гендерная политика,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Гендерная идентичность.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«Добрачное поведение».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Структура, динамика, факторы добрачного поведения.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6222CA" w:rsidP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F3C40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40" w:rsidRPr="00F63B38" w:rsidRDefault="009F3C40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3C40" w:rsidRPr="00F63B38" w:rsidRDefault="009F3C40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C40" w:rsidRPr="00F63B38" w:rsidRDefault="009F3C40" w:rsidP="009276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F3C40" w:rsidP="0092760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Гендерные аспекты формирования брака и семьи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F3C40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упражнения.</w:t>
            </w:r>
          </w:p>
          <w:p w:rsidR="009F3C40" w:rsidRPr="00F63B38" w:rsidRDefault="009F3C40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Представления о мужественности и женственности в индивидуальном самосознании.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Фемининность</w:t>
            </w:r>
            <w:proofErr w:type="spellEnd"/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Маскулинность</w:t>
            </w:r>
            <w:proofErr w:type="spellEnd"/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Гендерные отношения;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Гендерное равноправие;</w:t>
            </w:r>
          </w:p>
          <w:p w:rsidR="009F3C40" w:rsidRPr="00F63B38" w:rsidRDefault="009F3C40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Гендерные роли;</w:t>
            </w:r>
          </w:p>
          <w:p w:rsidR="009F3C40" w:rsidRPr="00F63B38" w:rsidRDefault="009F3C40" w:rsidP="009F3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Гендерные стереотипы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0" w:rsidRPr="00F63B38" w:rsidRDefault="009E358E" w:rsidP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6222C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F3C40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C40" w:rsidRPr="00F63B38" w:rsidRDefault="009F3C40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Семья как социальный институт и малая группа.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обществе: тенденции развития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дискуссия.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семьи. 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Семья как социальная структура.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Роль семьи в обществе и место индивида в системе семейных отношений.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и динамические характеристики </w:t>
            </w:r>
            <w:r w:rsidRPr="00F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9E358E" w:rsidP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="006222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6225C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63B3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Формы и модели семьи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Беседа-дискуссия с элементами проблемных заданий.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Традиционная и современная формы семьи.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Типология семейных структур.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Тип моногамия – полигамия.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Моногамия – наиболее характерная и социально одобряемая форма брачно-семейных отношений российского социума.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нуклеарной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 - расширенной семьи.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малодетной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– многодетной семьи.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Бездетная семья.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Тип молодой – зрелой 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6222CA" w:rsidP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D628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6225C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Семья в современном обществе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Беседе-дискуссия</w:t>
            </w:r>
            <w:proofErr w:type="gramEnd"/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, проблемные вопросы.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Стадии развития семейной структуры: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прокреативная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репродуктивная, 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стадия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социализационного-родительства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25C" w:rsidRPr="00F63B38" w:rsidRDefault="00E6225C" w:rsidP="002B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стадия «пустого гнезда».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6222CA" w:rsidP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E6225C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Функции современной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дискуссия.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«Функция семьи», 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социальные  и индивидуально-личностные функции семьи.</w:t>
            </w:r>
          </w:p>
          <w:p w:rsidR="00E6225C" w:rsidRPr="00F63B38" w:rsidRDefault="00E6225C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Функции семьи традиционной и современной.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6222CA" w:rsidP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E6225C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C" w:rsidRPr="00F63B38" w:rsidRDefault="00E6225C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Семейное право в России: </w:t>
            </w:r>
            <w:r w:rsidRPr="00F63B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Семейные отношения как предмет правового регулирования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2D4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 семейном праве России ХХ</w:t>
            </w:r>
            <w:proofErr w:type="gramStart"/>
            <w:r w:rsidRPr="00F63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века;  об отношениях, которые регулируются семейным правом.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6222C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Брак. Порядок заключения и расторжения брака.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творческих группах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 браке.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В самостоятельной работе ответят на вопросы: Какие отношения регулируются семейным правом? Что такое брачный договор? Когда и кем он может быть заключен?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9E358E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59763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Установление происхождения детей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систематизация знаний о необходимости государственной регистрации рождения ребенка в органах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ЗАГСа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Усыновление (удочерение) и его отмена. Опека и попечительство. Приемная семья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</w:t>
            </w:r>
            <w:proofErr w:type="gram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основах</w:t>
            </w:r>
            <w:proofErr w:type="gram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усыновления,  опеки и попечительства. Узнают  что такое приемная семья.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В практической работе обобщат информацию и напишут сочинение </w:t>
            </w:r>
            <w:proofErr w:type="gram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ассуждение на тему: «Ребенок в приемной семье».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2B7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Права несовершеннолетних детей. Родительские права и обязанности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Систематизируют информацию о правах и обязанностях детей и родителей. Проанализируют  собственные права и обязанности и  обязанности и права собственных родителей.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Экономические модели семьи в рыночном обществе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положение семьи в кризисном обществе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обсуждения, обмена мнениями.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анализировать потребительские расходы современной семьи; 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Напишут эссе на тему: »Экономический </w:t>
            </w:r>
            <w:r w:rsidRPr="00F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кризис и его влияние на рождаемость».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Домохозяйство и его роль в воспроизводстве человека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 домохозяйстве как обособленной ячейке общества, в рамках которой происходит производство общественного продукта, его потребление, а также воспроизводство рабочей силы, то есть самого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9E35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F63B38"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Ценность мужчины, женщины и ребенка в семье.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2D4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игровые методы.</w:t>
            </w:r>
          </w:p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систематизация знаний о ценности мужчины, женщины и ребенка в семье.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Экономико-демографическое развитие семьи.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2D4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Знать социально-экономическое положение  современной семьи;  потребительские расходы семьи;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анализировать  преимущественные расходы собственной семьи;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навыки 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определения примерного уровня удовлетворения существующих в собственной семье основных потребностей материального  и духовного характера.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Проблемы </w:t>
            </w:r>
            <w:proofErr w:type="spellStart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родительства</w:t>
            </w:r>
            <w:proofErr w:type="spellEnd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депопулирующей</w:t>
            </w:r>
            <w:proofErr w:type="spellEnd"/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Демографическая ситуация в мире и в России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2D4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обсуждения, обмена мнениями.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систематизация знаний о социально-демографических проблемах в мире и в России. Знать последствия </w:t>
            </w:r>
            <w:r w:rsidRPr="00F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падения рождаемости.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Рождаемость и репродуктивное поведение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обсуждения, обмена мнениями.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информации об основных факторах, влияющих на репродуктивные установки современных молодых людей.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2B7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 падения рождаемости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Лекция с элементами обсуждения, обмена мнениями.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об основных причинах и факторах падения рождаемости  в нашей стране.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детности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планирование рождаемости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проблемудетности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в прошлом и сегодня. Уметь: сформулировать причины и последствия малодетности,  объяснить, в чем суть планирования рождаемости; ответить на вопрос анкеты о планируемом количестве детей в будущем; ответить на вопросы теста «Ваша потребность в детях».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современной семьи.</w:t>
            </w:r>
          </w:p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Отношение к детям в современной семье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2D4A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Узнают, что отношение к детям является важнейшим показателем уровня развития общества; смогут сформулировать функции, которые выполняют родители.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Рождение первенца и ответственное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Знать, с какими проблемами сталкивается семья при рождении первого ребенка;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Уметь охарактеризовать </w:t>
            </w:r>
            <w:r w:rsidRPr="00F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семьи в социализации</w:t>
            </w:r>
          </w:p>
          <w:p w:rsidR="00F63B38" w:rsidRPr="00F63B38" w:rsidRDefault="00F63B38" w:rsidP="002B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личности.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Семейная социализация и положение единственного ребенка в семье. Первый и последующие дети в семье.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 проблемах единственного ребенка в семье. Уметь обосновать влияние числа детей на их воспитание.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27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Роль отца и матери в социализации детей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Просмотрят фрагменты фильма о многодетной семье «Однажды 20 лет спустя»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Приведут примеры   успешной и неуспешной семейной социализации, опираясь  на фрагменты просмотренного фильма, и примеры из жизни их знакомых.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59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Анализ существующих типов семей.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Учащиеся обсудят тему: Мужское – женское в доме»; примут участие в ролевой игре: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« Мой дом – мой труд».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Кризис брака и его профилактика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Тенденции развития альтернативных форм брачно-семейных отношений как практика западных государств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Сформируют отношение к вариантам нетрадиционных брачно-семейных отношений как к отклоняющемуся поведению.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Мотивы создания внебрачных семей и особенности их функционирования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систематизация знаний </w:t>
            </w:r>
            <w:proofErr w:type="spell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овнебрачныхсемьях</w:t>
            </w:r>
            <w:proofErr w:type="spell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, формирование к внебрачным семьям отношений как к отклоняющемуся поведению.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2B76B1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E22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Сознательно бездетный брак Идеология </w:t>
            </w:r>
            <w:r w:rsidRPr="00F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бездетных семей.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систематизация знаний об </w:t>
            </w:r>
            <w:r w:rsidRPr="00F63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  мотивах сознательно бездетного брака на уровни семьи и на уровне личности. Обосновать свою точку зрения в сочинении-рассуждении «Ребенок в семье: счастье или затраты?». Уметь отстоять свое мнение во время дискуссии.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60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Развод как способ завершения брака. Дети, мужчина и женщина после развода.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 последствиях развода для детей, мужчин и женщин; уметь высказать свое мнение на тему: «Не в разводе счастье, а в его отсутствии»; уметь доказать свою точку зрения.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60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Профилактика супружеских конфликтов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2B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Освоение и систематизация знаний о природе супружеских конфликтов и путях их профилактики.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81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b/>
                <w:sz w:val="24"/>
                <w:szCs w:val="24"/>
              </w:rPr>
              <w:t>Семья – как главная человеческая ценность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Брак и семьи  с точки зрения разных религий. </w:t>
            </w:r>
            <w:proofErr w:type="gram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Традиционное</w:t>
            </w:r>
            <w:proofErr w:type="gram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и современное в мусульманском и православном браке.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Сравнят </w:t>
            </w:r>
            <w:proofErr w:type="gram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традиционное</w:t>
            </w:r>
            <w:proofErr w:type="gram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 xml:space="preserve"> и современное в мусульманском и православном браке.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A619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A94D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E77" w:rsidRPr="00F63B38" w:rsidTr="00496E77">
        <w:trPr>
          <w:trHeight w:val="42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8158F9" w:rsidRDefault="008158F9" w:rsidP="0092760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eastAsia="Calibri" w:hAnsi="Times New Roman" w:cs="Times New Roman"/>
                <w:sz w:val="24"/>
                <w:szCs w:val="24"/>
              </w:rPr>
              <w:t>Беседа, групповая работа.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63B38" w:rsidRPr="00F63B38" w:rsidRDefault="00F63B38" w:rsidP="0049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Знать историю международного дня семьи; день его празднования (15 мая)</w:t>
            </w:r>
            <w:proofErr w:type="gramStart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F63B38">
              <w:rPr>
                <w:rFonts w:ascii="Times New Roman" w:hAnsi="Times New Roman" w:cs="Times New Roman"/>
                <w:sz w:val="24"/>
                <w:szCs w:val="24"/>
              </w:rPr>
              <w:t>меть обосновать актуальность ежегодного  проведения международного дня семьи.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AE22DA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2B76B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38" w:rsidRPr="00F63B38" w:rsidRDefault="00F63B38" w:rsidP="00927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003C" w:rsidRPr="00F63B38" w:rsidRDefault="0016003C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16003C" w:rsidRPr="00F63B38" w:rsidRDefault="0016003C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F63B38" w:rsidRPr="00F63B38" w:rsidRDefault="00F63B38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F63B38" w:rsidRPr="00F63B38" w:rsidRDefault="00F63B38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F63B38" w:rsidRDefault="00F63B38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2B76B1" w:rsidRDefault="002B76B1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2B76B1" w:rsidRDefault="002B76B1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2B76B1" w:rsidRDefault="002B76B1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2B76B1" w:rsidRDefault="002B76B1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2B76B1" w:rsidRDefault="002B76B1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2B76B1" w:rsidRDefault="002B76B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Default="00751021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36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751021">
        <w:rPr>
          <w:rFonts w:ascii="Times New Roman" w:eastAsia="Times New Roman" w:hAnsi="Times New Roman" w:cs="Times New Roman"/>
          <w:b/>
          <w:szCs w:val="28"/>
        </w:rPr>
        <w:t>Список используемых источников и литературы:</w:t>
      </w:r>
    </w:p>
    <w:p w:rsidR="00751021" w:rsidRPr="00751021" w:rsidRDefault="00751021" w:rsidP="00751021">
      <w:pPr>
        <w:spacing w:after="0" w:line="240" w:lineRule="auto"/>
        <w:ind w:right="57" w:firstLine="567"/>
        <w:contextualSpacing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751021" w:rsidRPr="007C24C3" w:rsidRDefault="00751021" w:rsidP="007C24C3">
      <w:pPr>
        <w:pStyle w:val="aa"/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Cs w:val="28"/>
        </w:rPr>
      </w:pPr>
      <w:r w:rsidRPr="007C24C3">
        <w:rPr>
          <w:rFonts w:ascii="Times New Roman" w:hAnsi="Times New Roman" w:cs="Times New Roman"/>
          <w:szCs w:val="28"/>
        </w:rPr>
        <w:t xml:space="preserve">1.Андреева Т. В. Семейная психология. – СПб.: Речь, 2004. 244 </w:t>
      </w:r>
      <w:proofErr w:type="gramStart"/>
      <w:r w:rsidRPr="007C24C3">
        <w:rPr>
          <w:rFonts w:ascii="Times New Roman" w:hAnsi="Times New Roman" w:cs="Times New Roman"/>
          <w:szCs w:val="28"/>
        </w:rPr>
        <w:t>с</w:t>
      </w:r>
      <w:proofErr w:type="gramEnd"/>
      <w:r w:rsidRPr="007C24C3">
        <w:rPr>
          <w:rFonts w:ascii="Times New Roman" w:hAnsi="Times New Roman" w:cs="Times New Roman"/>
          <w:szCs w:val="28"/>
        </w:rPr>
        <w:t>.</w:t>
      </w:r>
    </w:p>
    <w:p w:rsidR="00751021" w:rsidRPr="007C24C3" w:rsidRDefault="00751021" w:rsidP="007C24C3">
      <w:pPr>
        <w:pStyle w:val="aa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t>2.Антонов А.И., Медков  В.М. Социология семьи. – М.: Изд-во МГУ, 1996.  304 с.</w:t>
      </w:r>
    </w:p>
    <w:p w:rsidR="00751021" w:rsidRPr="007C24C3" w:rsidRDefault="00751021" w:rsidP="007C24C3">
      <w:pPr>
        <w:pStyle w:val="aa"/>
        <w:tabs>
          <w:tab w:val="num" w:pos="851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7C24C3">
        <w:rPr>
          <w:rFonts w:ascii="Times New Roman" w:hAnsi="Times New Roman" w:cs="Times New Roman"/>
          <w:szCs w:val="28"/>
        </w:rPr>
        <w:t xml:space="preserve">3.Безрукова О.А. Модели родительства и родительский потенциал: </w:t>
      </w:r>
      <w:proofErr w:type="spellStart"/>
      <w:r w:rsidRPr="007C24C3">
        <w:rPr>
          <w:rFonts w:ascii="Times New Roman" w:hAnsi="Times New Roman" w:cs="Times New Roman"/>
          <w:szCs w:val="28"/>
        </w:rPr>
        <w:t>межпоколенный</w:t>
      </w:r>
      <w:proofErr w:type="spellEnd"/>
      <w:r w:rsidRPr="007C24C3">
        <w:rPr>
          <w:rFonts w:ascii="Times New Roman" w:hAnsi="Times New Roman" w:cs="Times New Roman"/>
          <w:szCs w:val="28"/>
        </w:rPr>
        <w:t xml:space="preserve"> анализ /        Социологические </w:t>
      </w:r>
      <w:r w:rsidRPr="007C24C3">
        <w:rPr>
          <w:rFonts w:ascii="Times New Roman" w:eastAsia="Times New Roman" w:hAnsi="Times New Roman" w:cs="Times New Roman"/>
          <w:szCs w:val="28"/>
        </w:rPr>
        <w:t xml:space="preserve">  исследования.  2014. № 9. С. 85-97. </w:t>
      </w:r>
    </w:p>
    <w:p w:rsidR="00751021" w:rsidRPr="007C24C3" w:rsidRDefault="00751021" w:rsidP="007C24C3">
      <w:pPr>
        <w:pStyle w:val="aa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t xml:space="preserve">4.Карцева Л.В.,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Яныкина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 А.Н., Богачёва Н.В.,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Низамиева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 О.Н.,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Газизова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 Л.Ш.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Семьеведение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: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Учеб</w:t>
      </w:r>
      <w:proofErr w:type="gramStart"/>
      <w:r w:rsidRPr="007C24C3">
        <w:rPr>
          <w:rFonts w:ascii="Times New Roman" w:eastAsia="Times New Roman" w:hAnsi="Times New Roman" w:cs="Times New Roman"/>
          <w:szCs w:val="28"/>
        </w:rPr>
        <w:t>.-</w:t>
      </w:r>
      <w:proofErr w:type="gramEnd"/>
      <w:r w:rsidRPr="007C24C3">
        <w:rPr>
          <w:rFonts w:ascii="Times New Roman" w:eastAsia="Times New Roman" w:hAnsi="Times New Roman" w:cs="Times New Roman"/>
          <w:szCs w:val="28"/>
        </w:rPr>
        <w:t>метод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>. пособие по элективному курсу для учащихся 10-го класса средней общеобразовательной школы. – Казань, 2014.  164 с.</w:t>
      </w:r>
    </w:p>
    <w:p w:rsidR="00751021" w:rsidRPr="007C24C3" w:rsidRDefault="00751021" w:rsidP="007C24C3">
      <w:pPr>
        <w:pStyle w:val="aa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t xml:space="preserve">5.Карцева Л.В. Российская семья на рубеже двух эпох: Научная монография. – Казань: Изд-во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Мин-ваобразования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 Республики Татарстан, 2001. 292 с.</w:t>
      </w:r>
    </w:p>
    <w:p w:rsidR="00751021" w:rsidRPr="007C24C3" w:rsidRDefault="00751021" w:rsidP="007C24C3">
      <w:pPr>
        <w:pStyle w:val="aa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t xml:space="preserve">6.Карцева Л.В. Психология и педагогика социальной работы с семьёй: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Учеб</w:t>
      </w:r>
      <w:proofErr w:type="gramStart"/>
      <w:r w:rsidRPr="007C24C3">
        <w:rPr>
          <w:rFonts w:ascii="Times New Roman" w:eastAsia="Times New Roman" w:hAnsi="Times New Roman" w:cs="Times New Roman"/>
          <w:szCs w:val="28"/>
        </w:rPr>
        <w:t>.п</w:t>
      </w:r>
      <w:proofErr w:type="gramEnd"/>
      <w:r w:rsidRPr="007C24C3">
        <w:rPr>
          <w:rFonts w:ascii="Times New Roman" w:eastAsia="Times New Roman" w:hAnsi="Times New Roman" w:cs="Times New Roman"/>
          <w:szCs w:val="28"/>
        </w:rPr>
        <w:t>особие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. – 2-е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изд-е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. - М.: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Издат.-торг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>. корпорация «Дашков и</w:t>
      </w:r>
      <w:proofErr w:type="gramStart"/>
      <w:r w:rsidRPr="007C24C3">
        <w:rPr>
          <w:rFonts w:ascii="Times New Roman" w:eastAsia="Times New Roman" w:hAnsi="Times New Roman" w:cs="Times New Roman"/>
          <w:szCs w:val="28"/>
        </w:rPr>
        <w:t xml:space="preserve"> К</w:t>
      </w:r>
      <w:proofErr w:type="gramEnd"/>
      <w:r w:rsidRPr="007C24C3">
        <w:rPr>
          <w:rFonts w:ascii="Times New Roman" w:eastAsia="Times New Roman" w:hAnsi="Times New Roman" w:cs="Times New Roman"/>
          <w:szCs w:val="28"/>
        </w:rPr>
        <w:t>», 2009. 224 с.</w:t>
      </w:r>
    </w:p>
    <w:p w:rsidR="00751021" w:rsidRPr="007C24C3" w:rsidRDefault="00751021" w:rsidP="007C24C3">
      <w:pPr>
        <w:pStyle w:val="aa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lastRenderedPageBreak/>
        <w:t>7.Карцева Л.В., Васильев Е.П. Молодая семья в крупном промышленном городе. – Казань: РИЦ «Школа», 2009. 152 с.</w:t>
      </w:r>
    </w:p>
    <w:p w:rsidR="00751021" w:rsidRPr="007C24C3" w:rsidRDefault="00751021" w:rsidP="007C24C3">
      <w:pPr>
        <w:pStyle w:val="aa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t xml:space="preserve">8.Карцева Л.В.,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Кашуркина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 С.С. Медицина для бедных: «</w:t>
      </w:r>
      <w:r w:rsidRPr="007C24C3">
        <w:rPr>
          <w:rFonts w:ascii="Times New Roman" w:eastAsia="Times New Roman" w:hAnsi="Times New Roman" w:cs="Times New Roman"/>
          <w:szCs w:val="28"/>
          <w:lang w:val="en-US"/>
        </w:rPr>
        <w:t>PRO</w:t>
      </w:r>
      <w:r w:rsidRPr="007C24C3">
        <w:rPr>
          <w:rFonts w:ascii="Times New Roman" w:eastAsia="Times New Roman" w:hAnsi="Times New Roman" w:cs="Times New Roman"/>
          <w:szCs w:val="28"/>
        </w:rPr>
        <w:t>» и «</w:t>
      </w:r>
      <w:r w:rsidRPr="007C24C3">
        <w:rPr>
          <w:rFonts w:ascii="Times New Roman" w:eastAsia="Times New Roman" w:hAnsi="Times New Roman" w:cs="Times New Roman"/>
          <w:szCs w:val="28"/>
          <w:lang w:val="en-US"/>
        </w:rPr>
        <w:t>KONTRA</w:t>
      </w:r>
      <w:r w:rsidRPr="007C24C3">
        <w:rPr>
          <w:rFonts w:ascii="Times New Roman" w:eastAsia="Times New Roman" w:hAnsi="Times New Roman" w:cs="Times New Roman"/>
          <w:szCs w:val="28"/>
        </w:rPr>
        <w:t>». – Казань: Школа, 2008. – 152 с.</w:t>
      </w:r>
    </w:p>
    <w:p w:rsidR="00751021" w:rsidRPr="007C24C3" w:rsidRDefault="007C24C3" w:rsidP="007C24C3">
      <w:pPr>
        <w:pStyle w:val="aa"/>
        <w:widowControl w:val="0"/>
        <w:tabs>
          <w:tab w:val="left" w:pos="426"/>
        </w:tabs>
        <w:autoSpaceDE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t>9.</w:t>
      </w:r>
      <w:r w:rsidR="00751021" w:rsidRPr="007C24C3">
        <w:rPr>
          <w:rFonts w:ascii="Times New Roman" w:eastAsia="Times New Roman" w:hAnsi="Times New Roman" w:cs="Times New Roman"/>
          <w:szCs w:val="28"/>
        </w:rPr>
        <w:t xml:space="preserve">Комментарий к Семейному кодексу Российской Федерации (Постатейный) / З.А. </w:t>
      </w:r>
      <w:proofErr w:type="spellStart"/>
      <w:r w:rsidR="00751021" w:rsidRPr="007C24C3">
        <w:rPr>
          <w:rFonts w:ascii="Times New Roman" w:eastAsia="Times New Roman" w:hAnsi="Times New Roman" w:cs="Times New Roman"/>
          <w:szCs w:val="28"/>
        </w:rPr>
        <w:t>Ахметьянова</w:t>
      </w:r>
      <w:proofErr w:type="spellEnd"/>
      <w:r w:rsidR="00751021" w:rsidRPr="007C24C3">
        <w:rPr>
          <w:rFonts w:ascii="Times New Roman" w:eastAsia="Times New Roman" w:hAnsi="Times New Roman" w:cs="Times New Roman"/>
          <w:szCs w:val="28"/>
        </w:rPr>
        <w:t xml:space="preserve">, Е.Ю. </w:t>
      </w:r>
      <w:proofErr w:type="spellStart"/>
      <w:r w:rsidR="00751021" w:rsidRPr="007C24C3">
        <w:rPr>
          <w:rFonts w:ascii="Times New Roman" w:eastAsia="Times New Roman" w:hAnsi="Times New Roman" w:cs="Times New Roman"/>
          <w:szCs w:val="28"/>
        </w:rPr>
        <w:t>Ковалькова</w:t>
      </w:r>
      <w:proofErr w:type="spellEnd"/>
      <w:r w:rsidR="00751021" w:rsidRPr="007C24C3">
        <w:rPr>
          <w:rFonts w:ascii="Times New Roman" w:eastAsia="Times New Roman" w:hAnsi="Times New Roman" w:cs="Times New Roman"/>
          <w:szCs w:val="28"/>
        </w:rPr>
        <w:t xml:space="preserve">, О.Н. </w:t>
      </w:r>
      <w:proofErr w:type="spellStart"/>
      <w:r w:rsidR="00751021" w:rsidRPr="007C24C3">
        <w:rPr>
          <w:rFonts w:ascii="Times New Roman" w:eastAsia="Times New Roman" w:hAnsi="Times New Roman" w:cs="Times New Roman"/>
          <w:szCs w:val="28"/>
        </w:rPr>
        <w:t>Низамиева</w:t>
      </w:r>
      <w:proofErr w:type="spellEnd"/>
      <w:r w:rsidR="00751021" w:rsidRPr="007C24C3">
        <w:rPr>
          <w:rFonts w:ascii="Times New Roman" w:eastAsia="Times New Roman" w:hAnsi="Times New Roman" w:cs="Times New Roman"/>
          <w:szCs w:val="28"/>
        </w:rPr>
        <w:t xml:space="preserve"> [и др.]; отв. ред. О.Н. </w:t>
      </w:r>
      <w:proofErr w:type="spellStart"/>
      <w:r w:rsidR="00751021" w:rsidRPr="007C24C3">
        <w:rPr>
          <w:rFonts w:ascii="Times New Roman" w:eastAsia="Times New Roman" w:hAnsi="Times New Roman" w:cs="Times New Roman"/>
          <w:szCs w:val="28"/>
        </w:rPr>
        <w:t>Низамиева</w:t>
      </w:r>
      <w:proofErr w:type="spellEnd"/>
      <w:r w:rsidR="00751021" w:rsidRPr="007C24C3">
        <w:rPr>
          <w:rFonts w:ascii="Times New Roman" w:eastAsia="Times New Roman" w:hAnsi="Times New Roman" w:cs="Times New Roman"/>
          <w:szCs w:val="28"/>
        </w:rPr>
        <w:t>. – М.: Проспект, 2011. 560 с.</w:t>
      </w:r>
    </w:p>
    <w:p w:rsidR="00751021" w:rsidRPr="007C24C3" w:rsidRDefault="007C24C3" w:rsidP="007C24C3">
      <w:pPr>
        <w:pStyle w:val="aa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Cs w:val="28"/>
        </w:rPr>
      </w:pPr>
      <w:r w:rsidRPr="007C24C3">
        <w:rPr>
          <w:rFonts w:ascii="Times New Roman" w:eastAsia="Times New Roman" w:hAnsi="Times New Roman" w:cs="Times New Roman"/>
          <w:szCs w:val="28"/>
        </w:rPr>
        <w:t>10.</w:t>
      </w:r>
      <w:r w:rsidR="00751021" w:rsidRPr="007C24C3">
        <w:rPr>
          <w:rFonts w:ascii="Times New Roman" w:eastAsia="Times New Roman" w:hAnsi="Times New Roman" w:cs="Times New Roman"/>
          <w:szCs w:val="28"/>
        </w:rPr>
        <w:t>Семейное право: учеб</w:t>
      </w:r>
      <w:r w:rsidRPr="007C24C3">
        <w:rPr>
          <w:rFonts w:ascii="Times New Roman" w:eastAsia="Times New Roman" w:hAnsi="Times New Roman" w:cs="Times New Roman"/>
          <w:szCs w:val="28"/>
        </w:rPr>
        <w:t xml:space="preserve">ник. 2-е изд., </w:t>
      </w:r>
      <w:proofErr w:type="spellStart"/>
      <w:r w:rsidRPr="007C24C3">
        <w:rPr>
          <w:rFonts w:ascii="Times New Roman" w:eastAsia="Times New Roman" w:hAnsi="Times New Roman" w:cs="Times New Roman"/>
          <w:szCs w:val="28"/>
        </w:rPr>
        <w:t>перераб</w:t>
      </w:r>
      <w:proofErr w:type="spellEnd"/>
      <w:r w:rsidRPr="007C24C3">
        <w:rPr>
          <w:rFonts w:ascii="Times New Roman" w:eastAsia="Times New Roman" w:hAnsi="Times New Roman" w:cs="Times New Roman"/>
          <w:szCs w:val="28"/>
        </w:rPr>
        <w:t xml:space="preserve">. и доп.  </w:t>
      </w:r>
      <w:r w:rsidR="00751021" w:rsidRPr="007C24C3">
        <w:rPr>
          <w:rFonts w:ascii="Times New Roman" w:eastAsia="Times New Roman" w:hAnsi="Times New Roman" w:cs="Times New Roman"/>
          <w:szCs w:val="28"/>
        </w:rPr>
        <w:t xml:space="preserve">/ </w:t>
      </w:r>
      <w:proofErr w:type="spellStart"/>
      <w:r w:rsidR="00751021" w:rsidRPr="007C24C3">
        <w:rPr>
          <w:rFonts w:ascii="Times New Roman" w:eastAsia="Times New Roman" w:hAnsi="Times New Roman" w:cs="Times New Roman"/>
          <w:szCs w:val="28"/>
        </w:rPr>
        <w:t>Гонгало</w:t>
      </w:r>
      <w:proofErr w:type="spellEnd"/>
      <w:r w:rsidR="00751021" w:rsidRPr="007C24C3">
        <w:rPr>
          <w:rFonts w:ascii="Times New Roman" w:eastAsia="Times New Roman" w:hAnsi="Times New Roman" w:cs="Times New Roman"/>
          <w:szCs w:val="28"/>
        </w:rPr>
        <w:t xml:space="preserve"> Б.М, Крашенинников П.В., Михеева Л.Ю., </w:t>
      </w:r>
      <w:proofErr w:type="spellStart"/>
      <w:r w:rsidR="00751021" w:rsidRPr="007C24C3">
        <w:rPr>
          <w:rFonts w:ascii="Times New Roman" w:eastAsia="Times New Roman" w:hAnsi="Times New Roman" w:cs="Times New Roman"/>
          <w:szCs w:val="28"/>
        </w:rPr>
        <w:t>Рузакова</w:t>
      </w:r>
      <w:proofErr w:type="spellEnd"/>
      <w:r w:rsidR="00751021" w:rsidRPr="007C24C3">
        <w:rPr>
          <w:rFonts w:ascii="Times New Roman" w:eastAsia="Times New Roman" w:hAnsi="Times New Roman" w:cs="Times New Roman"/>
          <w:szCs w:val="28"/>
        </w:rPr>
        <w:t xml:space="preserve"> О.А.; Под ред. П.В. Крашенинникова. – М.: Статут, 2010. 300 с.</w:t>
      </w:r>
    </w:p>
    <w:p w:rsidR="00751021" w:rsidRPr="00751021" w:rsidRDefault="00751021" w:rsidP="007C24C3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C24C3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C24C3">
      <w:pPr>
        <w:spacing w:after="0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751021" w:rsidRPr="00751021" w:rsidRDefault="00751021" w:rsidP="0075102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496E77" w:rsidRPr="00496E77" w:rsidRDefault="00496E77" w:rsidP="00496E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  <w:lang w:val="tt-RU"/>
        </w:rPr>
      </w:pPr>
    </w:p>
    <w:p w:rsidR="002B76B1" w:rsidRDefault="002B76B1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BF047E" w:rsidRDefault="00BF047E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BF047E" w:rsidRDefault="00BF047E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BF047E" w:rsidRDefault="00BF047E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BF047E" w:rsidRDefault="00BF047E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7C24C3" w:rsidRDefault="007C24C3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</w:pPr>
    </w:p>
    <w:p w:rsidR="006512E9" w:rsidRPr="00F63B38" w:rsidRDefault="006512E9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3B38"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  <w:t xml:space="preserve">Требования к уровню </w:t>
      </w:r>
      <w:r w:rsidRPr="00F63B38">
        <w:rPr>
          <w:rFonts w:ascii="Times New Roman" w:eastAsia="Calibri" w:hAnsi="Times New Roman" w:cs="Times New Roman"/>
          <w:b/>
          <w:bCs/>
          <w:iCs/>
          <w:spacing w:val="-9"/>
          <w:sz w:val="24"/>
          <w:szCs w:val="24"/>
        </w:rPr>
        <w:t>подготовки обучающихся</w:t>
      </w:r>
      <w:r w:rsidRPr="00F63B38">
        <w:rPr>
          <w:rFonts w:ascii="Times New Roman" w:eastAsia="Calibri" w:hAnsi="Times New Roman" w:cs="Times New Roman"/>
          <w:b/>
          <w:sz w:val="24"/>
          <w:szCs w:val="24"/>
        </w:rPr>
        <w:t>ФК ГОС</w:t>
      </w:r>
    </w:p>
    <w:p w:rsidR="006512E9" w:rsidRPr="00F63B38" w:rsidRDefault="006512E9" w:rsidP="006512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2E9" w:rsidRPr="00F63B38" w:rsidRDefault="006512E9" w:rsidP="006512E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63B38">
        <w:rPr>
          <w:rFonts w:ascii="Times New Roman" w:eastAsia="Times New Roman" w:hAnsi="Times New Roman" w:cs="Times New Roman"/>
          <w:sz w:val="24"/>
          <w:szCs w:val="24"/>
        </w:rPr>
        <w:t>По окончании курса учащиеся должны владеть понятиями:</w:t>
      </w: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B38">
        <w:rPr>
          <w:rFonts w:ascii="Times New Roman" w:eastAsia="Times New Roman" w:hAnsi="Times New Roman" w:cs="Times New Roman"/>
          <w:sz w:val="24"/>
          <w:szCs w:val="24"/>
        </w:rPr>
        <w:t>активизирует свои возможности, раскроет свой лидерский потенци</w:t>
      </w:r>
      <w:r w:rsidRPr="00F63B38">
        <w:rPr>
          <w:rFonts w:ascii="Times New Roman" w:eastAsia="Times New Roman" w:hAnsi="Times New Roman" w:cs="Times New Roman"/>
          <w:sz w:val="24"/>
          <w:szCs w:val="24"/>
        </w:rPr>
        <w:softHyphen/>
        <w:t>ал, определит свое жизненное пространство;</w:t>
      </w: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B38">
        <w:rPr>
          <w:rFonts w:ascii="Times New Roman" w:eastAsia="Times New Roman" w:hAnsi="Times New Roman" w:cs="Times New Roman"/>
          <w:sz w:val="24"/>
          <w:szCs w:val="24"/>
        </w:rPr>
        <w:t>определит собственные духовно-моральные приоритеты и ценно</w:t>
      </w:r>
      <w:r w:rsidRPr="00F63B38">
        <w:rPr>
          <w:rFonts w:ascii="Times New Roman" w:eastAsia="Times New Roman" w:hAnsi="Times New Roman" w:cs="Times New Roman"/>
          <w:sz w:val="24"/>
          <w:szCs w:val="24"/>
        </w:rPr>
        <w:softHyphen/>
        <w:t>сти;</w:t>
      </w: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B38">
        <w:rPr>
          <w:rFonts w:ascii="Times New Roman" w:eastAsia="Times New Roman" w:hAnsi="Times New Roman" w:cs="Times New Roman"/>
          <w:sz w:val="24"/>
          <w:szCs w:val="24"/>
        </w:rPr>
        <w:t>овладеет технологиями самопознания, самооценки, самоорганиза</w:t>
      </w:r>
      <w:r w:rsidRPr="00F63B38">
        <w:rPr>
          <w:rFonts w:ascii="Times New Roman" w:eastAsia="Times New Roman" w:hAnsi="Times New Roman" w:cs="Times New Roman"/>
          <w:sz w:val="24"/>
          <w:szCs w:val="24"/>
        </w:rPr>
        <w:softHyphen/>
        <w:t>ции, самовоспитания, саморазвития;</w:t>
      </w: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B38">
        <w:rPr>
          <w:rFonts w:ascii="Times New Roman" w:eastAsia="Times New Roman" w:hAnsi="Times New Roman" w:cs="Times New Roman"/>
          <w:sz w:val="24"/>
          <w:szCs w:val="24"/>
        </w:rPr>
        <w:t>научится самостоятельно принимать решения и нести ответствен</w:t>
      </w:r>
      <w:r w:rsidRPr="00F63B38">
        <w:rPr>
          <w:rFonts w:ascii="Times New Roman" w:eastAsia="Times New Roman" w:hAnsi="Times New Roman" w:cs="Times New Roman"/>
          <w:sz w:val="24"/>
          <w:szCs w:val="24"/>
        </w:rPr>
        <w:softHyphen/>
        <w:t>ность за результаты своей деятельности;</w:t>
      </w: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B38">
        <w:rPr>
          <w:rFonts w:ascii="Times New Roman" w:eastAsia="Times New Roman" w:hAnsi="Times New Roman" w:cs="Times New Roman"/>
          <w:sz w:val="24"/>
          <w:szCs w:val="24"/>
        </w:rPr>
        <w:lastRenderedPageBreak/>
        <w:t>научится работать в команде, овладеет корпоративной культурой, разовьет коммуникативные навыки, научиться мыслить независимо, критично, альтернативно;</w:t>
      </w: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3B38">
        <w:rPr>
          <w:rFonts w:ascii="Times New Roman" w:eastAsia="Times New Roman" w:hAnsi="Times New Roman" w:cs="Times New Roman"/>
          <w:sz w:val="24"/>
          <w:szCs w:val="24"/>
        </w:rPr>
        <w:t>сможет избавиться от пассивного ожидания, бездеятельности, при</w:t>
      </w:r>
      <w:r w:rsidRPr="00F63B38">
        <w:rPr>
          <w:rFonts w:ascii="Times New Roman" w:eastAsia="Times New Roman" w:hAnsi="Times New Roman" w:cs="Times New Roman"/>
          <w:sz w:val="24"/>
          <w:szCs w:val="24"/>
        </w:rPr>
        <w:softHyphen/>
        <w:t>вычки перекладывать ответственность на других.</w:t>
      </w: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2E9" w:rsidRPr="00F63B38" w:rsidRDefault="006512E9" w:rsidP="006512E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0C5" w:rsidRPr="00F63B38" w:rsidRDefault="006700C5">
      <w:pPr>
        <w:rPr>
          <w:rFonts w:ascii="Times New Roman" w:hAnsi="Times New Roman" w:cs="Times New Roman"/>
          <w:sz w:val="24"/>
          <w:szCs w:val="24"/>
        </w:rPr>
      </w:pPr>
    </w:p>
    <w:sectPr w:rsidR="006700C5" w:rsidRPr="00F63B38" w:rsidSect="00C610D0">
      <w:pgSz w:w="11906" w:h="16838"/>
      <w:pgMar w:top="709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040"/>
    <w:multiLevelType w:val="hybridMultilevel"/>
    <w:tmpl w:val="D1346F16"/>
    <w:lvl w:ilvl="0" w:tplc="DD36E0C6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54B21"/>
    <w:multiLevelType w:val="hybridMultilevel"/>
    <w:tmpl w:val="FD92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1D4E24"/>
    <w:multiLevelType w:val="hybridMultilevel"/>
    <w:tmpl w:val="A5AAF2E6"/>
    <w:lvl w:ilvl="0" w:tplc="18A6152C">
      <w:start w:val="3"/>
      <w:numFmt w:val="upperRoman"/>
      <w:lvlText w:val="%1."/>
      <w:lvlJc w:val="left"/>
      <w:pPr>
        <w:ind w:left="1428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262FF4"/>
    <w:multiLevelType w:val="hybridMultilevel"/>
    <w:tmpl w:val="9C6EC338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">
    <w:nsid w:val="3A2A0F6F"/>
    <w:multiLevelType w:val="hybridMultilevel"/>
    <w:tmpl w:val="AA24D596"/>
    <w:lvl w:ilvl="0" w:tplc="5C245F8E">
      <w:start w:val="1"/>
      <w:numFmt w:val="decimal"/>
      <w:lvlText w:val="%1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520B30E4"/>
    <w:multiLevelType w:val="hybridMultilevel"/>
    <w:tmpl w:val="F962AC82"/>
    <w:lvl w:ilvl="0" w:tplc="9D3C7C1E">
      <w:start w:val="9"/>
      <w:numFmt w:val="upperRoman"/>
      <w:lvlText w:val="%1."/>
      <w:lvlJc w:val="left"/>
      <w:pPr>
        <w:ind w:left="4680" w:hanging="72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">
    <w:nsid w:val="53B17D78"/>
    <w:multiLevelType w:val="hybridMultilevel"/>
    <w:tmpl w:val="27A68624"/>
    <w:lvl w:ilvl="0" w:tplc="966C18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E5119"/>
    <w:multiLevelType w:val="hybridMultilevel"/>
    <w:tmpl w:val="4BE2994E"/>
    <w:lvl w:ilvl="0" w:tplc="6A2805F0">
      <w:start w:val="6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E633EBD"/>
    <w:multiLevelType w:val="multilevel"/>
    <w:tmpl w:val="588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01AA7"/>
    <w:multiLevelType w:val="hybridMultilevel"/>
    <w:tmpl w:val="96D056D8"/>
    <w:lvl w:ilvl="0" w:tplc="65D2BDAA">
      <w:start w:val="5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12E9"/>
    <w:rsid w:val="00106262"/>
    <w:rsid w:val="00152E21"/>
    <w:rsid w:val="0016003C"/>
    <w:rsid w:val="001678A0"/>
    <w:rsid w:val="00183550"/>
    <w:rsid w:val="001B4757"/>
    <w:rsid w:val="0020507A"/>
    <w:rsid w:val="00212136"/>
    <w:rsid w:val="002228D7"/>
    <w:rsid w:val="00270660"/>
    <w:rsid w:val="002B76B1"/>
    <w:rsid w:val="002D4AD5"/>
    <w:rsid w:val="002F7312"/>
    <w:rsid w:val="003156D6"/>
    <w:rsid w:val="0035332E"/>
    <w:rsid w:val="00357FA6"/>
    <w:rsid w:val="003921AD"/>
    <w:rsid w:val="003B2FB8"/>
    <w:rsid w:val="003F3A5B"/>
    <w:rsid w:val="004963E0"/>
    <w:rsid w:val="00496E77"/>
    <w:rsid w:val="00597636"/>
    <w:rsid w:val="005979CD"/>
    <w:rsid w:val="005F508A"/>
    <w:rsid w:val="006101DE"/>
    <w:rsid w:val="006222CA"/>
    <w:rsid w:val="006347C3"/>
    <w:rsid w:val="006512E9"/>
    <w:rsid w:val="006700C5"/>
    <w:rsid w:val="006851CA"/>
    <w:rsid w:val="006A706E"/>
    <w:rsid w:val="006E269F"/>
    <w:rsid w:val="006F661B"/>
    <w:rsid w:val="006F7F19"/>
    <w:rsid w:val="00751021"/>
    <w:rsid w:val="007634B0"/>
    <w:rsid w:val="00764B7B"/>
    <w:rsid w:val="007C24C3"/>
    <w:rsid w:val="007E2FF6"/>
    <w:rsid w:val="0080725C"/>
    <w:rsid w:val="008158F9"/>
    <w:rsid w:val="008923B2"/>
    <w:rsid w:val="00892DCF"/>
    <w:rsid w:val="00917E8C"/>
    <w:rsid w:val="00926A5E"/>
    <w:rsid w:val="0092760E"/>
    <w:rsid w:val="00957603"/>
    <w:rsid w:val="009C11C0"/>
    <w:rsid w:val="009C4BC2"/>
    <w:rsid w:val="009E358E"/>
    <w:rsid w:val="009E79C8"/>
    <w:rsid w:val="009F3C40"/>
    <w:rsid w:val="00A619CB"/>
    <w:rsid w:val="00A64E00"/>
    <w:rsid w:val="00A908DB"/>
    <w:rsid w:val="00A94D17"/>
    <w:rsid w:val="00AC6BBC"/>
    <w:rsid w:val="00AD78B4"/>
    <w:rsid w:val="00AE22DA"/>
    <w:rsid w:val="00B51925"/>
    <w:rsid w:val="00BF047E"/>
    <w:rsid w:val="00C13ED5"/>
    <w:rsid w:val="00C610D0"/>
    <w:rsid w:val="00C64ED3"/>
    <w:rsid w:val="00CD0CAF"/>
    <w:rsid w:val="00CE13CA"/>
    <w:rsid w:val="00DB3A2F"/>
    <w:rsid w:val="00DE435C"/>
    <w:rsid w:val="00DE6067"/>
    <w:rsid w:val="00E6225C"/>
    <w:rsid w:val="00E90AC6"/>
    <w:rsid w:val="00EA7F5C"/>
    <w:rsid w:val="00ED1B08"/>
    <w:rsid w:val="00EF6EB5"/>
    <w:rsid w:val="00F63B38"/>
    <w:rsid w:val="00F8753D"/>
    <w:rsid w:val="00FC0401"/>
    <w:rsid w:val="00FC0574"/>
    <w:rsid w:val="00FD6284"/>
    <w:rsid w:val="00FE2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C3"/>
  </w:style>
  <w:style w:type="paragraph" w:styleId="1">
    <w:name w:val="heading 1"/>
    <w:basedOn w:val="a"/>
    <w:next w:val="a"/>
    <w:link w:val="10"/>
    <w:uiPriority w:val="9"/>
    <w:qFormat/>
    <w:rsid w:val="00610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3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1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2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512E9"/>
    <w:rPr>
      <w:b/>
      <w:bCs/>
    </w:rPr>
  </w:style>
  <w:style w:type="character" w:styleId="a5">
    <w:name w:val="Emphasis"/>
    <w:basedOn w:val="a0"/>
    <w:uiPriority w:val="20"/>
    <w:qFormat/>
    <w:rsid w:val="006512E9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6101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10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6101DE"/>
  </w:style>
  <w:style w:type="character" w:styleId="a6">
    <w:name w:val="Hyperlink"/>
    <w:basedOn w:val="a0"/>
    <w:uiPriority w:val="99"/>
    <w:unhideWhenUsed/>
    <w:rsid w:val="006101D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E43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rmal (Web)"/>
    <w:basedOn w:val="a"/>
    <w:uiPriority w:val="99"/>
    <w:unhideWhenUsed/>
    <w:rsid w:val="00E9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3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A5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60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1%D1%80%D0%B0%D0%BD%D0%B8%D0%B5_%D0%B7%D0%B0%D0%BA%D0%BE%D0%BD%D0%BE%D0%B4%D0%B0%D1%82%D0%B5%D0%BB%D1%8C%D1%81%D1%82%D0%B2%D0%B0_%D0%A0%D0%A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0%D0%BE%D1%81%D1%81%D0%B8%D0%B9%D1%81%D0%BA%D0%B0%D1%8F_%D0%B3%D0%B0%D0%B7%D0%B5%D1%82%D0%B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5%D0%BC%D0%B5%D0%B9%D0%BD%D1%8B%D0%B9_%D0%BA%D0%BE%D0%B4%D0%B5%D0%BA%D1%81_%D0%A0%D0%BE%D1%81%D1%81%D0%B8%D0%B9%D1%81%D0%BA%D0%BE%D0%B9_%D0%A4%D0%B5%D0%B4%D0%B5%D1%80%D0%B0%D1%86%D0%B8%D0%B8" TargetMode="External"/><Relationship Id="rId11" Type="http://schemas.openxmlformats.org/officeDocument/2006/relationships/hyperlink" Target="http://www.babyboxrf.ru/app/webroot/files/File/graghdanstvo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byboxrf.ru/app/webroot/files/File/opeka-dok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ystema.ru/inc/bdoc.php?Id=10064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F83AD-F37A-48F5-90CE-4C36A204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16</Pages>
  <Words>4210</Words>
  <Characters>23999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ICL</cp:lastModifiedBy>
  <cp:revision>24</cp:revision>
  <cp:lastPrinted>2021-11-16T12:57:00Z</cp:lastPrinted>
  <dcterms:created xsi:type="dcterms:W3CDTF">2019-09-24T12:49:00Z</dcterms:created>
  <dcterms:modified xsi:type="dcterms:W3CDTF">2022-10-01T05:14:00Z</dcterms:modified>
</cp:coreProperties>
</file>