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510"/>
        <w:gridCol w:w="7316"/>
      </w:tblGrid>
      <w:tr w:rsidR="00D93E8E" w:rsidTr="009A4D0D">
        <w:tc>
          <w:tcPr>
            <w:tcW w:w="3510" w:type="dxa"/>
            <w:vAlign w:val="center"/>
          </w:tcPr>
          <w:p w:rsidR="00D93E8E" w:rsidRDefault="00D93E8E" w:rsidP="009A4D0D">
            <w:pPr>
              <w:pStyle w:val="TableParagraph"/>
              <w:spacing w:before="145"/>
              <w:ind w:left="29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7316" w:type="dxa"/>
            <w:vAlign w:val="center"/>
          </w:tcPr>
          <w:p w:rsidR="00D93E8E" w:rsidRDefault="00D93E8E" w:rsidP="009A4D0D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r>
              <w:rPr>
                <w:sz w:val="24"/>
              </w:rPr>
              <w:t>Перечень специальных условий,</w:t>
            </w:r>
          </w:p>
          <w:p w:rsidR="00D93E8E" w:rsidRDefault="00D93E8E" w:rsidP="009A4D0D">
            <w:pPr>
              <w:pStyle w:val="TableParagraph"/>
              <w:spacing w:before="8"/>
              <w:ind w:left="2896" w:right="238" w:hanging="26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имеющихся</w:t>
            </w:r>
            <w:proofErr w:type="gramEnd"/>
            <w:r>
              <w:rPr>
                <w:sz w:val="24"/>
              </w:rPr>
              <w:t xml:space="preserve">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D93E8E" w:rsidTr="009A4D0D">
        <w:tc>
          <w:tcPr>
            <w:tcW w:w="3510" w:type="dxa"/>
          </w:tcPr>
          <w:p w:rsidR="00D93E8E" w:rsidRDefault="00D93E8E" w:rsidP="00D93E8E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Наличие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</w:p>
          <w:p w:rsidR="00D93E8E" w:rsidRDefault="00D93E8E" w:rsidP="00D93E8E">
            <w:pPr>
              <w:pStyle w:val="TableParagraph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к которым обеспечивается</w:t>
            </w:r>
          </w:p>
          <w:p w:rsidR="00D93E8E" w:rsidRDefault="00D93E8E" w:rsidP="00D93E8E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42" w:firstLine="6"/>
              <w:jc w:val="center"/>
              <w:rPr>
                <w:spacing w:val="-8"/>
                <w:sz w:val="24"/>
              </w:rPr>
            </w:pPr>
            <w:r>
              <w:rPr>
                <w:sz w:val="24"/>
              </w:rPr>
              <w:t xml:space="preserve">доступ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приспособленным</w:t>
            </w:r>
            <w:r>
              <w:rPr>
                <w:spacing w:val="-8"/>
                <w:sz w:val="24"/>
              </w:rPr>
              <w:t xml:space="preserve"> </w:t>
            </w:r>
          </w:p>
          <w:p w:rsidR="00D93E8E" w:rsidRPr="00995EC3" w:rsidRDefault="00D93E8E" w:rsidP="00D93E8E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42"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использования инвалидам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316" w:type="dxa"/>
          </w:tcPr>
          <w:p w:rsidR="00D93E8E" w:rsidRPr="00D93E8E" w:rsidRDefault="00D93E8E" w:rsidP="00D93E8E">
            <w:pPr>
              <w:pStyle w:val="a5"/>
              <w:rPr>
                <w:sz w:val="24"/>
                <w:szCs w:val="24"/>
              </w:rPr>
            </w:pPr>
            <w:r w:rsidRPr="00D93E8E">
              <w:rPr>
                <w:sz w:val="24"/>
                <w:szCs w:val="24"/>
              </w:rPr>
              <w:t>На сайте школы для инвалидов и обучающихся с ограниченными</w:t>
            </w:r>
            <w:r w:rsidRPr="00D93E8E">
              <w:rPr>
                <w:spacing w:val="-57"/>
                <w:sz w:val="24"/>
                <w:szCs w:val="24"/>
              </w:rPr>
              <w:t xml:space="preserve">    </w:t>
            </w:r>
            <w:r w:rsidRPr="00D93E8E">
              <w:rPr>
                <w:sz w:val="24"/>
                <w:szCs w:val="24"/>
              </w:rPr>
              <w:t>возможностями здоровья собраны</w:t>
            </w:r>
            <w:r w:rsidRPr="00D93E8E">
              <w:rPr>
                <w:spacing w:val="1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ссылки на современные</w:t>
            </w:r>
            <w:r w:rsidRPr="00D93E8E">
              <w:rPr>
                <w:spacing w:val="1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образовательные</w:t>
            </w:r>
            <w:r w:rsidRPr="00D93E8E">
              <w:rPr>
                <w:spacing w:val="15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ресурсы,</w:t>
            </w:r>
            <w:r w:rsidRPr="00D93E8E">
              <w:rPr>
                <w:spacing w:val="16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в</w:t>
            </w:r>
            <w:r w:rsidRPr="00D93E8E">
              <w:rPr>
                <w:spacing w:val="16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том</w:t>
            </w:r>
            <w:r w:rsidRPr="00D93E8E">
              <w:rPr>
                <w:spacing w:val="16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числе,</w:t>
            </w:r>
            <w:r w:rsidRPr="00D93E8E">
              <w:rPr>
                <w:spacing w:val="21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образовательные</w:t>
            </w:r>
            <w:r w:rsidRPr="00D93E8E">
              <w:rPr>
                <w:spacing w:val="15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ресурсы</w:t>
            </w:r>
            <w:r w:rsidRPr="00D93E8E">
              <w:rPr>
                <w:spacing w:val="-57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(сайты),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>адаптированные</w:t>
            </w:r>
            <w:r w:rsidRPr="00D93E8E">
              <w:rPr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sz w:val="24"/>
                <w:szCs w:val="24"/>
              </w:rPr>
              <w:t xml:space="preserve">к </w:t>
            </w:r>
            <w:proofErr w:type="gramStart"/>
            <w:r w:rsidRPr="00D93E8E">
              <w:rPr>
                <w:sz w:val="24"/>
                <w:szCs w:val="24"/>
              </w:rPr>
              <w:t>слабовидящим</w:t>
            </w:r>
            <w:proofErr w:type="gramEnd"/>
            <w:r w:rsidRPr="00D93E8E">
              <w:rPr>
                <w:sz w:val="24"/>
                <w:szCs w:val="24"/>
              </w:rPr>
              <w:t>.</w:t>
            </w:r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Министерство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просвещения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РФ</w:t>
            </w:r>
            <w:r w:rsidRPr="00D93E8E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  <w:r w:rsidRPr="00D93E8E">
              <w:rPr>
                <w:color w:val="3379B7"/>
                <w:spacing w:val="-2"/>
                <w:sz w:val="24"/>
                <w:szCs w:val="24"/>
              </w:rPr>
              <w:t xml:space="preserve"> </w:t>
            </w:r>
            <w:hyperlink r:id="rId5"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https://edu.gov.ru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line="244" w:lineRule="auto"/>
              <w:ind w:left="175" w:right="399" w:firstLine="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Официальный</w:t>
            </w:r>
            <w:r w:rsidRPr="00D93E8E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сайт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федеральной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службы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по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надзору</w:t>
            </w:r>
            <w:r w:rsidRPr="00D93E8E"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в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сфере</w:t>
            </w:r>
            <w:r w:rsidRPr="00D93E8E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образования</w:t>
            </w:r>
            <w:r w:rsidRPr="00D93E8E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и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науки</w:t>
            </w:r>
            <w:r w:rsidRPr="00D93E8E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  <w:r w:rsidRPr="00D93E8E">
              <w:rPr>
                <w:color w:val="3379B7"/>
                <w:spacing w:val="2"/>
                <w:sz w:val="24"/>
                <w:szCs w:val="24"/>
              </w:rPr>
              <w:t xml:space="preserve"> </w:t>
            </w:r>
            <w:hyperlink r:id="rId6"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http://obrnadzor.gov.ru/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519"/>
              </w:tabs>
              <w:spacing w:line="265" w:lineRule="exact"/>
              <w:ind w:left="518" w:hanging="33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Федеральный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портал «Российское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образование»</w:t>
            </w:r>
            <w:r w:rsidRPr="00D93E8E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</w:p>
          <w:p w:rsidR="00D93E8E" w:rsidRPr="00D93E8E" w:rsidRDefault="00D93E8E" w:rsidP="00D93E8E">
            <w:pPr>
              <w:pStyle w:val="TableParagraph"/>
              <w:spacing w:before="5"/>
              <w:ind w:left="175"/>
              <w:rPr>
                <w:sz w:val="24"/>
                <w:szCs w:val="24"/>
              </w:rPr>
            </w:pPr>
            <w:hyperlink r:id="rId7">
              <w:r w:rsidRPr="00D93E8E">
                <w:rPr>
                  <w:color w:val="3379B7"/>
                  <w:spacing w:val="-10"/>
                  <w:sz w:val="24"/>
                  <w:szCs w:val="24"/>
                  <w:u w:val="single" w:color="3379B7"/>
                </w:rPr>
                <w:t xml:space="preserve"> </w:t>
              </w:r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http://www.edu.ru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3"/>
              <w:ind w:hanging="27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Федеральный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институт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педагогических</w:t>
            </w:r>
            <w:r w:rsidRPr="00D93E8E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измерений»</w:t>
            </w:r>
            <w:r w:rsidRPr="00D93E8E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</w:p>
          <w:p w:rsidR="00D93E8E" w:rsidRPr="00D93E8E" w:rsidRDefault="00D93E8E" w:rsidP="00D93E8E">
            <w:pPr>
              <w:pStyle w:val="TableParagraph"/>
              <w:spacing w:before="6" w:line="251" w:lineRule="exact"/>
              <w:ind w:left="175"/>
              <w:rPr>
                <w:sz w:val="24"/>
                <w:szCs w:val="24"/>
              </w:rPr>
            </w:pPr>
            <w:hyperlink r:id="rId8">
              <w:r w:rsidRPr="00D93E8E">
                <w:rPr>
                  <w:color w:val="0079D0"/>
                  <w:sz w:val="24"/>
                  <w:szCs w:val="24"/>
                  <w:u w:val="single" w:color="0079D0"/>
                </w:rPr>
                <w:t>http://www.fipi.ru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5" w:right="1422" w:firstLine="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Информационная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система</w:t>
            </w:r>
            <w:r w:rsidRPr="00D93E8E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«Единое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окно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доступа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к</w:t>
            </w:r>
            <w:r w:rsidRPr="00D93E8E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образовательным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ресурсам»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  <w:r w:rsidRPr="00D93E8E">
              <w:rPr>
                <w:color w:val="3379B7"/>
                <w:sz w:val="24"/>
                <w:szCs w:val="24"/>
              </w:rPr>
              <w:t xml:space="preserve"> </w:t>
            </w:r>
            <w:hyperlink r:id="rId9"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http://window.edu.ru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235" w:right="557" w:hanging="53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Единая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коллекция</w:t>
            </w:r>
            <w:r w:rsidRPr="00D93E8E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цифровых</w:t>
            </w:r>
            <w:r w:rsidRPr="00D93E8E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образовательных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ресурсов —</w:t>
            </w:r>
            <w:r w:rsidRPr="00D93E8E">
              <w:rPr>
                <w:color w:val="3379B7"/>
                <w:spacing w:val="-57"/>
                <w:sz w:val="24"/>
                <w:szCs w:val="24"/>
              </w:rPr>
              <w:t xml:space="preserve"> </w:t>
            </w:r>
            <w:hyperlink r:id="rId10"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http://school-collection.edu.ru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5" w:right="733" w:firstLine="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Федеральный центр информационно — образовательных</w:t>
            </w:r>
            <w:r w:rsidRPr="00D93E8E">
              <w:rPr>
                <w:color w:val="333333"/>
                <w:spacing w:val="-58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ресурсов</w:t>
            </w:r>
            <w:r w:rsidRPr="00D93E8E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—</w:t>
            </w:r>
            <w:r w:rsidRPr="00D93E8E">
              <w:rPr>
                <w:color w:val="3379B7"/>
                <w:sz w:val="24"/>
                <w:szCs w:val="24"/>
              </w:rPr>
              <w:t xml:space="preserve"> </w:t>
            </w:r>
            <w:hyperlink r:id="rId11">
              <w:r w:rsidRPr="00D93E8E">
                <w:rPr>
                  <w:color w:val="3379B7"/>
                  <w:sz w:val="24"/>
                  <w:szCs w:val="24"/>
                  <w:u w:val="single" w:color="3379B7"/>
                </w:rPr>
                <w:t>http://fcior.edu.ru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5" w:right="758" w:firstLine="7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Сайт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государственной</w:t>
            </w:r>
            <w:r w:rsidRPr="00D93E8E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программы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РФ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"Доступная</w:t>
            </w:r>
            <w:r w:rsidRPr="00D93E8E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среда</w:t>
            </w:r>
            <w:r w:rsidRPr="00D93E8E">
              <w:rPr>
                <w:sz w:val="24"/>
                <w:szCs w:val="24"/>
              </w:rPr>
              <w:t>"</w:t>
            </w:r>
            <w:r w:rsidRPr="00D93E8E">
              <w:rPr>
                <w:color w:val="0462C1"/>
                <w:spacing w:val="-75"/>
                <w:sz w:val="24"/>
                <w:szCs w:val="24"/>
              </w:rPr>
              <w:t xml:space="preserve"> </w:t>
            </w:r>
            <w:hyperlink r:id="rId12">
              <w:r w:rsidRPr="00D93E8E">
                <w:rPr>
                  <w:color w:val="0462C1"/>
                  <w:sz w:val="24"/>
                  <w:szCs w:val="24"/>
                  <w:u w:val="single" w:color="0462C1"/>
                </w:rPr>
                <w:t>http://zhit-vmeste.ru/</w:t>
              </w:r>
            </w:hyperlink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5" w:right="167" w:firstLine="7"/>
              <w:rPr>
                <w:sz w:val="24"/>
                <w:szCs w:val="24"/>
              </w:rPr>
            </w:pPr>
            <w:r w:rsidRPr="00D93E8E">
              <w:rPr>
                <w:sz w:val="24"/>
                <w:szCs w:val="24"/>
              </w:rPr>
              <w:t>Образование детей с ограниченными возможностями здоровья</w:t>
            </w:r>
            <w:r w:rsidRPr="00D93E8E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r w:rsidRPr="00D93E8E">
              <w:rPr>
                <w:color w:val="0462C1"/>
                <w:sz w:val="24"/>
                <w:szCs w:val="24"/>
                <w:u w:val="single" w:color="0462C1"/>
              </w:rPr>
              <w:t>https://mon.tatarstan.ru/rus/deti_ovz.htm</w:t>
            </w:r>
          </w:p>
          <w:p w:rsidR="00D93E8E" w:rsidRPr="00D93E8E" w:rsidRDefault="00D93E8E" w:rsidP="00D93E8E">
            <w:pPr>
              <w:pStyle w:val="TableParagraph"/>
              <w:numPr>
                <w:ilvl w:val="0"/>
                <w:numId w:val="4"/>
              </w:numPr>
              <w:tabs>
                <w:tab w:val="left" w:pos="722"/>
                <w:tab w:val="left" w:pos="723"/>
              </w:tabs>
              <w:ind w:left="182" w:right="1121" w:firstLine="0"/>
              <w:rPr>
                <w:sz w:val="24"/>
                <w:szCs w:val="24"/>
              </w:rPr>
            </w:pPr>
            <w:r w:rsidRPr="00D93E8E">
              <w:rPr>
                <w:color w:val="333333"/>
                <w:sz w:val="24"/>
                <w:szCs w:val="24"/>
              </w:rPr>
              <w:t>Инклюзивное</w:t>
            </w:r>
            <w:r w:rsidRPr="00D93E8E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образование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в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республике</w:t>
            </w:r>
            <w:r w:rsidRPr="00D93E8E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D93E8E">
              <w:rPr>
                <w:color w:val="333333"/>
                <w:sz w:val="24"/>
                <w:szCs w:val="24"/>
              </w:rPr>
              <w:t>Татарстан</w:t>
            </w:r>
            <w:r w:rsidRPr="00D93E8E">
              <w:rPr>
                <w:color w:val="0462C1"/>
                <w:spacing w:val="-57"/>
                <w:sz w:val="24"/>
                <w:szCs w:val="24"/>
              </w:rPr>
              <w:t xml:space="preserve"> </w:t>
            </w:r>
            <w:r w:rsidRPr="00D93E8E">
              <w:rPr>
                <w:color w:val="0462C1"/>
                <w:sz w:val="24"/>
                <w:szCs w:val="24"/>
                <w:u w:val="single" w:color="0462C1"/>
              </w:rPr>
              <w:t>http://incluziya.kte</w:t>
            </w:r>
            <w:hyperlink r:id="rId13">
              <w:r w:rsidRPr="00D93E8E">
                <w:rPr>
                  <w:color w:val="0462C1"/>
                  <w:sz w:val="24"/>
                  <w:szCs w:val="24"/>
                  <w:u w:val="single" w:color="0462C1"/>
                </w:rPr>
                <w:t>t.ru/ht</w:t>
              </w:r>
            </w:hyperlink>
            <w:r w:rsidRPr="00D93E8E">
              <w:rPr>
                <w:color w:val="0462C1"/>
                <w:sz w:val="24"/>
                <w:szCs w:val="24"/>
                <w:u w:val="single" w:color="0462C1"/>
              </w:rPr>
              <w:t>tp://</w:t>
            </w:r>
            <w:hyperlink r:id="rId14">
              <w:r w:rsidRPr="00D93E8E">
                <w:rPr>
                  <w:color w:val="0462C1"/>
                  <w:sz w:val="24"/>
                  <w:szCs w:val="24"/>
                  <w:u w:val="single" w:color="0462C1"/>
                </w:rPr>
                <w:t>incluziya.ktet.ru/</w:t>
              </w:r>
            </w:hyperlink>
          </w:p>
          <w:p w:rsidR="00F16142" w:rsidRDefault="00F16142" w:rsidP="00F16142">
            <w:pPr>
              <w:pStyle w:val="TableParagraph"/>
              <w:spacing w:before="1" w:line="274" w:lineRule="exact"/>
              <w:ind w:left="175"/>
              <w:jc w:val="both"/>
              <w:rPr>
                <w:b/>
                <w:sz w:val="24"/>
              </w:rPr>
            </w:pPr>
          </w:p>
          <w:p w:rsidR="00F16142" w:rsidRDefault="00F16142" w:rsidP="00F16142">
            <w:pPr>
              <w:pStyle w:val="TableParagraph"/>
              <w:spacing w:before="1" w:line="274" w:lineRule="exact"/>
              <w:ind w:left="1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  <w:p w:rsidR="00F16142" w:rsidRDefault="00F16142" w:rsidP="00F16142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</w:tabs>
              <w:ind w:right="153"/>
              <w:jc w:val="both"/>
              <w:rPr>
                <w:sz w:val="24"/>
              </w:rPr>
            </w:pPr>
            <w:hyperlink r:id="rId15">
              <w:r>
                <w:rPr>
                  <w:color w:val="3379B7"/>
                  <w:sz w:val="24"/>
                  <w:u w:val="single" w:color="3379B7"/>
                </w:rPr>
                <w:t>http://www.edu.ru/</w:t>
              </w:r>
            </w:hyperlink>
            <w:r>
              <w:rPr>
                <w:color w:val="333333"/>
                <w:sz w:val="24"/>
              </w:rPr>
              <w:t xml:space="preserve">— </w:t>
            </w:r>
            <w:r>
              <w:rPr>
                <w:sz w:val="24"/>
              </w:rPr>
              <w:t>Российское образование: 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портал. Ежедневно на портале публикуются самые 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                  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1"/>
                <w:sz w:val="24"/>
              </w:rPr>
              <w:t xml:space="preserve">                           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эксклюзивные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                       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 специалистами – педагогами, психологами, учеными,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 к нормативно-правовой базе сферы образования,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онлайн-тестирование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ресурса)</w:t>
            </w:r>
            <w:r>
              <w:rPr>
                <w:spacing w:val="1"/>
                <w:sz w:val="24"/>
              </w:rPr>
              <w:t xml:space="preserve">                          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Учебно-методическая библиотека.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spacing w:line="237" w:lineRule="auto"/>
              <w:ind w:left="182" w:right="157"/>
              <w:jc w:val="both"/>
              <w:rPr>
                <w:sz w:val="24"/>
              </w:rPr>
            </w:pPr>
            <w:hyperlink r:id="rId16">
              <w:r>
                <w:rPr>
                  <w:color w:val="3379B7"/>
                  <w:sz w:val="24"/>
                  <w:u w:val="single" w:color="3379B7"/>
                </w:rPr>
                <w:t>http://www.edu.ru/db/portal/sites/school-page.htm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«Российское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F16142" w:rsidRDefault="00F16142" w:rsidP="00F16142">
            <w:pPr>
              <w:pStyle w:val="TableParagraph"/>
              <w:tabs>
                <w:tab w:val="left" w:pos="722"/>
                <w:tab w:val="left" w:pos="723"/>
                <w:tab w:val="left" w:pos="3304"/>
                <w:tab w:val="left" w:pos="3878"/>
                <w:tab w:val="left" w:pos="4849"/>
                <w:tab w:val="left" w:pos="5291"/>
              </w:tabs>
              <w:spacing w:before="1"/>
              <w:ind w:left="182" w:right="158"/>
              <w:jc w:val="both"/>
              <w:rPr>
                <w:color w:val="333333"/>
                <w:sz w:val="24"/>
              </w:rPr>
            </w:pPr>
            <w:hyperlink r:id="rId17">
              <w:r>
                <w:rPr>
                  <w:color w:val="0462C1"/>
                  <w:sz w:val="24"/>
                  <w:u w:val="single" w:color="0462C1"/>
                </w:rPr>
                <w:t>https://mob-edu.ru/projects/meo-detyam-s-ogranichennymi-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8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vozmozhnostyami-zdorovya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— Детям с </w:t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D93E8E" w:rsidRDefault="00F16142" w:rsidP="00F16142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/>
              <w:jc w:val="both"/>
              <w:rPr>
                <w:sz w:val="24"/>
              </w:rPr>
            </w:pPr>
            <w:hyperlink r:id="rId19">
              <w:r>
                <w:rPr>
                  <w:color w:val="3379B7"/>
                  <w:sz w:val="24"/>
                  <w:u w:val="single" w:color="3379B7"/>
                </w:rPr>
                <w:t>http://www.school.edu.ru/</w:t>
              </w:r>
            </w:hyperlink>
            <w:r>
              <w:rPr>
                <w:color w:val="333333"/>
                <w:sz w:val="24"/>
              </w:rPr>
              <w:t xml:space="preserve">— </w:t>
            </w:r>
            <w:r>
              <w:rPr>
                <w:spacing w:val="-1"/>
                <w:sz w:val="24"/>
              </w:rPr>
              <w:t>«Российский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F16142" w:rsidRDefault="00F16142" w:rsidP="00F16142">
            <w:pPr>
              <w:pStyle w:val="TableParagraph"/>
              <w:spacing w:before="8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справочно-информационные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  <w:p w:rsidR="00F16142" w:rsidRDefault="00F16142" w:rsidP="00F16142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  <w:tab w:val="left" w:pos="3631"/>
                <w:tab w:val="left" w:pos="5994"/>
              </w:tabs>
              <w:ind w:right="157"/>
              <w:jc w:val="both"/>
              <w:rPr>
                <w:sz w:val="24"/>
              </w:rPr>
            </w:pPr>
            <w:hyperlink r:id="rId20">
              <w:r>
                <w:rPr>
                  <w:color w:val="3379B7"/>
                  <w:sz w:val="24"/>
                  <w:u w:val="single" w:color="3379B7"/>
                </w:rPr>
                <w:t>http://www.fipi.ru/</w:t>
              </w:r>
            </w:hyperlink>
            <w:r>
              <w:rPr>
                <w:color w:val="333333"/>
                <w:sz w:val="24"/>
              </w:rPr>
              <w:t xml:space="preserve">— </w:t>
            </w:r>
            <w:r>
              <w:rPr>
                <w:sz w:val="24"/>
              </w:rPr>
              <w:t xml:space="preserve">«Федеральный </w:t>
            </w:r>
            <w:r>
              <w:rPr>
                <w:spacing w:val="-1"/>
                <w:sz w:val="24"/>
              </w:rPr>
              <w:t>институт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</w:t>
            </w:r>
            <w:r w:rsidR="00AE533B">
              <w:rPr>
                <w:sz w:val="24"/>
              </w:rPr>
              <w:t>версии</w:t>
            </w:r>
            <w:r>
              <w:rPr>
                <w:spacing w:val="1"/>
                <w:sz w:val="24"/>
              </w:rPr>
              <w:t xml:space="preserve"> </w:t>
            </w:r>
            <w:r w:rsidR="00AE533B">
              <w:rPr>
                <w:spacing w:val="1"/>
                <w:sz w:val="24"/>
              </w:rPr>
              <w:lastRenderedPageBreak/>
              <w:t xml:space="preserve">ОГЭ, </w:t>
            </w:r>
            <w:r>
              <w:rPr>
                <w:sz w:val="24"/>
              </w:rPr>
              <w:t>ЕГЭ);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spacing w:before="1"/>
              <w:ind w:left="182" w:right="158"/>
              <w:jc w:val="both"/>
              <w:rPr>
                <w:sz w:val="24"/>
              </w:rPr>
            </w:pPr>
            <w:hyperlink r:id="rId21">
              <w:r>
                <w:rPr>
                  <w:color w:val="3379B7"/>
                  <w:sz w:val="24"/>
                  <w:u w:val="single" w:color="3379B7"/>
                </w:rPr>
                <w:t>https://edunews.ru/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поступающих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портала: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дошкольникам;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Абитуриентам</w:t>
            </w:r>
            <w:r>
              <w:rPr>
                <w:spacing w:val="-57"/>
                <w:sz w:val="24"/>
              </w:rPr>
              <w:t xml:space="preserve"> </w:t>
            </w:r>
            <w:r w:rsidR="00AE533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студентам; Экзамены и тесты; Дополнительное 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ind w:left="182" w:right="159"/>
              <w:jc w:val="both"/>
              <w:rPr>
                <w:sz w:val="24"/>
              </w:rPr>
            </w:pPr>
            <w:hyperlink r:id="rId22">
              <w:r>
                <w:rPr>
                  <w:color w:val="3379B7"/>
                  <w:sz w:val="24"/>
                  <w:u w:val="single" w:color="3379B7"/>
                </w:rPr>
                <w:t>http://window.edu.ru/window</w:t>
              </w:r>
            </w:hyperlink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 w:rsidR="00AE533B">
              <w:rPr>
                <w:spacing w:val="1"/>
                <w:sz w:val="24"/>
              </w:rPr>
              <w:t xml:space="preserve">                             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ind w:left="182" w:right="155"/>
              <w:jc w:val="both"/>
              <w:rPr>
                <w:sz w:val="24"/>
              </w:rPr>
            </w:pPr>
            <w:hyperlink r:id="rId23">
              <w:proofErr w:type="gramStart"/>
              <w:r>
                <w:rPr>
                  <w:color w:val="3379B7"/>
                  <w:sz w:val="24"/>
                  <w:u w:val="single" w:color="3379B7"/>
                </w:rPr>
                <w:t>http://newseducation.ru/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сможете узнать обо всем самом важном и интересном, о 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волнующем и наболевшем, о грустном и веселом, о серьезном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очень… Словом, обо всем-всем-всем, что происходит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бескрайнем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бушующем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proofErr w:type="gramEnd"/>
          </w:p>
          <w:p w:rsidR="00F16142" w:rsidRDefault="00F16142" w:rsidP="00F16142">
            <w:pPr>
              <w:pStyle w:val="TableParagraph"/>
              <w:spacing w:line="274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ind w:left="182" w:right="155"/>
              <w:jc w:val="both"/>
              <w:rPr>
                <w:sz w:val="24"/>
              </w:rPr>
            </w:pPr>
            <w:hyperlink r:id="rId24">
              <w:r>
                <w:rPr>
                  <w:color w:val="3379B7"/>
                  <w:sz w:val="24"/>
                  <w:u w:val="single" w:color="3379B7"/>
                </w:rPr>
                <w:t>http://school-collection.edu.ru/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 образовательных ресурсов — В Коллекции размещено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 w:rsidR="00AE533B">
              <w:rPr>
                <w:sz w:val="24"/>
              </w:rPr>
              <w:t xml:space="preserve">     111</w:t>
            </w:r>
            <w:r>
              <w:rPr>
                <w:sz w:val="24"/>
              </w:rPr>
              <w:t>000 цифровых образовательных ресурсов практически</w:t>
            </w:r>
            <w:r>
              <w:rPr>
                <w:spacing w:val="1"/>
                <w:sz w:val="24"/>
              </w:rPr>
              <w:t xml:space="preserve"> </w:t>
            </w:r>
            <w:r w:rsidR="00AE533B">
              <w:rPr>
                <w:spacing w:val="1"/>
                <w:sz w:val="24"/>
              </w:rPr>
              <w:t xml:space="preserve">                         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рекомендованных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РФ к использованию в школах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 тематические и предметные коллекции,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учебные, культурно-просветительские и 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spacing w:before="1"/>
              <w:ind w:left="182" w:right="153"/>
              <w:jc w:val="both"/>
              <w:rPr>
                <w:sz w:val="24"/>
              </w:rPr>
            </w:pPr>
            <w:hyperlink r:id="rId25">
              <w:r>
                <w:rPr>
                  <w:color w:val="3379B7"/>
                  <w:sz w:val="24"/>
                  <w:u w:val="single" w:color="3379B7"/>
                </w:rPr>
                <w:t>http://fcior.edu.ru/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ресурсов</w:t>
            </w:r>
          </w:p>
          <w:p w:rsidR="00F16142" w:rsidRDefault="00F16142" w:rsidP="00F16142">
            <w:pPr>
              <w:pStyle w:val="TableParagraph"/>
              <w:tabs>
                <w:tab w:val="left" w:pos="723"/>
              </w:tabs>
              <w:ind w:left="182" w:right="155"/>
              <w:jc w:val="both"/>
              <w:rPr>
                <w:color w:val="333333"/>
                <w:sz w:val="24"/>
              </w:rPr>
            </w:pPr>
            <w:hyperlink r:id="rId26">
              <w:r>
                <w:rPr>
                  <w:color w:val="3379B7"/>
                  <w:sz w:val="24"/>
                  <w:u w:val="single" w:color="3379B7"/>
                </w:rPr>
                <w:t>http://arch.rgdb.ru/xmlui/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(НЭДБ)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оцифрованных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НЭДБ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газет), диафильмов и слайдов, переведенных в цифровую 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РГДБ,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оригинала.</w:t>
            </w:r>
          </w:p>
          <w:p w:rsidR="00F16142" w:rsidRPr="00D93E8E" w:rsidRDefault="00F16142" w:rsidP="00F16142">
            <w:pPr>
              <w:pStyle w:val="TableParagraph"/>
              <w:tabs>
                <w:tab w:val="left" w:pos="1664"/>
                <w:tab w:val="left" w:pos="1779"/>
                <w:tab w:val="left" w:pos="1822"/>
                <w:tab w:val="left" w:pos="1872"/>
                <w:tab w:val="left" w:pos="2050"/>
                <w:tab w:val="left" w:pos="2170"/>
                <w:tab w:val="left" w:pos="2529"/>
                <w:tab w:val="left" w:pos="3007"/>
                <w:tab w:val="left" w:pos="3326"/>
                <w:tab w:val="left" w:pos="3482"/>
                <w:tab w:val="left" w:pos="3628"/>
                <w:tab w:val="left" w:pos="3676"/>
                <w:tab w:val="left" w:pos="3952"/>
                <w:tab w:val="left" w:pos="4070"/>
                <w:tab w:val="left" w:pos="4117"/>
                <w:tab w:val="left" w:pos="4283"/>
                <w:tab w:val="left" w:pos="4542"/>
                <w:tab w:val="left" w:pos="4659"/>
                <w:tab w:val="left" w:pos="4985"/>
                <w:tab w:val="left" w:pos="5144"/>
                <w:tab w:val="left" w:pos="5336"/>
                <w:tab w:val="left" w:pos="5400"/>
                <w:tab w:val="left" w:pos="5525"/>
                <w:tab w:val="left" w:pos="5657"/>
                <w:tab w:val="left" w:pos="5722"/>
              </w:tabs>
              <w:ind w:left="136" w:right="142"/>
              <w:jc w:val="both"/>
              <w:rPr>
                <w:sz w:val="24"/>
                <w:szCs w:val="24"/>
              </w:rPr>
            </w:pPr>
            <w:hyperlink r:id="rId27">
              <w:r>
                <w:rPr>
                  <w:color w:val="0462C1"/>
                  <w:sz w:val="24"/>
                  <w:u w:val="single" w:color="0462C1"/>
                </w:rPr>
                <w:t>https://ikp-rao.ru/distancionnoe-obuchenie-detej-s-ovz/</w:t>
              </w:r>
            </w:hyperlink>
            <w:r>
              <w:rPr>
                <w:color w:val="333333"/>
                <w:sz w:val="24"/>
              </w:rPr>
              <w:t>—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0462C1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D93E8E" w:rsidRDefault="00D93E8E"/>
    <w:sectPr w:rsidR="00D93E8E" w:rsidSect="00B118A9">
      <w:pgSz w:w="11910" w:h="16840"/>
      <w:pgMar w:top="540" w:right="5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5E08"/>
    <w:multiLevelType w:val="hybridMultilevel"/>
    <w:tmpl w:val="EF482A50"/>
    <w:lvl w:ilvl="0" w:tplc="C1489112">
      <w:start w:val="5"/>
      <w:numFmt w:val="decimal"/>
      <w:lvlText w:val="%1."/>
      <w:lvlJc w:val="left"/>
      <w:pPr>
        <w:ind w:left="175" w:hanging="540"/>
        <w:jc w:val="left"/>
      </w:pPr>
      <w:rPr>
        <w:rFonts w:hint="default"/>
        <w:w w:val="100"/>
        <w:lang w:val="ru-RU" w:eastAsia="en-US" w:bidi="ar-SA"/>
      </w:rPr>
    </w:lvl>
    <w:lvl w:ilvl="1" w:tplc="ECB80190">
      <w:numFmt w:val="bullet"/>
      <w:lvlText w:val="•"/>
      <w:lvlJc w:val="left"/>
      <w:pPr>
        <w:ind w:left="869" w:hanging="540"/>
      </w:pPr>
      <w:rPr>
        <w:rFonts w:hint="default"/>
        <w:lang w:val="ru-RU" w:eastAsia="en-US" w:bidi="ar-SA"/>
      </w:rPr>
    </w:lvl>
    <w:lvl w:ilvl="2" w:tplc="304A04DC">
      <w:numFmt w:val="bullet"/>
      <w:lvlText w:val="•"/>
      <w:lvlJc w:val="left"/>
      <w:pPr>
        <w:ind w:left="1559" w:hanging="540"/>
      </w:pPr>
      <w:rPr>
        <w:rFonts w:hint="default"/>
        <w:lang w:val="ru-RU" w:eastAsia="en-US" w:bidi="ar-SA"/>
      </w:rPr>
    </w:lvl>
    <w:lvl w:ilvl="3" w:tplc="B65EEA38">
      <w:numFmt w:val="bullet"/>
      <w:lvlText w:val="•"/>
      <w:lvlJc w:val="left"/>
      <w:pPr>
        <w:ind w:left="2249" w:hanging="540"/>
      </w:pPr>
      <w:rPr>
        <w:rFonts w:hint="default"/>
        <w:lang w:val="ru-RU" w:eastAsia="en-US" w:bidi="ar-SA"/>
      </w:rPr>
    </w:lvl>
    <w:lvl w:ilvl="4" w:tplc="008C377A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5" w:tplc="B5EA4354">
      <w:numFmt w:val="bullet"/>
      <w:lvlText w:val="•"/>
      <w:lvlJc w:val="left"/>
      <w:pPr>
        <w:ind w:left="3629" w:hanging="540"/>
      </w:pPr>
      <w:rPr>
        <w:rFonts w:hint="default"/>
        <w:lang w:val="ru-RU" w:eastAsia="en-US" w:bidi="ar-SA"/>
      </w:rPr>
    </w:lvl>
    <w:lvl w:ilvl="6" w:tplc="50202A0E">
      <w:numFmt w:val="bullet"/>
      <w:lvlText w:val="•"/>
      <w:lvlJc w:val="left"/>
      <w:pPr>
        <w:ind w:left="4319" w:hanging="540"/>
      </w:pPr>
      <w:rPr>
        <w:rFonts w:hint="default"/>
        <w:lang w:val="ru-RU" w:eastAsia="en-US" w:bidi="ar-SA"/>
      </w:rPr>
    </w:lvl>
    <w:lvl w:ilvl="7" w:tplc="B3569AB8">
      <w:numFmt w:val="bullet"/>
      <w:lvlText w:val="•"/>
      <w:lvlJc w:val="left"/>
      <w:pPr>
        <w:ind w:left="5009" w:hanging="540"/>
      </w:pPr>
      <w:rPr>
        <w:rFonts w:hint="default"/>
        <w:lang w:val="ru-RU" w:eastAsia="en-US" w:bidi="ar-SA"/>
      </w:rPr>
    </w:lvl>
    <w:lvl w:ilvl="8" w:tplc="ED86E8D4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</w:abstractNum>
  <w:abstractNum w:abstractNumId="1">
    <w:nsid w:val="2FDC3982"/>
    <w:multiLevelType w:val="hybridMultilevel"/>
    <w:tmpl w:val="1DD6DC1E"/>
    <w:lvl w:ilvl="0" w:tplc="1CD47138">
      <w:start w:val="1"/>
      <w:numFmt w:val="decimal"/>
      <w:lvlText w:val="%1."/>
      <w:lvlJc w:val="left"/>
      <w:pPr>
        <w:ind w:left="458" w:hanging="276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ACCA886">
      <w:numFmt w:val="bullet"/>
      <w:lvlText w:val="•"/>
      <w:lvlJc w:val="left"/>
      <w:pPr>
        <w:ind w:left="1121" w:hanging="276"/>
      </w:pPr>
      <w:rPr>
        <w:rFonts w:hint="default"/>
        <w:lang w:val="ru-RU" w:eastAsia="en-US" w:bidi="ar-SA"/>
      </w:rPr>
    </w:lvl>
    <w:lvl w:ilvl="2" w:tplc="94446C18">
      <w:numFmt w:val="bullet"/>
      <w:lvlText w:val="•"/>
      <w:lvlJc w:val="left"/>
      <w:pPr>
        <w:ind w:left="1783" w:hanging="276"/>
      </w:pPr>
      <w:rPr>
        <w:rFonts w:hint="default"/>
        <w:lang w:val="ru-RU" w:eastAsia="en-US" w:bidi="ar-SA"/>
      </w:rPr>
    </w:lvl>
    <w:lvl w:ilvl="3" w:tplc="428A3B90">
      <w:numFmt w:val="bullet"/>
      <w:lvlText w:val="•"/>
      <w:lvlJc w:val="left"/>
      <w:pPr>
        <w:ind w:left="2445" w:hanging="276"/>
      </w:pPr>
      <w:rPr>
        <w:rFonts w:hint="default"/>
        <w:lang w:val="ru-RU" w:eastAsia="en-US" w:bidi="ar-SA"/>
      </w:rPr>
    </w:lvl>
    <w:lvl w:ilvl="4" w:tplc="537AF4EE">
      <w:numFmt w:val="bullet"/>
      <w:lvlText w:val="•"/>
      <w:lvlJc w:val="left"/>
      <w:pPr>
        <w:ind w:left="3107" w:hanging="276"/>
      </w:pPr>
      <w:rPr>
        <w:rFonts w:hint="default"/>
        <w:lang w:val="ru-RU" w:eastAsia="en-US" w:bidi="ar-SA"/>
      </w:rPr>
    </w:lvl>
    <w:lvl w:ilvl="5" w:tplc="E6AAAD38">
      <w:numFmt w:val="bullet"/>
      <w:lvlText w:val="•"/>
      <w:lvlJc w:val="left"/>
      <w:pPr>
        <w:ind w:left="3769" w:hanging="276"/>
      </w:pPr>
      <w:rPr>
        <w:rFonts w:hint="default"/>
        <w:lang w:val="ru-RU" w:eastAsia="en-US" w:bidi="ar-SA"/>
      </w:rPr>
    </w:lvl>
    <w:lvl w:ilvl="6" w:tplc="B942D1E6">
      <w:numFmt w:val="bullet"/>
      <w:lvlText w:val="•"/>
      <w:lvlJc w:val="left"/>
      <w:pPr>
        <w:ind w:left="4431" w:hanging="276"/>
      </w:pPr>
      <w:rPr>
        <w:rFonts w:hint="default"/>
        <w:lang w:val="ru-RU" w:eastAsia="en-US" w:bidi="ar-SA"/>
      </w:rPr>
    </w:lvl>
    <w:lvl w:ilvl="7" w:tplc="1B366D9A">
      <w:numFmt w:val="bullet"/>
      <w:lvlText w:val="•"/>
      <w:lvlJc w:val="left"/>
      <w:pPr>
        <w:ind w:left="5093" w:hanging="276"/>
      </w:pPr>
      <w:rPr>
        <w:rFonts w:hint="default"/>
        <w:lang w:val="ru-RU" w:eastAsia="en-US" w:bidi="ar-SA"/>
      </w:rPr>
    </w:lvl>
    <w:lvl w:ilvl="8" w:tplc="1FAED0EA">
      <w:numFmt w:val="bullet"/>
      <w:lvlText w:val="•"/>
      <w:lvlJc w:val="left"/>
      <w:pPr>
        <w:ind w:left="5755" w:hanging="276"/>
      </w:pPr>
      <w:rPr>
        <w:rFonts w:hint="default"/>
        <w:lang w:val="ru-RU" w:eastAsia="en-US" w:bidi="ar-SA"/>
      </w:rPr>
    </w:lvl>
  </w:abstractNum>
  <w:abstractNum w:abstractNumId="2">
    <w:nsid w:val="574D795D"/>
    <w:multiLevelType w:val="hybridMultilevel"/>
    <w:tmpl w:val="629EA3FE"/>
    <w:lvl w:ilvl="0" w:tplc="AE9C1B82">
      <w:start w:val="1"/>
      <w:numFmt w:val="decimal"/>
      <w:lvlText w:val="%1."/>
      <w:lvlJc w:val="left"/>
      <w:pPr>
        <w:ind w:left="175" w:hanging="540"/>
        <w:jc w:val="left"/>
      </w:pPr>
      <w:rPr>
        <w:rFonts w:hint="default"/>
        <w:w w:val="100"/>
        <w:lang w:val="ru-RU" w:eastAsia="en-US" w:bidi="ar-SA"/>
      </w:rPr>
    </w:lvl>
    <w:lvl w:ilvl="1" w:tplc="B96A9A28">
      <w:numFmt w:val="bullet"/>
      <w:lvlText w:val="•"/>
      <w:lvlJc w:val="left"/>
      <w:pPr>
        <w:ind w:left="869" w:hanging="540"/>
      </w:pPr>
      <w:rPr>
        <w:rFonts w:hint="default"/>
        <w:lang w:val="ru-RU" w:eastAsia="en-US" w:bidi="ar-SA"/>
      </w:rPr>
    </w:lvl>
    <w:lvl w:ilvl="2" w:tplc="6D106CA2">
      <w:numFmt w:val="bullet"/>
      <w:lvlText w:val="•"/>
      <w:lvlJc w:val="left"/>
      <w:pPr>
        <w:ind w:left="1559" w:hanging="540"/>
      </w:pPr>
      <w:rPr>
        <w:rFonts w:hint="default"/>
        <w:lang w:val="ru-RU" w:eastAsia="en-US" w:bidi="ar-SA"/>
      </w:rPr>
    </w:lvl>
    <w:lvl w:ilvl="3" w:tplc="1026E624">
      <w:numFmt w:val="bullet"/>
      <w:lvlText w:val="•"/>
      <w:lvlJc w:val="left"/>
      <w:pPr>
        <w:ind w:left="2249" w:hanging="540"/>
      </w:pPr>
      <w:rPr>
        <w:rFonts w:hint="default"/>
        <w:lang w:val="ru-RU" w:eastAsia="en-US" w:bidi="ar-SA"/>
      </w:rPr>
    </w:lvl>
    <w:lvl w:ilvl="4" w:tplc="7EA4C936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5" w:tplc="DB608C68">
      <w:numFmt w:val="bullet"/>
      <w:lvlText w:val="•"/>
      <w:lvlJc w:val="left"/>
      <w:pPr>
        <w:ind w:left="3629" w:hanging="540"/>
      </w:pPr>
      <w:rPr>
        <w:rFonts w:hint="default"/>
        <w:lang w:val="ru-RU" w:eastAsia="en-US" w:bidi="ar-SA"/>
      </w:rPr>
    </w:lvl>
    <w:lvl w:ilvl="6" w:tplc="EA820EF8">
      <w:numFmt w:val="bullet"/>
      <w:lvlText w:val="•"/>
      <w:lvlJc w:val="left"/>
      <w:pPr>
        <w:ind w:left="4319" w:hanging="540"/>
      </w:pPr>
      <w:rPr>
        <w:rFonts w:hint="default"/>
        <w:lang w:val="ru-RU" w:eastAsia="en-US" w:bidi="ar-SA"/>
      </w:rPr>
    </w:lvl>
    <w:lvl w:ilvl="7" w:tplc="9D925414">
      <w:numFmt w:val="bullet"/>
      <w:lvlText w:val="•"/>
      <w:lvlJc w:val="left"/>
      <w:pPr>
        <w:ind w:left="5009" w:hanging="540"/>
      </w:pPr>
      <w:rPr>
        <w:rFonts w:hint="default"/>
        <w:lang w:val="ru-RU" w:eastAsia="en-US" w:bidi="ar-SA"/>
      </w:rPr>
    </w:lvl>
    <w:lvl w:ilvl="8" w:tplc="DA348604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</w:abstractNum>
  <w:abstractNum w:abstractNumId="3">
    <w:nsid w:val="6A626E2A"/>
    <w:multiLevelType w:val="hybridMultilevel"/>
    <w:tmpl w:val="1DD6DC1E"/>
    <w:lvl w:ilvl="0" w:tplc="1CD47138">
      <w:start w:val="1"/>
      <w:numFmt w:val="decimal"/>
      <w:lvlText w:val="%1."/>
      <w:lvlJc w:val="left"/>
      <w:pPr>
        <w:ind w:left="458" w:hanging="276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0ACCA886">
      <w:numFmt w:val="bullet"/>
      <w:lvlText w:val="•"/>
      <w:lvlJc w:val="left"/>
      <w:pPr>
        <w:ind w:left="1121" w:hanging="276"/>
      </w:pPr>
      <w:rPr>
        <w:rFonts w:hint="default"/>
        <w:lang w:val="ru-RU" w:eastAsia="en-US" w:bidi="ar-SA"/>
      </w:rPr>
    </w:lvl>
    <w:lvl w:ilvl="2" w:tplc="94446C18">
      <w:numFmt w:val="bullet"/>
      <w:lvlText w:val="•"/>
      <w:lvlJc w:val="left"/>
      <w:pPr>
        <w:ind w:left="1783" w:hanging="276"/>
      </w:pPr>
      <w:rPr>
        <w:rFonts w:hint="default"/>
        <w:lang w:val="ru-RU" w:eastAsia="en-US" w:bidi="ar-SA"/>
      </w:rPr>
    </w:lvl>
    <w:lvl w:ilvl="3" w:tplc="428A3B90">
      <w:numFmt w:val="bullet"/>
      <w:lvlText w:val="•"/>
      <w:lvlJc w:val="left"/>
      <w:pPr>
        <w:ind w:left="2445" w:hanging="276"/>
      </w:pPr>
      <w:rPr>
        <w:rFonts w:hint="default"/>
        <w:lang w:val="ru-RU" w:eastAsia="en-US" w:bidi="ar-SA"/>
      </w:rPr>
    </w:lvl>
    <w:lvl w:ilvl="4" w:tplc="537AF4EE">
      <w:numFmt w:val="bullet"/>
      <w:lvlText w:val="•"/>
      <w:lvlJc w:val="left"/>
      <w:pPr>
        <w:ind w:left="3107" w:hanging="276"/>
      </w:pPr>
      <w:rPr>
        <w:rFonts w:hint="default"/>
        <w:lang w:val="ru-RU" w:eastAsia="en-US" w:bidi="ar-SA"/>
      </w:rPr>
    </w:lvl>
    <w:lvl w:ilvl="5" w:tplc="E6AAAD38">
      <w:numFmt w:val="bullet"/>
      <w:lvlText w:val="•"/>
      <w:lvlJc w:val="left"/>
      <w:pPr>
        <w:ind w:left="3769" w:hanging="276"/>
      </w:pPr>
      <w:rPr>
        <w:rFonts w:hint="default"/>
        <w:lang w:val="ru-RU" w:eastAsia="en-US" w:bidi="ar-SA"/>
      </w:rPr>
    </w:lvl>
    <w:lvl w:ilvl="6" w:tplc="B942D1E6">
      <w:numFmt w:val="bullet"/>
      <w:lvlText w:val="•"/>
      <w:lvlJc w:val="left"/>
      <w:pPr>
        <w:ind w:left="4431" w:hanging="276"/>
      </w:pPr>
      <w:rPr>
        <w:rFonts w:hint="default"/>
        <w:lang w:val="ru-RU" w:eastAsia="en-US" w:bidi="ar-SA"/>
      </w:rPr>
    </w:lvl>
    <w:lvl w:ilvl="7" w:tplc="1B366D9A">
      <w:numFmt w:val="bullet"/>
      <w:lvlText w:val="•"/>
      <w:lvlJc w:val="left"/>
      <w:pPr>
        <w:ind w:left="5093" w:hanging="276"/>
      </w:pPr>
      <w:rPr>
        <w:rFonts w:hint="default"/>
        <w:lang w:val="ru-RU" w:eastAsia="en-US" w:bidi="ar-SA"/>
      </w:rPr>
    </w:lvl>
    <w:lvl w:ilvl="8" w:tplc="1FAED0EA">
      <w:numFmt w:val="bullet"/>
      <w:lvlText w:val="•"/>
      <w:lvlJc w:val="left"/>
      <w:pPr>
        <w:ind w:left="5755" w:hanging="276"/>
      </w:pPr>
      <w:rPr>
        <w:rFonts w:hint="default"/>
        <w:lang w:val="ru-RU" w:eastAsia="en-US" w:bidi="ar-SA"/>
      </w:rPr>
    </w:lvl>
  </w:abstractNum>
  <w:abstractNum w:abstractNumId="4">
    <w:nsid w:val="6AE058BD"/>
    <w:multiLevelType w:val="hybridMultilevel"/>
    <w:tmpl w:val="629EA3FE"/>
    <w:lvl w:ilvl="0" w:tplc="AE9C1B82">
      <w:start w:val="1"/>
      <w:numFmt w:val="decimal"/>
      <w:lvlText w:val="%1."/>
      <w:lvlJc w:val="left"/>
      <w:pPr>
        <w:ind w:left="175" w:hanging="540"/>
        <w:jc w:val="left"/>
      </w:pPr>
      <w:rPr>
        <w:rFonts w:hint="default"/>
        <w:w w:val="100"/>
        <w:lang w:val="ru-RU" w:eastAsia="en-US" w:bidi="ar-SA"/>
      </w:rPr>
    </w:lvl>
    <w:lvl w:ilvl="1" w:tplc="B96A9A28">
      <w:numFmt w:val="bullet"/>
      <w:lvlText w:val="•"/>
      <w:lvlJc w:val="left"/>
      <w:pPr>
        <w:ind w:left="869" w:hanging="540"/>
      </w:pPr>
      <w:rPr>
        <w:rFonts w:hint="default"/>
        <w:lang w:val="ru-RU" w:eastAsia="en-US" w:bidi="ar-SA"/>
      </w:rPr>
    </w:lvl>
    <w:lvl w:ilvl="2" w:tplc="6D106CA2">
      <w:numFmt w:val="bullet"/>
      <w:lvlText w:val="•"/>
      <w:lvlJc w:val="left"/>
      <w:pPr>
        <w:ind w:left="1559" w:hanging="540"/>
      </w:pPr>
      <w:rPr>
        <w:rFonts w:hint="default"/>
        <w:lang w:val="ru-RU" w:eastAsia="en-US" w:bidi="ar-SA"/>
      </w:rPr>
    </w:lvl>
    <w:lvl w:ilvl="3" w:tplc="1026E624">
      <w:numFmt w:val="bullet"/>
      <w:lvlText w:val="•"/>
      <w:lvlJc w:val="left"/>
      <w:pPr>
        <w:ind w:left="2249" w:hanging="540"/>
      </w:pPr>
      <w:rPr>
        <w:rFonts w:hint="default"/>
        <w:lang w:val="ru-RU" w:eastAsia="en-US" w:bidi="ar-SA"/>
      </w:rPr>
    </w:lvl>
    <w:lvl w:ilvl="4" w:tplc="7EA4C936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5" w:tplc="DB608C68">
      <w:numFmt w:val="bullet"/>
      <w:lvlText w:val="•"/>
      <w:lvlJc w:val="left"/>
      <w:pPr>
        <w:ind w:left="3629" w:hanging="540"/>
      </w:pPr>
      <w:rPr>
        <w:rFonts w:hint="default"/>
        <w:lang w:val="ru-RU" w:eastAsia="en-US" w:bidi="ar-SA"/>
      </w:rPr>
    </w:lvl>
    <w:lvl w:ilvl="6" w:tplc="EA820EF8">
      <w:numFmt w:val="bullet"/>
      <w:lvlText w:val="•"/>
      <w:lvlJc w:val="left"/>
      <w:pPr>
        <w:ind w:left="4319" w:hanging="540"/>
      </w:pPr>
      <w:rPr>
        <w:rFonts w:hint="default"/>
        <w:lang w:val="ru-RU" w:eastAsia="en-US" w:bidi="ar-SA"/>
      </w:rPr>
    </w:lvl>
    <w:lvl w:ilvl="7" w:tplc="9D925414">
      <w:numFmt w:val="bullet"/>
      <w:lvlText w:val="•"/>
      <w:lvlJc w:val="left"/>
      <w:pPr>
        <w:ind w:left="5009" w:hanging="540"/>
      </w:pPr>
      <w:rPr>
        <w:rFonts w:hint="default"/>
        <w:lang w:val="ru-RU" w:eastAsia="en-US" w:bidi="ar-SA"/>
      </w:rPr>
    </w:lvl>
    <w:lvl w:ilvl="8" w:tplc="DA348604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</w:abstractNum>
  <w:abstractNum w:abstractNumId="5">
    <w:nsid w:val="769A308B"/>
    <w:multiLevelType w:val="hybridMultilevel"/>
    <w:tmpl w:val="EF482A50"/>
    <w:lvl w:ilvl="0" w:tplc="C1489112">
      <w:start w:val="5"/>
      <w:numFmt w:val="decimal"/>
      <w:lvlText w:val="%1."/>
      <w:lvlJc w:val="left"/>
      <w:pPr>
        <w:ind w:left="175" w:hanging="540"/>
        <w:jc w:val="left"/>
      </w:pPr>
      <w:rPr>
        <w:rFonts w:hint="default"/>
        <w:w w:val="100"/>
        <w:lang w:val="ru-RU" w:eastAsia="en-US" w:bidi="ar-SA"/>
      </w:rPr>
    </w:lvl>
    <w:lvl w:ilvl="1" w:tplc="ECB80190">
      <w:numFmt w:val="bullet"/>
      <w:lvlText w:val="•"/>
      <w:lvlJc w:val="left"/>
      <w:pPr>
        <w:ind w:left="869" w:hanging="540"/>
      </w:pPr>
      <w:rPr>
        <w:rFonts w:hint="default"/>
        <w:lang w:val="ru-RU" w:eastAsia="en-US" w:bidi="ar-SA"/>
      </w:rPr>
    </w:lvl>
    <w:lvl w:ilvl="2" w:tplc="304A04DC">
      <w:numFmt w:val="bullet"/>
      <w:lvlText w:val="•"/>
      <w:lvlJc w:val="left"/>
      <w:pPr>
        <w:ind w:left="1559" w:hanging="540"/>
      </w:pPr>
      <w:rPr>
        <w:rFonts w:hint="default"/>
        <w:lang w:val="ru-RU" w:eastAsia="en-US" w:bidi="ar-SA"/>
      </w:rPr>
    </w:lvl>
    <w:lvl w:ilvl="3" w:tplc="B65EEA38">
      <w:numFmt w:val="bullet"/>
      <w:lvlText w:val="•"/>
      <w:lvlJc w:val="left"/>
      <w:pPr>
        <w:ind w:left="2249" w:hanging="540"/>
      </w:pPr>
      <w:rPr>
        <w:rFonts w:hint="default"/>
        <w:lang w:val="ru-RU" w:eastAsia="en-US" w:bidi="ar-SA"/>
      </w:rPr>
    </w:lvl>
    <w:lvl w:ilvl="4" w:tplc="008C377A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5" w:tplc="B5EA4354">
      <w:numFmt w:val="bullet"/>
      <w:lvlText w:val="•"/>
      <w:lvlJc w:val="left"/>
      <w:pPr>
        <w:ind w:left="3629" w:hanging="540"/>
      </w:pPr>
      <w:rPr>
        <w:rFonts w:hint="default"/>
        <w:lang w:val="ru-RU" w:eastAsia="en-US" w:bidi="ar-SA"/>
      </w:rPr>
    </w:lvl>
    <w:lvl w:ilvl="6" w:tplc="50202A0E">
      <w:numFmt w:val="bullet"/>
      <w:lvlText w:val="•"/>
      <w:lvlJc w:val="left"/>
      <w:pPr>
        <w:ind w:left="4319" w:hanging="540"/>
      </w:pPr>
      <w:rPr>
        <w:rFonts w:hint="default"/>
        <w:lang w:val="ru-RU" w:eastAsia="en-US" w:bidi="ar-SA"/>
      </w:rPr>
    </w:lvl>
    <w:lvl w:ilvl="7" w:tplc="B3569AB8">
      <w:numFmt w:val="bullet"/>
      <w:lvlText w:val="•"/>
      <w:lvlJc w:val="left"/>
      <w:pPr>
        <w:ind w:left="5009" w:hanging="540"/>
      </w:pPr>
      <w:rPr>
        <w:rFonts w:hint="default"/>
        <w:lang w:val="ru-RU" w:eastAsia="en-US" w:bidi="ar-SA"/>
      </w:rPr>
    </w:lvl>
    <w:lvl w:ilvl="8" w:tplc="ED86E8D4">
      <w:numFmt w:val="bullet"/>
      <w:lvlText w:val="•"/>
      <w:lvlJc w:val="left"/>
      <w:pPr>
        <w:ind w:left="5699" w:hanging="5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18A9"/>
    <w:rsid w:val="009D6F22"/>
    <w:rsid w:val="00AE533B"/>
    <w:rsid w:val="00B118A9"/>
    <w:rsid w:val="00D93E8E"/>
    <w:rsid w:val="00F1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8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8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118A9"/>
  </w:style>
  <w:style w:type="paragraph" w:customStyle="1" w:styleId="TableParagraph">
    <w:name w:val="Table Paragraph"/>
    <w:basedOn w:val="a"/>
    <w:uiPriority w:val="1"/>
    <w:qFormat/>
    <w:rsid w:val="00B118A9"/>
  </w:style>
  <w:style w:type="table" w:styleId="a4">
    <w:name w:val="Table Grid"/>
    <w:basedOn w:val="a1"/>
    <w:uiPriority w:val="59"/>
    <w:rsid w:val="00D93E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3E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fest.ru/" TargetMode="External"/><Relationship Id="rId13" Type="http://schemas.openxmlformats.org/officeDocument/2006/relationships/hyperlink" Target="http://incluziya.ktet.ru/" TargetMode="External"/><Relationship Id="rId18" Type="http://schemas.openxmlformats.org/officeDocument/2006/relationships/hyperlink" Target="https://mob-edu.ru/projects/meo-detyam-s-ogranichennymi-vozmozhnostyami-zdorovya/" TargetMode="External"/><Relationship Id="rId26" Type="http://schemas.openxmlformats.org/officeDocument/2006/relationships/hyperlink" Target="https://clck.yandex.ru/redir/nWO_r1F33ck?data=NnBZTWRhdFZKOHQxUjhzSWFYVGhXWDJpLWhsU1o2VGVZdjN4UmdxTlVTWF9FQWVtZ0lJbU1Hbm9PeXBJM2JOdFYtaHQwM1dyZUpaaHVTaTFXbGNXaUxFYV9WUDJXTWRtSWgwR1RZUjhSRUFTR2gzcUdjQ05PZw&amp;b64e=2&amp;sign=a348375a5e8a5b19870282a39c7323ff&amp;keyno=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ck.yandex.ru/redir/nWO_r1F33ck?data=NnBZTWRhdFZKOHRaTENSMFc4S0VQQkNMZU5NZVlVQUhxMm1NRFdaODdyektpaFVFSzBJVDM1U3ZBUnhBMkZEUVBQQ1JaVTg4WDRSNFJCd3N6OHptckRwcnJlbG5FSlVYSXo2Q0dfOUZRX1U&amp;b64e=2&amp;sign=fe75e4c92d94cdf4d62eb5165aeee25e&amp;keyno=17" TargetMode="External"/><Relationship Id="rId7" Type="http://schemas.openxmlformats.org/officeDocument/2006/relationships/hyperlink" Target="https://clck.yandex.ru/redir/nWO_r1F33ck?data=NnBZTWRhdFZKOHQxUjhzSWFYVGhXZkREbERxR2gxTFV1amE2V1VTZDl4d2JQVlpzTjRNYXZVMEk0VjBpM2dndkZCQy0wcU9DQ2NCa2lCSTZtTWpFc2JjdUxWT2dmNXhQ&amp;b64e=2&amp;sign=52a4584e1961b64f3ccc740edfb63908&amp;keyno=17" TargetMode="External"/><Relationship Id="rId12" Type="http://schemas.openxmlformats.org/officeDocument/2006/relationships/hyperlink" Target="http://zhit-vmeste.ru/" TargetMode="External"/><Relationship Id="rId17" Type="http://schemas.openxmlformats.org/officeDocument/2006/relationships/hyperlink" Target="https://mob-edu.ru/projects/meo-detyam-s-ogranichennymi-vozmozhnostyami-zdorovya/" TargetMode="External"/><Relationship Id="rId25" Type="http://schemas.openxmlformats.org/officeDocument/2006/relationships/hyperlink" Target="https://clck.yandex.ru/redir/nWO_r1F33ck?data=NnBZTWRhdFZKOHQxUjhzSWFYVGhXZWNESlp4cmhvRzZmTmE3TlMwMG1kV215TzZwR1hFLUVrUVR6RGEyd2xzcTRZVE82X3U3aTFVVDEwSUZlRjRtQUdQY1dPVHJhY2E4ZG9CaUZQblNqTkk&amp;b64e=2&amp;sign=a7a4af633ecc5f681c781ba8f1326f95&amp;keyno=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yandex.ru/redir/nWO_r1F33ck?data=NnBZTWRhdFZKOHQxUjhzSWFYVGhXZkREbERxR2gxTFU4WXFBb1ZDRHRrVFZ4M2V0Y0VxLXBzU3p4NWdvNmd4cW5iczBkUUR4LUNqYWZPaEhqaXR6VDI5NmZWR3p5M3JGMmd6VmQxbnN0NFREX3RHVUY4SFhtWU92d3ZXR3QwSVVqVkZPd1NlOGR6eHVEd1o0NXFCWW1B&amp;b64e=2&amp;sign=a76ba0e92e9a43059b28f3226a818db8&amp;keyno=17" TargetMode="External"/><Relationship Id="rId20" Type="http://schemas.openxmlformats.org/officeDocument/2006/relationships/hyperlink" Target="https://clck.yandex.ru/redir/nWO_r1F33ck?data=NnBZTWRhdFZKOHQxUjhzSWFYVGhXWlNLdEcxYUxKVE1Cc1NaUDYtdXBXNDBfdjlHVGYtakNSVWNpTkE3YV81Y2NneEdTTl84d0dQU3AwWXY3RXk1X3dCZHhsRUJaUl9qVlBXTzJzc2VuZ00&amp;b64e=2&amp;sign=5b8623db0a67ba8c4a4e9b217ffb57ab&amp;keyno=1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0xtQjZxdnJVR1BjbG9mQVNmdm1rY1hZZE1sanNnR2ZSaVJocDZYXzVvLWNhLW1haUFaMVF6dFM2Z2pZOWk5ZERDeEhPSmx5Z0xOYjQxaTRDY0FNQTQ&amp;b64e=2&amp;sign=3173ecdcca6b0b35f4718bc077bc0a4b&amp;keyno=17" TargetMode="External"/><Relationship Id="rId11" Type="http://schemas.openxmlformats.org/officeDocument/2006/relationships/hyperlink" Target="https://clck.yandex.ru/redir/nWO_r1F33ck?data=NnBZTWRhdFZKOHQxUjhzSWFYVGhXZWNESlp4cmhvRzZWY045eENGQkNvNi1IdDl4eF9lUURTN1dJVzJHV3VrYk5pWG5ma0hOYnd4dGJTLWJlREZqaUtwX3hXVklLSHZN&amp;b64e=2&amp;sign=353b6760e657b45cfc4648c67401611b&amp;keyno=17" TargetMode="External"/><Relationship Id="rId24" Type="http://schemas.openxmlformats.org/officeDocument/2006/relationships/hyperlink" Target="https://clck.yandex.ru/redir/nWO_r1F33ck?data=NnBZTWRhdFZKOHQxUjhzSWFYVGhXZU5GVmQzMkhMNlhsRFB2d3hxVzJzQmFMNnNEcTNRc2NwZlV4SUNTNU54QU1JYnBUUTltUTNIZllPeEgwLUl6WFZfYUM1T2k4bTdncXMxMUFjbkU0a05wUS0waU9GUHRXdw&amp;b64e=2&amp;sign=1adcbf593378121edd84f0fc18ed9a8d&amp;keyno=17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s://clck.yandex.ru/redir/nWO_r1F33ck?data=NnBZTWRhdFZKOHQxUjhzSWFYVGhXZkREbERxR2gxTFVzQmhqMlZKZjM1aVBCbGdvZXUxRVM0NDlFRjNBNFV4eDJncHRBX0c1NmxlWEZCZnF5QnVCbFZUZ1BCeDdQNncw&amp;b64e=2&amp;sign=511d708862596658d91cec470b3795aa&amp;keyno=17" TargetMode="External"/><Relationship Id="rId23" Type="http://schemas.openxmlformats.org/officeDocument/2006/relationships/hyperlink" Target="https://clck.yandex.ru/redir/nWO_r1F33ck?data=NnBZTWRhdFZKOHQxUjhzSWFYVGhXZHdKV2FlYU9Wek9KbFF6VkJtdGZ2SEJhLTVFbmxIMFZfbWRLdFBUM09HTUM3b3lpRFBsTUJGbTJqdTd1YUtFWDcyOXBOTWdRY3pRMUFvSWJwcngxQ3M&amp;b64e=2&amp;sign=859245769cfe976e0a6b8c9428ac982f&amp;keyno=1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lck.yandex.ru/redir/nWO_r1F33ck?data=NnBZTWRhdFZKOHQxUjhzSWFYVGhXZU5GVmQzMkhMNlhsRFB2d3hxVzJzQmFMNnNEcTNRc2NuaGJWdzNCOExDWlJCMWZUbHFYSW1DRUZpdjE2cWhmaWYyUW1RWTgxSFNYTDR5T1lWaUVtT3lFVVhzTmF6ZDJ3QQ&amp;b64e=2&amp;sign=a123bbc785c0f2e6b0f2e78a272be761&amp;keyno=17" TargetMode="External"/><Relationship Id="rId19" Type="http://schemas.openxmlformats.org/officeDocument/2006/relationships/hyperlink" Target="https://clck.yandex.ru/redir/nWO_r1F33ck?data=NnBZTWRhdFZKOHQxUjhzSWFYVGhXU2l5R203dlc2aW5TelZvYnVpQTBrelFTeGI4S1c4Q0RiQnFETFgtbU1CaFV3czBJZmVUcWlWLWRoRGhkQXRsWllQb0ZMMlN3TlRGVFdaTVBsMG1VRmM&amp;b64e=2&amp;sign=c36468cd5b0adf2c7ddf65b282b37252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QxUjhzSWFYVGhXWXpmTTJrUUJ6Y2NVbW5KeFhUdVFFcVZHOFg3cGtCcHVSY1BjUDNGMjBvRnF0RjRaemFWWEdtc2toSzQwN3phYm1xSHpZaVJVZVNv&amp;b64e=2&amp;sign=8abde68ed141e0e07c9fa3ef4098ceb9&amp;keyno=17" TargetMode="External"/><Relationship Id="rId14" Type="http://schemas.openxmlformats.org/officeDocument/2006/relationships/hyperlink" Target="http://incluziya.ktet.ru/" TargetMode="External"/><Relationship Id="rId22" Type="http://schemas.openxmlformats.org/officeDocument/2006/relationships/hyperlink" Target="https://clck.yandex.ru/redir/nWO_r1F33ck?data=NnBZTWRhdFZKOHQxUjhzSWFYVGhXWXpmTTJrUUJ6Y2N0Q05sOW5MbzZqelJOUy14ZVNmODVNWlVzSkNyX3FoZVhCZzdBVTExazJoUUJqSTJ2dnpBMW1TWWxiakd0c2Y4WHVXNS1yVFdMNjJOZ1YxeWNaY2padw&amp;b64e=2&amp;sign=1b6013ceece023652e772ac36b3340b3&amp;keyno=17" TargetMode="External"/><Relationship Id="rId27" Type="http://schemas.openxmlformats.org/officeDocument/2006/relationships/hyperlink" Target="https://ikp-rao.ru/distancionnoe-obuchenie-detej-s-ov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</dc:creator>
  <cp:lastModifiedBy>1</cp:lastModifiedBy>
  <cp:revision>4</cp:revision>
  <dcterms:created xsi:type="dcterms:W3CDTF">2021-05-24T21:48:00Z</dcterms:created>
  <dcterms:modified xsi:type="dcterms:W3CDTF">2021-06-25T10:43:00Z</dcterms:modified>
</cp:coreProperties>
</file>