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Look w:val="04A0"/>
      </w:tblPr>
      <w:tblGrid>
        <w:gridCol w:w="3510"/>
        <w:gridCol w:w="7316"/>
      </w:tblGrid>
      <w:tr w:rsidR="00A36F44" w:rsidTr="00A36F44">
        <w:tc>
          <w:tcPr>
            <w:tcW w:w="3510" w:type="dxa"/>
            <w:vAlign w:val="center"/>
          </w:tcPr>
          <w:p w:rsidR="00A36F44" w:rsidRDefault="00A36F44" w:rsidP="00BC3638">
            <w:pPr>
              <w:pStyle w:val="TableParagraph"/>
              <w:spacing w:before="145"/>
              <w:ind w:left="29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7316" w:type="dxa"/>
            <w:vAlign w:val="center"/>
          </w:tcPr>
          <w:p w:rsidR="00A36F44" w:rsidRDefault="00A36F44" w:rsidP="00BC3638">
            <w:pPr>
              <w:pStyle w:val="TableParagraph"/>
              <w:spacing w:before="8"/>
              <w:ind w:left="2896" w:right="238" w:hanging="2638"/>
              <w:jc w:val="center"/>
              <w:rPr>
                <w:sz w:val="24"/>
              </w:rPr>
            </w:pPr>
            <w:r>
              <w:rPr>
                <w:sz w:val="24"/>
              </w:rPr>
              <w:t>Перечень специальных условий,</w:t>
            </w:r>
          </w:p>
          <w:p w:rsidR="00A36F44" w:rsidRDefault="00A36F44" w:rsidP="00BC3638">
            <w:pPr>
              <w:pStyle w:val="TableParagraph"/>
              <w:spacing w:before="8"/>
              <w:ind w:left="2896" w:right="238" w:hanging="2638"/>
              <w:jc w:val="center"/>
              <w:rPr>
                <w:sz w:val="24"/>
              </w:rPr>
            </w:pPr>
            <w:r>
              <w:rPr>
                <w:sz w:val="24"/>
              </w:rPr>
              <w:t>имеющихся 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A36F44" w:rsidTr="00A36F44">
        <w:tc>
          <w:tcPr>
            <w:tcW w:w="3510" w:type="dxa"/>
          </w:tcPr>
          <w:p w:rsidR="00A36F44" w:rsidRPr="00995EC3" w:rsidRDefault="00A36F44" w:rsidP="00C7035A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center"/>
              <w:rPr>
                <w:sz w:val="24"/>
              </w:rPr>
            </w:pPr>
            <w:r>
              <w:rPr>
                <w:sz w:val="24"/>
              </w:rPr>
              <w:t>Наличие или отсутствие</w:t>
            </w:r>
            <w:r w:rsidRPr="00995EC3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оборудованных учебных</w:t>
            </w:r>
            <w:r w:rsidRPr="00995EC3"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кабинетов, объектов для</w:t>
            </w:r>
            <w:r w:rsidRPr="00995EC3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Pr="00995EC3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 w:rsidR="00995EC3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занятий, библиотек, объектов спорта, средств обучения и</w:t>
            </w:r>
            <w:r w:rsidRPr="00995EC3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 w:rsidR="00995EC3">
              <w:rPr>
                <w:sz w:val="24"/>
              </w:rPr>
              <w:t xml:space="preserve"> </w:t>
            </w:r>
            <w:r>
              <w:rPr>
                <w:sz w:val="24"/>
              </w:rPr>
              <w:t>в том числе,</w:t>
            </w:r>
            <w:r w:rsidRPr="00995EC3">
              <w:rPr>
                <w:sz w:val="24"/>
              </w:rPr>
              <w:t xml:space="preserve"> </w:t>
            </w:r>
            <w:r>
              <w:rPr>
                <w:sz w:val="24"/>
              </w:rPr>
              <w:t>приспособленных</w:t>
            </w:r>
          </w:p>
          <w:p w:rsidR="00C7035A" w:rsidRDefault="00A36F44" w:rsidP="00E52B7C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 w:rsidRPr="00995EC3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использования инвалидам и</w:t>
            </w:r>
            <w:r w:rsidRPr="00995EC3">
              <w:rPr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 w:rsidR="00E52B7C">
              <w:rPr>
                <w:sz w:val="24"/>
              </w:rPr>
              <w:t xml:space="preserve"> </w:t>
            </w:r>
          </w:p>
          <w:p w:rsidR="00A36F44" w:rsidRPr="00995EC3" w:rsidRDefault="00A36F44" w:rsidP="00E52B7C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center"/>
              <w:rPr>
                <w:sz w:val="24"/>
              </w:rPr>
            </w:pPr>
            <w:r>
              <w:rPr>
                <w:sz w:val="24"/>
              </w:rPr>
              <w:t>с ограниченными возможностями</w:t>
            </w:r>
            <w:r w:rsidRPr="00995EC3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7316" w:type="dxa"/>
          </w:tcPr>
          <w:p w:rsidR="007258CA" w:rsidRDefault="007258CA" w:rsidP="007258CA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both"/>
            </w:pPr>
            <w:r>
              <w:rPr>
                <w:sz w:val="24"/>
              </w:rPr>
              <w:t>Общая характеристика учреждения представлена на сайте                         по</w:t>
            </w:r>
            <w:r w:rsidRPr="00534287">
              <w:rPr>
                <w:sz w:val="24"/>
              </w:rPr>
              <w:t xml:space="preserve"> </w:t>
            </w:r>
            <w:r>
              <w:rPr>
                <w:sz w:val="24"/>
              </w:rPr>
              <w:t>ссылке</w:t>
            </w:r>
            <w:r>
              <w:rPr>
                <w:spacing w:val="-3"/>
                <w:sz w:val="24"/>
              </w:rPr>
              <w:t xml:space="preserve"> </w:t>
            </w:r>
            <w:hyperlink r:id="rId6" w:history="1">
              <w:r w:rsidRPr="009F0819">
                <w:rPr>
                  <w:rStyle w:val="a4"/>
                </w:rPr>
                <w:t>https://edu.tatar.ru/n_chelny/sch17/page159729.htm</w:t>
              </w:r>
            </w:hyperlink>
            <w:r>
              <w:t>.</w:t>
            </w:r>
          </w:p>
          <w:p w:rsidR="007258CA" w:rsidRDefault="007258CA" w:rsidP="007258CA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both"/>
              <w:rPr>
                <w:color w:val="0462C1"/>
                <w:spacing w:val="-1"/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кабинеты, в том числе 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практических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спорта,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средства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Pr="005342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53428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 доступны</w:t>
            </w:r>
            <w:r w:rsidRPr="005342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использования инвалидами и лицами с ОВЗ. </w:t>
            </w:r>
          </w:p>
          <w:p w:rsidR="007258CA" w:rsidRPr="009E06F8" w:rsidRDefault="007258CA" w:rsidP="007258CA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both"/>
              <w:rPr>
                <w:sz w:val="24"/>
              </w:rPr>
            </w:pPr>
            <w:r w:rsidRPr="009E06F8">
              <w:rPr>
                <w:sz w:val="24"/>
              </w:rPr>
              <w:t xml:space="preserve">Помещения эстетично оформлены, создана обстановка, обеспечивающая психологически комфортное пребывание обучающихся в школе, в том числе и для использования инвалидами и лицами ограниченными возможностями здоровья. Учебные кабинеты для обучающихся 1 – 4 классов с игровыми </w:t>
            </w:r>
            <w:r>
              <w:rPr>
                <w:sz w:val="24"/>
              </w:rPr>
              <w:t xml:space="preserve">зонами расположены отдельно </w:t>
            </w:r>
            <w:r w:rsidRPr="009E06F8">
              <w:rPr>
                <w:sz w:val="24"/>
              </w:rPr>
              <w:t>от учебных</w:t>
            </w:r>
            <w:r>
              <w:rPr>
                <w:sz w:val="24"/>
              </w:rPr>
              <w:t xml:space="preserve"> </w:t>
            </w:r>
            <w:r w:rsidRPr="009E06F8">
              <w:rPr>
                <w:sz w:val="24"/>
              </w:rPr>
              <w:t>помещений для обучающихся</w:t>
            </w:r>
            <w:r>
              <w:rPr>
                <w:sz w:val="24"/>
              </w:rPr>
              <w:t xml:space="preserve"> </w:t>
            </w:r>
            <w:r w:rsidRPr="009E06F8">
              <w:rPr>
                <w:sz w:val="24"/>
              </w:rPr>
              <w:t>5 – 11 классов.</w:t>
            </w:r>
            <w:r>
              <w:rPr>
                <w:sz w:val="24"/>
              </w:rPr>
              <w:t xml:space="preserve"> </w:t>
            </w:r>
            <w:r w:rsidRPr="009E06F8">
              <w:rPr>
                <w:sz w:val="24"/>
              </w:rPr>
              <w:t>Почти все кабинеты</w:t>
            </w:r>
            <w:r>
              <w:rPr>
                <w:sz w:val="24"/>
              </w:rPr>
              <w:t xml:space="preserve"> </w:t>
            </w:r>
            <w:r w:rsidRPr="009E06F8">
              <w:rPr>
                <w:sz w:val="24"/>
              </w:rPr>
              <w:t>оборудованы мультимедиа-проекторами и интерактивными досками, МФУ, компьютерными</w:t>
            </w:r>
            <w:r>
              <w:rPr>
                <w:sz w:val="24"/>
              </w:rPr>
              <w:t xml:space="preserve"> </w:t>
            </w:r>
            <w:r w:rsidRPr="009E06F8">
              <w:rPr>
                <w:sz w:val="24"/>
              </w:rPr>
              <w:t>средствами,</w:t>
            </w:r>
            <w:r>
              <w:rPr>
                <w:sz w:val="24"/>
              </w:rPr>
              <w:t xml:space="preserve"> </w:t>
            </w:r>
            <w:r w:rsidRPr="009E06F8">
              <w:rPr>
                <w:sz w:val="24"/>
              </w:rPr>
              <w:t>подключенными</w:t>
            </w:r>
            <w:r>
              <w:rPr>
                <w:sz w:val="24"/>
              </w:rPr>
              <w:t xml:space="preserve"> </w:t>
            </w:r>
            <w:r w:rsidRPr="009E06F8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9E06F8">
              <w:rPr>
                <w:sz w:val="24"/>
              </w:rPr>
              <w:t>Интернету.</w:t>
            </w:r>
            <w:r>
              <w:rPr>
                <w:sz w:val="24"/>
              </w:rPr>
              <w:t xml:space="preserve"> </w:t>
            </w:r>
            <w:r w:rsidRPr="009E06F8">
              <w:rPr>
                <w:sz w:val="24"/>
              </w:rPr>
              <w:t xml:space="preserve">Учебная мебель соответствует требованию СанПиНа. </w:t>
            </w:r>
            <w:r w:rsidR="004E5BBD">
              <w:rPr>
                <w:sz w:val="24"/>
              </w:rPr>
              <w:t>У</w:t>
            </w:r>
            <w:r w:rsidR="004E5BBD" w:rsidRPr="009E06F8">
              <w:rPr>
                <w:sz w:val="24"/>
              </w:rPr>
              <w:t xml:space="preserve">ченические </w:t>
            </w:r>
            <w:r w:rsidR="004E5BBD">
              <w:rPr>
                <w:sz w:val="24"/>
              </w:rPr>
              <w:t>с</w:t>
            </w:r>
            <w:r w:rsidRPr="009E06F8">
              <w:rPr>
                <w:sz w:val="24"/>
              </w:rPr>
              <w:t>толы и стулья регулируются по возрастным группам. Кабинеты для проведения практических занятий оснащены необходимым</w:t>
            </w:r>
            <w:r>
              <w:rPr>
                <w:sz w:val="24"/>
              </w:rPr>
              <w:t xml:space="preserve"> </w:t>
            </w:r>
            <w:r w:rsidRPr="009E06F8">
              <w:rPr>
                <w:sz w:val="24"/>
              </w:rPr>
              <w:t>оборудованием,</w:t>
            </w:r>
            <w:r>
              <w:rPr>
                <w:sz w:val="24"/>
              </w:rPr>
              <w:t xml:space="preserve"> </w:t>
            </w:r>
            <w:r w:rsidRPr="009E06F8">
              <w:rPr>
                <w:sz w:val="24"/>
              </w:rPr>
              <w:t>в том числе</w:t>
            </w:r>
            <w:r w:rsidR="004E5BBD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9E06F8">
              <w:rPr>
                <w:sz w:val="24"/>
              </w:rPr>
              <w:t>лабораторным. Кабинеты физики и химии оборудованы демонстрационными столами, в кабинетах технологии, химии установлены вытяжные шкафы.</w:t>
            </w:r>
          </w:p>
          <w:p w:rsidR="007258CA" w:rsidRPr="009E06F8" w:rsidRDefault="007258CA" w:rsidP="007258CA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both"/>
              <w:rPr>
                <w:sz w:val="24"/>
              </w:rPr>
            </w:pPr>
            <w:r w:rsidRPr="009E06F8">
              <w:rPr>
                <w:sz w:val="24"/>
              </w:rPr>
              <w:t xml:space="preserve">Специализированные оборудованные помещения </w:t>
            </w:r>
            <w:r w:rsidR="005D15F7">
              <w:rPr>
                <w:sz w:val="24"/>
              </w:rPr>
              <w:t xml:space="preserve">                         </w:t>
            </w:r>
            <w:r w:rsidRPr="009E06F8">
              <w:rPr>
                <w:sz w:val="24"/>
              </w:rPr>
              <w:t>для инвалидов и лиц с ОВЗ отсутствуют.</w:t>
            </w:r>
          </w:p>
          <w:p w:rsidR="007258CA" w:rsidRPr="009E06F8" w:rsidRDefault="007258CA" w:rsidP="007258CA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both"/>
              <w:rPr>
                <w:sz w:val="24"/>
              </w:rPr>
            </w:pPr>
            <w:r w:rsidRPr="009E06F8">
              <w:rPr>
                <w:sz w:val="24"/>
              </w:rPr>
              <w:t>Функционирует библиотека, с</w:t>
            </w:r>
            <w:r>
              <w:rPr>
                <w:sz w:val="24"/>
              </w:rPr>
              <w:t xml:space="preserve"> рабочей зоной, читальным залом, </w:t>
            </w:r>
            <w:r w:rsidRPr="009E06F8">
              <w:rPr>
                <w:sz w:val="24"/>
              </w:rPr>
              <w:t xml:space="preserve">выходом в Интернет. Укомплектована учебниками </w:t>
            </w:r>
            <w:r w:rsidR="00466CB5">
              <w:rPr>
                <w:sz w:val="24"/>
              </w:rPr>
              <w:t xml:space="preserve">                 </w:t>
            </w:r>
            <w:r w:rsidRPr="009E06F8">
              <w:rPr>
                <w:sz w:val="24"/>
              </w:rPr>
              <w:t xml:space="preserve">из Федерального перечня, рекомендованного к использованию </w:t>
            </w:r>
            <w:r w:rsidR="00466CB5">
              <w:rPr>
                <w:sz w:val="24"/>
              </w:rPr>
              <w:t xml:space="preserve">             </w:t>
            </w:r>
            <w:r w:rsidRPr="009E06F8">
              <w:rPr>
                <w:sz w:val="24"/>
              </w:rPr>
              <w:t xml:space="preserve">в образовательном процессе в общеобразовательных учреждениях, на текущий учебный год. Специальными учебниками, адаптивно-техническими средствами для инвалидов не укомплектована. При необходимости для обучающихся </w:t>
            </w:r>
            <w:r w:rsidR="00466CB5">
              <w:rPr>
                <w:sz w:val="24"/>
              </w:rPr>
              <w:t xml:space="preserve">                  </w:t>
            </w:r>
            <w:r w:rsidRPr="009E06F8">
              <w:rPr>
                <w:sz w:val="24"/>
              </w:rPr>
              <w:t>с нарушением слуха и зрения возможно организационно-педагогическое сопровождение.</w:t>
            </w:r>
          </w:p>
          <w:p w:rsidR="007258CA" w:rsidRPr="009E06F8" w:rsidRDefault="007258CA" w:rsidP="007258CA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both"/>
              <w:rPr>
                <w:sz w:val="24"/>
              </w:rPr>
            </w:pPr>
            <w:r w:rsidRPr="009E06F8">
              <w:rPr>
                <w:sz w:val="24"/>
              </w:rPr>
              <w:t xml:space="preserve">На территории </w:t>
            </w:r>
            <w:r>
              <w:rPr>
                <w:sz w:val="24"/>
              </w:rPr>
              <w:t xml:space="preserve">школы </w:t>
            </w:r>
            <w:r w:rsidRPr="009E06F8">
              <w:rPr>
                <w:sz w:val="24"/>
              </w:rPr>
              <w:t>оборудована физкультурно-спортивная площадка для подвижных игр с дренирующим универсальным покрытием, безвредным для здоровья обучающихся для занятий</w:t>
            </w:r>
            <w:r w:rsidR="00466CB5">
              <w:rPr>
                <w:sz w:val="24"/>
              </w:rPr>
              <w:t xml:space="preserve"> </w:t>
            </w:r>
            <w:r w:rsidRPr="009E06F8">
              <w:rPr>
                <w:sz w:val="24"/>
              </w:rPr>
              <w:t xml:space="preserve"> и прогулок на свежем воздухе.</w:t>
            </w:r>
          </w:p>
          <w:p w:rsidR="007258CA" w:rsidRPr="009E06F8" w:rsidRDefault="007258CA" w:rsidP="007258CA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both"/>
              <w:rPr>
                <w:sz w:val="24"/>
              </w:rPr>
            </w:pPr>
            <w:r w:rsidRPr="009E06F8">
              <w:rPr>
                <w:sz w:val="24"/>
              </w:rPr>
              <w:t xml:space="preserve">Для организации досуговой деятельности обучающихся </w:t>
            </w:r>
            <w:r w:rsidR="00466CB5">
              <w:rPr>
                <w:sz w:val="24"/>
              </w:rPr>
              <w:t xml:space="preserve">                </w:t>
            </w:r>
            <w:r w:rsidRPr="009E06F8">
              <w:rPr>
                <w:sz w:val="24"/>
              </w:rPr>
              <w:t xml:space="preserve">и обучающихся с ограниченными возможностями здоровья </w:t>
            </w:r>
            <w:r w:rsidR="00466CB5">
              <w:rPr>
                <w:sz w:val="24"/>
              </w:rPr>
              <w:t xml:space="preserve">                         </w:t>
            </w:r>
            <w:r w:rsidRPr="009E06F8">
              <w:rPr>
                <w:sz w:val="24"/>
              </w:rPr>
              <w:t>в школе имеется актовый зал</w:t>
            </w:r>
            <w:r w:rsidR="00466CB5">
              <w:rPr>
                <w:sz w:val="24"/>
              </w:rPr>
              <w:t>, оснащенный аппаратурой</w:t>
            </w:r>
            <w:r w:rsidRPr="009E06F8">
              <w:rPr>
                <w:sz w:val="24"/>
              </w:rPr>
              <w:t xml:space="preserve"> (динамики, стойки, микшер, микрофоны, мультимедийный проектор, экран).</w:t>
            </w:r>
          </w:p>
          <w:p w:rsidR="007258CA" w:rsidRDefault="007258CA" w:rsidP="007258CA">
            <w:pPr>
              <w:pStyle w:val="TableParagraph"/>
              <w:tabs>
                <w:tab w:val="left" w:pos="2223"/>
                <w:tab w:val="left" w:pos="3051"/>
                <w:tab w:val="left" w:pos="3415"/>
                <w:tab w:val="left" w:pos="5300"/>
              </w:tabs>
              <w:spacing w:before="8"/>
              <w:ind w:left="175" w:right="160" w:firstLine="340"/>
              <w:jc w:val="both"/>
              <w:rPr>
                <w:sz w:val="24"/>
              </w:rPr>
            </w:pPr>
            <w:r w:rsidRPr="009E06F8">
              <w:rPr>
                <w:sz w:val="24"/>
              </w:rPr>
              <w:t xml:space="preserve">Инвалиды и лица с ОВЗ небольшой и средней степени тяжести участвуют в образовательном процессе на общих основаниях. </w:t>
            </w:r>
            <w:r>
              <w:rPr>
                <w:sz w:val="24"/>
              </w:rPr>
              <w:t>При</w:t>
            </w:r>
            <w:r w:rsidRPr="009E06F8">
              <w:rPr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 w:rsidRPr="009E06F8">
              <w:rPr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 w:rsidRPr="009E06F8">
              <w:rPr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 w:rsidRPr="009E06F8">
              <w:rPr>
                <w:sz w:val="24"/>
              </w:rPr>
              <w:t xml:space="preserve"> </w:t>
            </w:r>
            <w:r w:rsidR="00466CB5">
              <w:rPr>
                <w:sz w:val="24"/>
              </w:rPr>
              <w:t xml:space="preserve">                              </w:t>
            </w:r>
            <w:r>
              <w:rPr>
                <w:sz w:val="24"/>
              </w:rPr>
              <w:t>и</w:t>
            </w:r>
            <w:r w:rsidRPr="009E06F8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 w:rsidRPr="009E06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документов для инвалидов и лиц </w:t>
            </w:r>
            <w:r w:rsidR="00466CB5">
              <w:rPr>
                <w:sz w:val="24"/>
              </w:rPr>
              <w:t xml:space="preserve">                           </w:t>
            </w:r>
            <w:r>
              <w:rPr>
                <w:sz w:val="24"/>
              </w:rPr>
              <w:t>с</w:t>
            </w:r>
            <w:r w:rsidRPr="009E06F8">
              <w:rPr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 w:rsidRPr="009E06F8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 w:rsidRPr="009E06F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Pr="009E06F8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Pr="009E06F8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организовано индивидуальное обучение на дому,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локальным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 w:rsidRPr="00E52B7C">
              <w:rPr>
                <w:sz w:val="24"/>
              </w:rPr>
              <w:t xml:space="preserve"> </w:t>
            </w:r>
            <w:r w:rsidR="00E52B7C" w:rsidRPr="00E52B7C">
              <w:rPr>
                <w:sz w:val="24"/>
              </w:rPr>
              <w:t>(</w:t>
            </w:r>
            <w:r w:rsidR="00E52B7C">
              <w:rPr>
                <w:sz w:val="24"/>
              </w:rPr>
              <w:t>«</w:t>
            </w:r>
            <w:hyperlink r:id="rId7">
              <w:r w:rsidRPr="00E52B7C">
                <w:rPr>
                  <w:sz w:val="24"/>
                </w:rPr>
                <w:t>Положение о порядке обучения</w:t>
              </w:r>
            </w:hyperlink>
            <w:r w:rsidRPr="00E52B7C">
              <w:rPr>
                <w:sz w:val="24"/>
              </w:rPr>
              <w:t xml:space="preserve"> </w:t>
            </w:r>
            <w:hyperlink r:id="rId8">
              <w:r w:rsidRPr="00E52B7C">
                <w:rPr>
                  <w:sz w:val="24"/>
                </w:rPr>
                <w:t>детей-инвалидов, детей с ограниченными возможностями</w:t>
              </w:r>
            </w:hyperlink>
            <w:r w:rsidRPr="00E52B7C">
              <w:rPr>
                <w:sz w:val="24"/>
              </w:rPr>
              <w:t xml:space="preserve"> </w:t>
            </w:r>
            <w:hyperlink r:id="rId9">
              <w:r w:rsidRPr="00E52B7C">
                <w:rPr>
                  <w:sz w:val="24"/>
                </w:rPr>
                <w:t>здоровья, детей, нуждающихся в длительном лечении на дому</w:t>
              </w:r>
            </w:hyperlink>
            <w:r w:rsidR="00E52B7C">
              <w:rPr>
                <w:sz w:val="24"/>
              </w:rPr>
              <w:t>»</w:t>
            </w:r>
            <w:r w:rsidR="00E52B7C" w:rsidRPr="00E52B7C">
              <w:rPr>
                <w:sz w:val="24"/>
              </w:rPr>
              <w:t>)</w:t>
            </w:r>
            <w:r w:rsidRPr="00E52B7C">
              <w:rPr>
                <w:sz w:val="24"/>
              </w:rPr>
              <w:t>.</w:t>
            </w:r>
          </w:p>
          <w:p w:rsidR="007258CA" w:rsidRPr="00E52B7C" w:rsidRDefault="007258CA" w:rsidP="007258CA">
            <w:pPr>
              <w:pStyle w:val="TableParagraph"/>
              <w:ind w:left="175" w:right="158" w:firstLine="340"/>
              <w:jc w:val="both"/>
              <w:rPr>
                <w:sz w:val="24"/>
              </w:rPr>
            </w:pPr>
            <w:r>
              <w:rPr>
                <w:sz w:val="24"/>
              </w:rPr>
              <w:t>Временной режим обучения детей с ОВЗ определяется учебным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половине дня для обучающихся </w:t>
            </w:r>
            <w:r w:rsidR="00466CB5">
              <w:rPr>
                <w:sz w:val="24"/>
              </w:rPr>
              <w:t xml:space="preserve">                   </w:t>
            </w:r>
            <w:r>
              <w:rPr>
                <w:sz w:val="24"/>
              </w:rPr>
              <w:t>с ОВЗ может быть организована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урочная,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коррекционно-развивающие занятия </w:t>
            </w:r>
            <w:r w:rsidR="00466CB5">
              <w:rPr>
                <w:sz w:val="24"/>
              </w:rPr>
              <w:t xml:space="preserve">            </w:t>
            </w:r>
            <w:r>
              <w:rPr>
                <w:sz w:val="24"/>
              </w:rPr>
              <w:lastRenderedPageBreak/>
              <w:t>с педагогом-психологом. Во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Pr="00E52B7C">
              <w:rPr>
                <w:sz w:val="24"/>
              </w:rPr>
              <w:t xml:space="preserve"> </w:t>
            </w:r>
            <w:r w:rsidR="005D15F7">
              <w:rPr>
                <w:sz w:val="24"/>
              </w:rPr>
              <w:t xml:space="preserve">                             </w:t>
            </w:r>
            <w:r>
              <w:rPr>
                <w:sz w:val="24"/>
              </w:rPr>
              <w:t>для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Pr="00E52B7C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 w:rsidRPr="00E52B7C">
              <w:rPr>
                <w:sz w:val="24"/>
              </w:rPr>
              <w:t>.</w:t>
            </w:r>
          </w:p>
          <w:p w:rsidR="007258CA" w:rsidRDefault="007258CA" w:rsidP="007258CA">
            <w:pPr>
              <w:pStyle w:val="TableParagraph"/>
              <w:tabs>
                <w:tab w:val="left" w:pos="1228"/>
                <w:tab w:val="left" w:pos="1268"/>
                <w:tab w:val="left" w:pos="1530"/>
                <w:tab w:val="left" w:pos="1581"/>
                <w:tab w:val="left" w:pos="2439"/>
                <w:tab w:val="left" w:pos="2968"/>
                <w:tab w:val="left" w:pos="3247"/>
                <w:tab w:val="left" w:pos="3311"/>
                <w:tab w:val="left" w:pos="3557"/>
                <w:tab w:val="left" w:pos="4019"/>
                <w:tab w:val="left" w:pos="4770"/>
                <w:tab w:val="left" w:pos="5180"/>
                <w:tab w:val="left" w:pos="6007"/>
                <w:tab w:val="left" w:pos="6121"/>
              </w:tabs>
              <w:spacing w:before="1"/>
              <w:ind w:left="175" w:right="155" w:firstLine="340"/>
              <w:jc w:val="both"/>
              <w:rPr>
                <w:color w:val="0000FF"/>
                <w:spacing w:val="1"/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ПМПК, разрабатываются адаптированные </w:t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АООП, в соответствии с ФГОС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https://fgosreestr.ru/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</w:p>
          <w:p w:rsidR="007258CA" w:rsidRDefault="007258CA" w:rsidP="007258CA">
            <w:pPr>
              <w:pStyle w:val="TableParagraph"/>
              <w:tabs>
                <w:tab w:val="left" w:pos="1228"/>
                <w:tab w:val="left" w:pos="1268"/>
                <w:tab w:val="left" w:pos="1530"/>
                <w:tab w:val="left" w:pos="1581"/>
                <w:tab w:val="left" w:pos="2439"/>
                <w:tab w:val="left" w:pos="2968"/>
                <w:tab w:val="left" w:pos="3247"/>
                <w:tab w:val="left" w:pos="3311"/>
                <w:tab w:val="left" w:pos="3557"/>
                <w:tab w:val="left" w:pos="4019"/>
                <w:tab w:val="left" w:pos="4770"/>
                <w:tab w:val="left" w:pos="5180"/>
                <w:tab w:val="left" w:pos="6007"/>
                <w:tab w:val="left" w:pos="6121"/>
              </w:tabs>
              <w:spacing w:before="1"/>
              <w:ind w:left="175" w:right="155" w:firstLine="340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35"/>
                <w:sz w:val="24"/>
              </w:rPr>
              <w:t xml:space="preserve"> </w:t>
            </w:r>
            <w:r w:rsidR="005D15F7">
              <w:rPr>
                <w:spacing w:val="35"/>
                <w:sz w:val="24"/>
              </w:rPr>
              <w:t xml:space="preserve">                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плана; электронных образовательных </w:t>
            </w:r>
            <w:r>
              <w:rPr>
                <w:spacing w:val="-1"/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(текстографических,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мультимедийных,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 видеофильмов и  т.д.); аудиовизуальных (слайды,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носителях);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(плакатов, карт, демонстрационных моделей); </w:t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9"/>
                <w:sz w:val="24"/>
              </w:rPr>
              <w:t xml:space="preserve"> </w:t>
            </w:r>
            <w:r w:rsidR="005D15F7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7258CA" w:rsidRDefault="007258CA" w:rsidP="007258CA">
            <w:pPr>
              <w:pStyle w:val="TableParagraph"/>
              <w:ind w:left="172" w:right="156" w:firstLine="340"/>
              <w:jc w:val="both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 в которых используются персональные компьютеры,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электронно-вычислительным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36F44" w:rsidRDefault="007258CA" w:rsidP="004C2BAF">
            <w:pPr>
              <w:pStyle w:val="TableParagraph"/>
              <w:ind w:left="172" w:right="156" w:firstLine="340"/>
              <w:jc w:val="both"/>
            </w:pPr>
            <w:r>
              <w:rPr>
                <w:sz w:val="24"/>
              </w:rPr>
              <w:t>В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 w:rsidRPr="005D15F7">
              <w:rPr>
                <w:sz w:val="24"/>
              </w:rPr>
              <w:t xml:space="preserve"> </w:t>
            </w:r>
            <w:r w:rsidR="005D15F7">
              <w:rPr>
                <w:sz w:val="24"/>
              </w:rPr>
              <w:t xml:space="preserve">             </w:t>
            </w:r>
            <w:r>
              <w:rPr>
                <w:sz w:val="24"/>
              </w:rPr>
              <w:t>из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остальными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Pr="005D15F7">
              <w:rPr>
                <w:sz w:val="24"/>
              </w:rPr>
              <w:t xml:space="preserve"> </w:t>
            </w:r>
            <w:r w:rsidR="004C2BAF">
              <w:rPr>
                <w:sz w:val="24"/>
              </w:rPr>
              <w:t>самоуправления,</w:t>
            </w:r>
            <w:r w:rsidRPr="005D15F7">
              <w:rPr>
                <w:sz w:val="24"/>
              </w:rPr>
              <w:t xml:space="preserve"> </w:t>
            </w:r>
            <w:r w:rsidR="004C2BAF">
              <w:rPr>
                <w:sz w:val="24"/>
              </w:rPr>
              <w:t>у</w:t>
            </w:r>
            <w:r>
              <w:rPr>
                <w:sz w:val="24"/>
              </w:rPr>
              <w:t xml:space="preserve">частвовать в мероприятиях культурно-творческого характера, </w:t>
            </w:r>
            <w:r w:rsidR="005D15F7">
              <w:rPr>
                <w:sz w:val="24"/>
              </w:rPr>
              <w:t xml:space="preserve">             </w:t>
            </w:r>
            <w:r>
              <w:rPr>
                <w:sz w:val="24"/>
              </w:rPr>
              <w:t>а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общественно-значимых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 w:rsidRPr="005D15F7">
              <w:rPr>
                <w:sz w:val="24"/>
              </w:rPr>
              <w:t xml:space="preserve"> </w:t>
            </w:r>
            <w:r w:rsidR="004C2BAF">
              <w:rPr>
                <w:sz w:val="24"/>
              </w:rPr>
              <w:t>мероприятиях, п</w:t>
            </w:r>
            <w:r>
              <w:rPr>
                <w:sz w:val="24"/>
              </w:rPr>
              <w:t>осещать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кружковые</w:t>
            </w:r>
            <w:r w:rsidRPr="005D15F7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</w:tbl>
    <w:p w:rsidR="00A36F44" w:rsidRDefault="00A36F44"/>
    <w:sectPr w:rsidR="00A36F44" w:rsidSect="001C01F8">
      <w:pgSz w:w="11910" w:h="16840"/>
      <w:pgMar w:top="540" w:right="580" w:bottom="28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742" w:rsidRDefault="00623742" w:rsidP="00A36F44">
      <w:r>
        <w:separator/>
      </w:r>
    </w:p>
  </w:endnote>
  <w:endnote w:type="continuationSeparator" w:id="1">
    <w:p w:rsidR="00623742" w:rsidRDefault="00623742" w:rsidP="00A36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742" w:rsidRDefault="00623742" w:rsidP="00A36F44">
      <w:r>
        <w:separator/>
      </w:r>
    </w:p>
  </w:footnote>
  <w:footnote w:type="continuationSeparator" w:id="1">
    <w:p w:rsidR="00623742" w:rsidRDefault="00623742" w:rsidP="00A36F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C01F8"/>
    <w:rsid w:val="001C01F8"/>
    <w:rsid w:val="001D3F5B"/>
    <w:rsid w:val="002277AC"/>
    <w:rsid w:val="002F12D5"/>
    <w:rsid w:val="0039232B"/>
    <w:rsid w:val="00466CB5"/>
    <w:rsid w:val="004C2BAF"/>
    <w:rsid w:val="004E5BBD"/>
    <w:rsid w:val="00534287"/>
    <w:rsid w:val="005D15F7"/>
    <w:rsid w:val="00623742"/>
    <w:rsid w:val="00687695"/>
    <w:rsid w:val="007258CA"/>
    <w:rsid w:val="00947908"/>
    <w:rsid w:val="009859D4"/>
    <w:rsid w:val="00995EC3"/>
    <w:rsid w:val="009E06F8"/>
    <w:rsid w:val="00A36F44"/>
    <w:rsid w:val="00BA4B1C"/>
    <w:rsid w:val="00C7035A"/>
    <w:rsid w:val="00D504D9"/>
    <w:rsid w:val="00E52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01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01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C01F8"/>
  </w:style>
  <w:style w:type="paragraph" w:customStyle="1" w:styleId="TableParagraph">
    <w:name w:val="Table Paragraph"/>
    <w:basedOn w:val="a"/>
    <w:uiPriority w:val="1"/>
    <w:qFormat/>
    <w:rsid w:val="001C01F8"/>
  </w:style>
  <w:style w:type="character" w:styleId="a4">
    <w:name w:val="Hyperlink"/>
    <w:basedOn w:val="a0"/>
    <w:uiPriority w:val="99"/>
    <w:unhideWhenUsed/>
    <w:rsid w:val="00947908"/>
    <w:rPr>
      <w:color w:val="0000FF" w:themeColor="hyperlink"/>
      <w:u w:val="single"/>
    </w:rPr>
  </w:style>
  <w:style w:type="paragraph" w:styleId="a5">
    <w:name w:val="No Spacing"/>
    <w:uiPriority w:val="1"/>
    <w:qFormat/>
    <w:rsid w:val="009E06F8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A36F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36F4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A36F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36F44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A36F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99/files/%D0%9F%D0%BE%D0%BB%D0%BE%D0%B6%D0%B5%D0%BD%D0%B8%D0%B5%20%D0%BE%20%D0%BF%D0%BE%D1%80%D1%8F%D0%B4%D0%BA%D0%B5%20%D0%BE%D0%B1%D1%83%D1%87%D0%B5%D0%BD%D0%B8%D1%8F%20%D0%B4%D0%B5%D1%82%D0%B5%D0%B9-%D0%B8%D0%BD%D0%B2%D0%B0%D0%BB%D0%B8%D0%B4%D0%BE%D0%B2%2C%20%D0%BB%D0%B5%D1%87%D0%B5%D0%BD%D0%B8%D0%B5%20%D0%BD%D0%B0%20%D0%B4%D0%BE%D0%BC%D1%83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1499/files/%D0%9F%D0%BE%D0%BB%D0%BE%D0%B6%D0%B5%D0%BD%D0%B8%D0%B5%20%D0%BE%20%D0%BF%D0%BE%D1%80%D1%8F%D0%B4%D0%BA%D0%B5%20%D0%BE%D0%B1%D1%83%D1%87%D0%B5%D0%BD%D0%B8%D1%8F%20%D0%B4%D0%B5%D1%82%D0%B5%D0%B9-%D0%B8%D0%BD%D0%B2%D0%B0%D0%BB%D0%B8%D0%B4%D0%BE%D0%B2%2C%20%D0%BB%D0%B5%D1%87%D0%B5%D0%BD%D0%B8%D0%B5%20%D0%BD%D0%B0%20%D0%B4%D0%BE%D0%BC%D1%83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n_chelny/sch17/page159729.ht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fgosreestr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.tatar.ru/upload/storage/org1499/files/%D0%9F%D0%BE%D0%BB%D0%BE%D0%B6%D0%B5%D0%BD%D0%B8%D0%B5%20%D0%BE%20%D0%BF%D0%BE%D1%80%D1%8F%D0%B4%D0%BA%D0%B5%20%D0%BE%D0%B1%D1%83%D1%87%D0%B5%D0%BD%D0%B8%D1%8F%20%D0%B4%D0%B5%D1%82%D0%B5%D0%B9-%D0%B8%D0%BD%D0%B2%D0%B0%D0%BB%D0%B8%D0%B4%D0%BE%D0%B2%2C%20%D0%BB%D0%B5%D1%87%D0%B5%D0%BD%D0%B8%D0%B5%20%D0%BD%D0%B0%20%D0%B4%D0%BE%D0%BC%D1%8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</dc:creator>
  <cp:lastModifiedBy>1</cp:lastModifiedBy>
  <cp:revision>21</cp:revision>
  <dcterms:created xsi:type="dcterms:W3CDTF">2021-05-22T04:51:00Z</dcterms:created>
  <dcterms:modified xsi:type="dcterms:W3CDTF">2021-06-25T09:19:00Z</dcterms:modified>
</cp:coreProperties>
</file>