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99"/>
      </w:tblGrid>
      <w:tr w:rsidR="00B53910" w:rsidTr="00B53910">
        <w:trPr>
          <w:trHeight w:val="1125"/>
        </w:trPr>
        <w:tc>
          <w:tcPr>
            <w:tcW w:w="4644" w:type="dxa"/>
          </w:tcPr>
          <w:p w:rsidR="00B53910" w:rsidRPr="00B53910" w:rsidRDefault="00B53910" w:rsidP="00B53910">
            <w:pP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  <w:r w:rsidRPr="00B53910"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РАССМОТРЕНО  на заседании педагогического совета. Протокол №2 от 03.11.2021 г</w:t>
            </w:r>
          </w:p>
        </w:tc>
        <w:tc>
          <w:tcPr>
            <w:tcW w:w="4599" w:type="dxa"/>
          </w:tcPr>
          <w:p w:rsidR="00B53910" w:rsidRPr="00B53910" w:rsidRDefault="00B53910" w:rsidP="00B53910">
            <w:pPr>
              <w:jc w:val="right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B53910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УТВЕРЖДЕНО</w:t>
            </w:r>
            <w:r w:rsidRPr="00B53910">
              <w:rPr>
                <w:sz w:val="18"/>
                <w:szCs w:val="18"/>
                <w:lang w:val="ru-RU"/>
              </w:rPr>
              <w:br/>
            </w:r>
            <w:r w:rsidRPr="00B53910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приказом директора  №  от 13.12.2021 года</w:t>
            </w:r>
          </w:p>
          <w:p w:rsidR="00B53910" w:rsidRPr="00B53910" w:rsidRDefault="00B53910" w:rsidP="00B53910">
            <w:pPr>
              <w:jc w:val="right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B53910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__________________</w:t>
            </w:r>
            <w:proofErr w:type="spellStart"/>
            <w:r w:rsidRPr="00B53910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Р.Р.Насифуллина</w:t>
            </w:r>
            <w:proofErr w:type="spellEnd"/>
          </w:p>
        </w:tc>
      </w:tr>
    </w:tbl>
    <w:p w:rsidR="00B53910" w:rsidRDefault="00B53910" w:rsidP="00B539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910" w:rsidRDefault="00EF27E9" w:rsidP="00B539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B53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«Меллятамакская </w:t>
      </w:r>
      <w:proofErr w:type="gramStart"/>
      <w:r w:rsidR="00B53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начальная</w:t>
      </w:r>
      <w:proofErr w:type="gramEnd"/>
      <w:r w:rsidR="00B53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3197F" w:rsidRPr="00632A86" w:rsidRDefault="00B53910" w:rsidP="00B539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общеобразовательная школа»</w:t>
      </w:r>
      <w:r w:rsidR="00EF27E9" w:rsidRPr="00632A86">
        <w:rPr>
          <w:lang w:val="ru-RU"/>
        </w:rPr>
        <w:br/>
      </w:r>
      <w:r w:rsidR="00EF27E9"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введению и реализации</w:t>
      </w:r>
      <w:bookmarkStart w:id="0" w:name="_GoBack"/>
      <w:bookmarkEnd w:id="0"/>
      <w:r w:rsidR="00EF27E9" w:rsidRPr="00632A86">
        <w:rPr>
          <w:lang w:val="ru-RU"/>
        </w:rPr>
        <w:br/>
      </w:r>
      <w:r w:rsidR="00EF27E9"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начального  общего образования</w:t>
      </w:r>
    </w:p>
    <w:p w:rsidR="0063197F" w:rsidRPr="00632A86" w:rsidRDefault="00EF2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определяет цель, основные задачи, функции, а также порядок формирования рабочей группы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 xml:space="preserve">  МБОУ «Меллятамакская НОШ» 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по введению 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стандарт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ФГОС) начального общего образования, утвержденн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 xml:space="preserve"> 286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1.2. Рабочая группа по введению ФГОС начального общего образования (далее – рабочая группа) создается для рассмотрения вопросов по внедрению ФГОС НОО в образовательном учреждении: «Организационное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обеспечение внедрения ФГОС НОО», «Нормативно-правовое обеспечение внедрения ФГОС НОО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, «Методическое обеспечение внедрения ФГОС НОО», «Кадровое обеспечение внедрения ФГОС НОО», «Информационное обеспечение внедрения ФГОС НОО», «Материально-техническое обеспечение внедрения ФГОС НОО», «Финансово-экономическое обеспечение внедрения ФГОС НОО».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ФГОС НОО, а также участия в мероприятиях по внедрению ФГОС НОО, которые организуют органы местного самоуправления, общественные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объединения.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1.5. Положение о рабочей 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ее состав утверждаются 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>директором образовательного учреждения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ФГОС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63197F" w:rsidRPr="00632A86" w:rsidRDefault="00EF27E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их в соответствие с ФГОС НОО;</w:t>
      </w:r>
    </w:p>
    <w:p w:rsidR="0063197F" w:rsidRPr="00632A86" w:rsidRDefault="00EF27E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63197F" w:rsidRPr="00632A86" w:rsidRDefault="00EF27E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(здоровье обучающихся, ресурсное обеспечение, условия и результаты образования);</w:t>
      </w:r>
    </w:p>
    <w:p w:rsidR="0063197F" w:rsidRPr="00632A86" w:rsidRDefault="00EF27E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ФГОС НОО</w:t>
      </w:r>
      <w:r w:rsidR="006F2E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с учетом действующих программ;</w:t>
      </w:r>
    </w:p>
    <w:p w:rsidR="0063197F" w:rsidRPr="00632A86" w:rsidRDefault="00EF27E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информирования общественности и всех категорий участников образовательного процесса о ходе внедрения ФГОС НОО.</w:t>
      </w:r>
    </w:p>
    <w:p w:rsidR="0063197F" w:rsidRPr="00632A86" w:rsidRDefault="00EF2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школьной рабочей группы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3.1. Информационная:</w:t>
      </w:r>
    </w:p>
    <w:p w:rsidR="0063197F" w:rsidRPr="00632A86" w:rsidRDefault="00EF27E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ФГОС НОО (нормативно-правовое, кадровое, методическое, материально-техническое, финансово-экономическое);</w:t>
      </w:r>
    </w:p>
    <w:p w:rsidR="0063197F" w:rsidRPr="00632A86" w:rsidRDefault="00EF27E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ФГОС НОО  на сайте образовательной организации;</w:t>
      </w:r>
    </w:p>
    <w:p w:rsidR="0063197F" w:rsidRPr="00632A86" w:rsidRDefault="00EF27E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ФГОС НОО;</w:t>
      </w:r>
    </w:p>
    <w:p w:rsidR="0063197F" w:rsidRPr="00632A86" w:rsidRDefault="00EF27E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 общего образования, требованиях к качеству и результатам их усвоения.</w:t>
      </w:r>
    </w:p>
    <w:p w:rsidR="0063197F" w:rsidRDefault="00EF27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Координационная:</w:t>
      </w:r>
    </w:p>
    <w:p w:rsidR="0063197F" w:rsidRDefault="00EF27E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координация деятельности учителей 1–4-х классов, системы оценки качества образования по основным направлениям деятельности по введению </w:t>
      </w:r>
      <w:r>
        <w:rPr>
          <w:rFonts w:hAnsi="Times New Roman" w:cs="Times New Roman"/>
          <w:color w:val="000000"/>
          <w:sz w:val="24"/>
          <w:szCs w:val="24"/>
        </w:rPr>
        <w:t>ФГОС НОО;</w:t>
      </w:r>
    </w:p>
    <w:p w:rsidR="0063197F" w:rsidRPr="00632A86" w:rsidRDefault="00EF27E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образовательных программ начального общего образования.</w:t>
      </w:r>
    </w:p>
    <w:p w:rsidR="0063197F" w:rsidRDefault="00EF27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Экспертно-аналитическая:</w:t>
      </w:r>
    </w:p>
    <w:p w:rsidR="0063197F" w:rsidRPr="00632A86" w:rsidRDefault="00EF27E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различных этапах;</w:t>
      </w:r>
    </w:p>
    <w:p w:rsidR="0063197F" w:rsidRPr="00632A86" w:rsidRDefault="00EF27E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63197F" w:rsidRPr="00632A86" w:rsidRDefault="00EF27E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6A4DAE" w:rsidRDefault="00EF27E9" w:rsidP="006A4D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4.1. В состав рабочей группы входят</w:t>
      </w:r>
      <w:r w:rsidR="006A4D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6A4DAE" w:rsidRDefault="006A4DAE" w:rsidP="006A4D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Нуриева Л.Р. – учитель начальных классо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председатель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4DAE" w:rsidRDefault="006A4DAE" w:rsidP="006A4D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Хусаенова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Г.Г. – учитель начальных классов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- секретарь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5E05" w:rsidRDefault="006A4DAE" w:rsidP="00A85E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Халилова А.Н. – учитель английского языка в начальных классах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– член рабочий группы</w:t>
      </w:r>
      <w:r w:rsidR="00EF27E9"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 w:rsidP="00A85E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Подготовку и организацию заседаний рабочей группы, а также решение текущих вопросов осуществляет 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>секретарь рабочий группы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Председатель, </w:t>
      </w:r>
      <w:proofErr w:type="gramStart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A4DAE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«Меллятамакская НОШ»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положением</w:t>
      </w:r>
      <w:proofErr w:type="gramStart"/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5.2. Заседания рабочей группы проводятся не реже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одного раза за четверть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 В случае необходимости могут проводиться внеочередные заседания.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5.3. Заседание рабочей группы ведет 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все члены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рабочей группы.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5.5. Заседания рабочей группы оформляются протоколами, которые 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>подписывае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председатель рабочей группы</w:t>
      </w:r>
      <w:proofErr w:type="gramStart"/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5.6. Окончательные версии проектов основных образовательных программ начального  общего образования рассматриваются на заседании педагогического совета.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</w:t>
      </w:r>
      <w:r w:rsidR="00A85E05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школы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право:</w:t>
      </w:r>
    </w:p>
    <w:p w:rsidR="0063197F" w:rsidRPr="00632A86" w:rsidRDefault="00EF27E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63197F" w:rsidRPr="00632A86" w:rsidRDefault="00EF27E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ФГОС НОО,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63197F" w:rsidRPr="00632A86" w:rsidRDefault="00EF27E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63197F" w:rsidRPr="00632A86" w:rsidRDefault="00EF2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рабочей группы школы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</w:t>
      </w:r>
      <w:r w:rsidR="0081370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примерные рабочие программы по ФГОС  НОО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63197F" w:rsidRPr="00632A86" w:rsidRDefault="00EF2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63197F" w:rsidRPr="00632A86" w:rsidRDefault="00EF2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8.1.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A86">
        <w:rPr>
          <w:rFonts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3707" w:rsidRDefault="008137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137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0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A3C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E0E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40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E0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F5AF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12C6"/>
    <w:rsid w:val="002D33B1"/>
    <w:rsid w:val="002D3591"/>
    <w:rsid w:val="003514A0"/>
    <w:rsid w:val="004F7E17"/>
    <w:rsid w:val="005A05CE"/>
    <w:rsid w:val="0063197F"/>
    <w:rsid w:val="00632A86"/>
    <w:rsid w:val="00653AF6"/>
    <w:rsid w:val="006A4DAE"/>
    <w:rsid w:val="006F2EB5"/>
    <w:rsid w:val="00813707"/>
    <w:rsid w:val="00A85E05"/>
    <w:rsid w:val="00B53910"/>
    <w:rsid w:val="00B73A5A"/>
    <w:rsid w:val="00BA7948"/>
    <w:rsid w:val="00E438A1"/>
    <w:rsid w:val="00EF27E9"/>
    <w:rsid w:val="00F01E19"/>
    <w:rsid w:val="00F5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137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391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137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391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pc09</dc:creator>
  <dc:description>Подготовлено экспертами Актион-МЦФЭР</dc:description>
  <cp:lastModifiedBy>pc09</cp:lastModifiedBy>
  <cp:revision>5</cp:revision>
  <cp:lastPrinted>2022-03-10T10:30:00Z</cp:lastPrinted>
  <dcterms:created xsi:type="dcterms:W3CDTF">2022-02-12T07:36:00Z</dcterms:created>
  <dcterms:modified xsi:type="dcterms:W3CDTF">2022-03-19T09:45:00Z</dcterms:modified>
</cp:coreProperties>
</file>