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CA1" w:rsidRPr="00943148" w:rsidRDefault="00977CA1" w:rsidP="00977CA1">
      <w:pPr>
        <w:rPr>
          <w:rFonts w:ascii="Times New Roman" w:hAnsi="Times New Roman"/>
          <w:sz w:val="24"/>
          <w:szCs w:val="24"/>
          <w:lang w:eastAsia="ru-RU"/>
        </w:rPr>
      </w:pPr>
    </w:p>
    <w:p w:rsidR="00977CA1" w:rsidRPr="00943148" w:rsidRDefault="00977CA1" w:rsidP="00977CA1">
      <w:pPr>
        <w:pStyle w:val="2"/>
        <w:jc w:val="center"/>
        <w:rPr>
          <w:sz w:val="24"/>
          <w:szCs w:val="24"/>
        </w:rPr>
      </w:pPr>
      <w:r w:rsidRPr="00943148">
        <w:rPr>
          <w:sz w:val="24"/>
          <w:szCs w:val="24"/>
        </w:rPr>
        <w:t>Место предмета в учебном плане</w:t>
      </w:r>
    </w:p>
    <w:p w:rsidR="00977CA1" w:rsidRDefault="00977CA1" w:rsidP="00977CA1">
      <w:pPr>
        <w:rPr>
          <w:rFonts w:ascii="Times New Roman" w:hAnsi="Times New Roman"/>
          <w:sz w:val="24"/>
          <w:szCs w:val="24"/>
        </w:rPr>
      </w:pPr>
      <w:r w:rsidRPr="00943148">
        <w:rPr>
          <w:rFonts w:ascii="Times New Roman" w:hAnsi="Times New Roman"/>
          <w:sz w:val="24"/>
          <w:szCs w:val="24"/>
        </w:rPr>
        <w:t xml:space="preserve">Рабочая программа по обществознанию  составлена на основе ООП ООО Муслюмовской гимназии, учебного плана МБОУ «Муслюмовская гимназия». На изучение обществознания в </w:t>
      </w:r>
      <w:r>
        <w:rPr>
          <w:rFonts w:ascii="Times New Roman" w:hAnsi="Times New Roman"/>
          <w:b/>
          <w:sz w:val="24"/>
          <w:szCs w:val="24"/>
        </w:rPr>
        <w:t>10 классе отводится 70</w:t>
      </w:r>
      <w:r w:rsidRPr="00943148">
        <w:rPr>
          <w:rFonts w:ascii="Times New Roman" w:hAnsi="Times New Roman"/>
          <w:b/>
          <w:sz w:val="24"/>
          <w:szCs w:val="24"/>
        </w:rPr>
        <w:t xml:space="preserve"> часов</w:t>
      </w:r>
      <w:r>
        <w:rPr>
          <w:rFonts w:ascii="Times New Roman" w:hAnsi="Times New Roman"/>
          <w:sz w:val="24"/>
          <w:szCs w:val="24"/>
        </w:rPr>
        <w:t xml:space="preserve"> из расчета 2</w:t>
      </w:r>
      <w:r w:rsidRPr="00943148">
        <w:rPr>
          <w:rFonts w:ascii="Times New Roman" w:hAnsi="Times New Roman"/>
          <w:sz w:val="24"/>
          <w:szCs w:val="24"/>
        </w:rPr>
        <w:t xml:space="preserve"> час</w:t>
      </w:r>
      <w:r>
        <w:rPr>
          <w:rFonts w:ascii="Times New Roman" w:hAnsi="Times New Roman"/>
          <w:sz w:val="24"/>
          <w:szCs w:val="24"/>
        </w:rPr>
        <w:t>а</w:t>
      </w:r>
      <w:r w:rsidRPr="00943148">
        <w:rPr>
          <w:rFonts w:ascii="Times New Roman" w:hAnsi="Times New Roman"/>
          <w:sz w:val="24"/>
          <w:szCs w:val="24"/>
        </w:rPr>
        <w:t xml:space="preserve"> в неделю</w:t>
      </w:r>
      <w:r>
        <w:rPr>
          <w:rFonts w:ascii="Times New Roman" w:hAnsi="Times New Roman"/>
          <w:sz w:val="24"/>
          <w:szCs w:val="24"/>
        </w:rPr>
        <w:t>.</w:t>
      </w:r>
      <w:r w:rsidRPr="003C772D">
        <w:rPr>
          <w:rFonts w:ascii="Times New Roman" w:hAnsi="Times New Roman"/>
          <w:sz w:val="24"/>
          <w:szCs w:val="24"/>
        </w:rPr>
        <w:t xml:space="preserve"> </w:t>
      </w:r>
      <w:r w:rsidRPr="00943148">
        <w:rPr>
          <w:rFonts w:ascii="Times New Roman" w:hAnsi="Times New Roman"/>
          <w:sz w:val="24"/>
          <w:szCs w:val="24"/>
        </w:rPr>
        <w:t xml:space="preserve">На изучение обществознания в </w:t>
      </w:r>
      <w:r>
        <w:rPr>
          <w:rFonts w:ascii="Times New Roman" w:hAnsi="Times New Roman"/>
          <w:b/>
          <w:sz w:val="24"/>
          <w:szCs w:val="24"/>
        </w:rPr>
        <w:t>11 классе отводится 70</w:t>
      </w:r>
      <w:r w:rsidRPr="00943148">
        <w:rPr>
          <w:rFonts w:ascii="Times New Roman" w:hAnsi="Times New Roman"/>
          <w:b/>
          <w:sz w:val="24"/>
          <w:szCs w:val="24"/>
        </w:rPr>
        <w:t xml:space="preserve"> часов</w:t>
      </w:r>
      <w:r>
        <w:rPr>
          <w:rFonts w:ascii="Times New Roman" w:hAnsi="Times New Roman"/>
          <w:sz w:val="24"/>
          <w:szCs w:val="24"/>
        </w:rPr>
        <w:t xml:space="preserve"> из расчета 2</w:t>
      </w:r>
      <w:r w:rsidRPr="00943148">
        <w:rPr>
          <w:rFonts w:ascii="Times New Roman" w:hAnsi="Times New Roman"/>
          <w:sz w:val="24"/>
          <w:szCs w:val="24"/>
        </w:rPr>
        <w:t xml:space="preserve"> час</w:t>
      </w:r>
      <w:r>
        <w:rPr>
          <w:rFonts w:ascii="Times New Roman" w:hAnsi="Times New Roman"/>
          <w:sz w:val="24"/>
          <w:szCs w:val="24"/>
        </w:rPr>
        <w:t>а</w:t>
      </w:r>
      <w:r w:rsidRPr="00943148">
        <w:rPr>
          <w:rFonts w:ascii="Times New Roman" w:hAnsi="Times New Roman"/>
          <w:sz w:val="24"/>
          <w:szCs w:val="24"/>
        </w:rPr>
        <w:t xml:space="preserve"> в неделю</w:t>
      </w:r>
      <w:r>
        <w:rPr>
          <w:rFonts w:ascii="Times New Roman" w:hAnsi="Times New Roman"/>
          <w:sz w:val="24"/>
          <w:szCs w:val="24"/>
        </w:rPr>
        <w:t>.</w:t>
      </w:r>
    </w:p>
    <w:p w:rsidR="00977CA1" w:rsidRDefault="00977CA1" w:rsidP="00977CA1">
      <w:pPr>
        <w:rPr>
          <w:rFonts w:ascii="Times New Roman" w:hAnsi="Times New Roman"/>
          <w:sz w:val="24"/>
          <w:szCs w:val="24"/>
        </w:rPr>
      </w:pPr>
    </w:p>
    <w:p w:rsidR="00977CA1" w:rsidRDefault="00977CA1" w:rsidP="00977CA1">
      <w:pPr>
        <w:rPr>
          <w:rFonts w:ascii="Times New Roman" w:hAnsi="Times New Roman"/>
          <w:sz w:val="24"/>
          <w:szCs w:val="24"/>
        </w:rPr>
      </w:pPr>
      <w:r w:rsidRPr="00943148">
        <w:rPr>
          <w:rFonts w:ascii="Times New Roman" w:hAnsi="Times New Roman"/>
          <w:sz w:val="24"/>
          <w:szCs w:val="24"/>
        </w:rPr>
        <w:t>Данная рабочая программа ориентиров</w:t>
      </w:r>
      <w:r>
        <w:rPr>
          <w:rFonts w:ascii="Times New Roman" w:hAnsi="Times New Roman"/>
          <w:sz w:val="24"/>
          <w:szCs w:val="24"/>
        </w:rPr>
        <w:t>ана на использование учебника:</w:t>
      </w:r>
    </w:p>
    <w:p w:rsidR="00977CA1" w:rsidRPr="00943148" w:rsidRDefault="00977CA1" w:rsidP="00977CA1">
      <w:pPr>
        <w:rPr>
          <w:rFonts w:ascii="Times New Roman" w:hAnsi="Times New Roman"/>
          <w:sz w:val="24"/>
          <w:szCs w:val="24"/>
        </w:rPr>
      </w:pPr>
      <w:r w:rsidRPr="00943148">
        <w:rPr>
          <w:rFonts w:ascii="Times New Roman" w:hAnsi="Times New Roman"/>
          <w:sz w:val="24"/>
          <w:szCs w:val="24"/>
          <w:u w:val="single"/>
        </w:rPr>
        <w:t xml:space="preserve">Учебник: </w:t>
      </w:r>
      <w:r w:rsidRPr="00943148">
        <w:rPr>
          <w:rFonts w:ascii="Times New Roman" w:hAnsi="Times New Roman"/>
          <w:sz w:val="24"/>
          <w:szCs w:val="24"/>
        </w:rPr>
        <w:t>Обществознани</w:t>
      </w:r>
      <w:r>
        <w:rPr>
          <w:rFonts w:ascii="Times New Roman" w:hAnsi="Times New Roman"/>
          <w:sz w:val="24"/>
          <w:szCs w:val="24"/>
        </w:rPr>
        <w:t>е.  Л. Н. Боголюбов,  – М.: Просвещение, 2020</w:t>
      </w:r>
      <w:r w:rsidRPr="00943148">
        <w:rPr>
          <w:rFonts w:ascii="Times New Roman" w:hAnsi="Times New Roman"/>
          <w:sz w:val="24"/>
          <w:szCs w:val="24"/>
        </w:rPr>
        <w:t>.</w:t>
      </w:r>
    </w:p>
    <w:p w:rsidR="00977CA1" w:rsidRPr="00943148" w:rsidRDefault="00977CA1" w:rsidP="00977CA1">
      <w:pPr>
        <w:jc w:val="center"/>
        <w:rPr>
          <w:rFonts w:ascii="Times New Roman" w:hAnsi="Times New Roman"/>
          <w:b/>
          <w:sz w:val="24"/>
          <w:szCs w:val="24"/>
        </w:rPr>
      </w:pPr>
      <w:r w:rsidRPr="00943148">
        <w:rPr>
          <w:rFonts w:ascii="Times New Roman" w:hAnsi="Times New Roman"/>
          <w:b/>
          <w:sz w:val="24"/>
          <w:szCs w:val="24"/>
        </w:rPr>
        <w:t>Планируемые результаты освоения учебного предмета, курса.</w:t>
      </w:r>
    </w:p>
    <w:p w:rsidR="00977CA1" w:rsidRPr="00E36C03" w:rsidRDefault="00977CA1" w:rsidP="00977CA1">
      <w:pPr>
        <w:rPr>
          <w:rFonts w:ascii="Times New Roman" w:hAnsi="Times New Roman"/>
          <w:sz w:val="24"/>
          <w:szCs w:val="24"/>
        </w:rPr>
      </w:pPr>
      <w:r w:rsidRPr="00E36C03">
        <w:rPr>
          <w:rFonts w:ascii="Times New Roman" w:hAnsi="Times New Roman"/>
          <w:b/>
          <w:sz w:val="24"/>
          <w:szCs w:val="24"/>
        </w:rPr>
        <w:t xml:space="preserve">Выпускник </w:t>
      </w:r>
      <w:r w:rsidRPr="00943148">
        <w:rPr>
          <w:rFonts w:ascii="Times New Roman" w:hAnsi="Times New Roman"/>
          <w:b/>
          <w:sz w:val="24"/>
          <w:szCs w:val="24"/>
        </w:rPr>
        <w:t xml:space="preserve">Муслюмовской гимназии </w:t>
      </w:r>
      <w:r w:rsidRPr="00E36C03">
        <w:rPr>
          <w:rFonts w:ascii="Times New Roman" w:hAnsi="Times New Roman"/>
          <w:b/>
          <w:sz w:val="24"/>
          <w:szCs w:val="24"/>
        </w:rPr>
        <w:t xml:space="preserve">на базовом уровне научится: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Выделять черты социальной сущности человека;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определять роль духовных ценностей в обществе;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распознавать формы культуры по их признакам, иллюстрировать их примерами;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различать виды искусства;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соотносить поступки и отношения с принятыми нормами морали;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выявлять сущностные характеристики религии и ее роль в культурной жизни;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выявлять роль агентов социализации на основных этапах социализации индивида;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раскрывать связь между мышлением и деятельностью;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различать виды деятельности, приводить примеры основных видов деятельности;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выявлять и соотносить цели, средства и результаты деятельности;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анализировать различные ситуации свободного выбора, выявлять его основания и последствия;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lastRenderedPageBreak/>
        <w:t xml:space="preserve">различать формы чувственного и рационального познания, поясняя их примерами;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выявлять особенности научного познания;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различать абсолютную и относительную истины;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иллюстрировать конкретными примерами роль мировоззрения в жизни человека;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w:t>
      </w:r>
    </w:p>
    <w:p w:rsidR="00977CA1" w:rsidRPr="00E36C03" w:rsidRDefault="00977CA1" w:rsidP="00977CA1">
      <w:pPr>
        <w:numPr>
          <w:ilvl w:val="0"/>
          <w:numId w:val="1"/>
        </w:numPr>
        <w:spacing w:after="160" w:line="240" w:lineRule="auto"/>
        <w:rPr>
          <w:rFonts w:ascii="Times New Roman" w:hAnsi="Times New Roman"/>
          <w:sz w:val="24"/>
          <w:szCs w:val="24"/>
        </w:rPr>
      </w:pPr>
      <w:r w:rsidRPr="00E36C03">
        <w:rPr>
          <w:rFonts w:ascii="Times New Roman" w:hAnsi="Times New Roman"/>
          <w:sz w:val="24"/>
          <w:szCs w:val="24"/>
        </w:rPr>
        <w:t xml:space="preserve">выражать и аргументировать собственное отношение к роли образования и самообразования в жизни человека. </w:t>
      </w:r>
    </w:p>
    <w:p w:rsidR="00977CA1" w:rsidRPr="00E36C03" w:rsidRDefault="00977CA1" w:rsidP="00977CA1">
      <w:pPr>
        <w:rPr>
          <w:rFonts w:ascii="Times New Roman" w:hAnsi="Times New Roman"/>
          <w:sz w:val="24"/>
          <w:szCs w:val="24"/>
        </w:rPr>
      </w:pPr>
    </w:p>
    <w:p w:rsidR="00977CA1" w:rsidRPr="00E36C03" w:rsidRDefault="00977CA1" w:rsidP="00977CA1">
      <w:pPr>
        <w:rPr>
          <w:rFonts w:ascii="Times New Roman" w:hAnsi="Times New Roman"/>
          <w:sz w:val="24"/>
          <w:szCs w:val="24"/>
        </w:rPr>
      </w:pPr>
      <w:r w:rsidRPr="00E36C03">
        <w:rPr>
          <w:rFonts w:ascii="Times New Roman" w:hAnsi="Times New Roman"/>
          <w:b/>
          <w:sz w:val="24"/>
          <w:szCs w:val="24"/>
        </w:rPr>
        <w:t xml:space="preserve">Выпускник </w:t>
      </w:r>
      <w:r w:rsidRPr="00943148">
        <w:rPr>
          <w:rFonts w:ascii="Times New Roman" w:hAnsi="Times New Roman"/>
          <w:b/>
          <w:sz w:val="24"/>
          <w:szCs w:val="24"/>
        </w:rPr>
        <w:t xml:space="preserve">Муслюмовской гимназии </w:t>
      </w:r>
      <w:r w:rsidRPr="00E36C03">
        <w:rPr>
          <w:rFonts w:ascii="Times New Roman" w:hAnsi="Times New Roman"/>
          <w:b/>
          <w:sz w:val="24"/>
          <w:szCs w:val="24"/>
        </w:rPr>
        <w:t>на базовом уровне получит возможность научиться:</w:t>
      </w:r>
      <w:r w:rsidRPr="00E36C03">
        <w:rPr>
          <w:rFonts w:ascii="Times New Roman" w:hAnsi="Times New Roman"/>
          <w:sz w:val="24"/>
          <w:szCs w:val="24"/>
        </w:rPr>
        <w:t xml:space="preserve"> </w:t>
      </w:r>
    </w:p>
    <w:p w:rsidR="00977CA1" w:rsidRPr="00E36C03" w:rsidRDefault="00977CA1" w:rsidP="00977CA1">
      <w:pPr>
        <w:spacing w:after="160" w:line="259" w:lineRule="auto"/>
        <w:ind w:left="283"/>
        <w:rPr>
          <w:rFonts w:ascii="Times New Roman" w:hAnsi="Times New Roman"/>
          <w:sz w:val="24"/>
          <w:szCs w:val="24"/>
        </w:rPr>
      </w:pPr>
      <w:r>
        <w:rPr>
          <w:rFonts w:ascii="Times New Roman" w:hAnsi="Times New Roman"/>
          <w:b/>
          <w:i/>
          <w:sz w:val="24"/>
          <w:szCs w:val="24"/>
        </w:rPr>
        <w:t xml:space="preserve">- </w:t>
      </w:r>
      <w:r w:rsidRPr="00E36C03">
        <w:rPr>
          <w:rFonts w:ascii="Times New Roman" w:hAnsi="Times New Roman"/>
          <w:i/>
          <w:sz w:val="24"/>
          <w:szCs w:val="24"/>
        </w:rPr>
        <w:t xml:space="preserve">Использовать полученные знания о социальных ценностях и нормах в повседневной жизни, прогнозировать последствия принимаемых решений;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применять знания о методах познания социальных явлений и процессов в учебной деятельности и повседневной жизни;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оценивать разнообразные явления и процессы общественного развития;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характеризовать основные методы научного познания;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выявлять особенности социального познания;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различать типы мировоззрений;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объяснять специфику взаимовлияния двух миров социального и природного в понимании природы человека и его мировоззрения; </w:t>
      </w:r>
    </w:p>
    <w:p w:rsidR="00977CA1" w:rsidRPr="00E36C03" w:rsidRDefault="00977CA1" w:rsidP="00977CA1">
      <w:pPr>
        <w:numPr>
          <w:ilvl w:val="0"/>
          <w:numId w:val="2"/>
        </w:numPr>
        <w:spacing w:after="160" w:line="259" w:lineRule="auto"/>
        <w:rPr>
          <w:rFonts w:ascii="Times New Roman" w:hAnsi="Times New Roman"/>
          <w:sz w:val="24"/>
          <w:szCs w:val="24"/>
        </w:rPr>
      </w:pPr>
      <w:r w:rsidRPr="00E36C03">
        <w:rPr>
          <w:rFonts w:ascii="Times New Roman" w:hAnsi="Times New Roman"/>
          <w:i/>
          <w:sz w:val="24"/>
          <w:szCs w:val="24"/>
        </w:rPr>
        <w:t xml:space="preserve">выражать собственную позицию по вопросу познаваемости мира и аргументировать ее. </w:t>
      </w:r>
    </w:p>
    <w:p w:rsidR="00977CA1" w:rsidRPr="00E36C03" w:rsidRDefault="00977CA1" w:rsidP="00977CA1">
      <w:pPr>
        <w:rPr>
          <w:rFonts w:ascii="Times New Roman" w:hAnsi="Times New Roman"/>
          <w:sz w:val="24"/>
          <w:szCs w:val="24"/>
        </w:rPr>
      </w:pPr>
    </w:p>
    <w:p w:rsidR="00977CA1" w:rsidRDefault="00977CA1" w:rsidP="00977CA1">
      <w:pPr>
        <w:rPr>
          <w:rFonts w:ascii="Times New Roman" w:hAnsi="Times New Roman"/>
          <w:b/>
          <w:sz w:val="24"/>
          <w:szCs w:val="24"/>
        </w:rPr>
      </w:pPr>
      <w:r w:rsidRPr="00E36C03">
        <w:rPr>
          <w:rFonts w:ascii="Times New Roman" w:hAnsi="Times New Roman"/>
          <w:b/>
          <w:sz w:val="24"/>
          <w:szCs w:val="24"/>
        </w:rPr>
        <w:t xml:space="preserve">Общество как сложная динамическая система </w:t>
      </w:r>
    </w:p>
    <w:p w:rsidR="00977CA1" w:rsidRPr="00E36C03" w:rsidRDefault="00977CA1" w:rsidP="00977CA1">
      <w:pPr>
        <w:rPr>
          <w:rFonts w:ascii="Times New Roman" w:hAnsi="Times New Roman"/>
          <w:sz w:val="24"/>
          <w:szCs w:val="24"/>
        </w:rPr>
      </w:pPr>
      <w:r w:rsidRPr="00E36C03">
        <w:rPr>
          <w:rFonts w:ascii="Times New Roman" w:hAnsi="Times New Roman"/>
          <w:b/>
          <w:sz w:val="24"/>
          <w:szCs w:val="24"/>
        </w:rPr>
        <w:t xml:space="preserve">Выпускник </w:t>
      </w:r>
      <w:r w:rsidRPr="00943148">
        <w:rPr>
          <w:rFonts w:ascii="Times New Roman" w:hAnsi="Times New Roman"/>
          <w:b/>
          <w:sz w:val="24"/>
          <w:szCs w:val="24"/>
        </w:rPr>
        <w:t xml:space="preserve">Муслюмовской гимназии </w:t>
      </w:r>
      <w:r w:rsidRPr="00E36C03">
        <w:rPr>
          <w:rFonts w:ascii="Times New Roman" w:hAnsi="Times New Roman"/>
          <w:b/>
          <w:sz w:val="24"/>
          <w:szCs w:val="24"/>
        </w:rPr>
        <w:t>на базовом уровне научится</w:t>
      </w:r>
      <w:r>
        <w:rPr>
          <w:rFonts w:ascii="Times New Roman" w:hAnsi="Times New Roman"/>
          <w:b/>
          <w:sz w:val="24"/>
          <w:szCs w:val="24"/>
        </w:rPr>
        <w:t>:</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lastRenderedPageBreak/>
        <w:t xml:space="preserve">Характеризовать общество как целостную развивающуюся (динамическую) систему в единстве и взаимодействии его основных сфер и институтов;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выявлять, анализировать, систематизировать и оценивать информацию, иллюстрирующую многообразие и противоречивость социального развития; </w:t>
      </w:r>
    </w:p>
    <w:p w:rsidR="00977CA1" w:rsidRPr="00E36C03" w:rsidRDefault="00977CA1" w:rsidP="00977CA1">
      <w:pPr>
        <w:rPr>
          <w:rFonts w:ascii="Times New Roman" w:hAnsi="Times New Roman"/>
          <w:sz w:val="24"/>
          <w:szCs w:val="24"/>
        </w:rPr>
      </w:pPr>
      <w:r w:rsidRPr="00E36C03">
        <w:rPr>
          <w:rFonts w:ascii="Times New Roman" w:hAnsi="Times New Roman"/>
          <w:sz w:val="24"/>
          <w:szCs w:val="24"/>
        </w:rPr>
        <w:t>приводить примеры прогрессивных и регрессивных общественных изменений,</w:t>
      </w:r>
    </w:p>
    <w:p w:rsidR="00977CA1" w:rsidRPr="00E36C03" w:rsidRDefault="00977CA1" w:rsidP="00977CA1">
      <w:pPr>
        <w:rPr>
          <w:rFonts w:ascii="Times New Roman" w:hAnsi="Times New Roman"/>
          <w:sz w:val="24"/>
          <w:szCs w:val="24"/>
        </w:rPr>
      </w:pPr>
      <w:r w:rsidRPr="00E36C03">
        <w:rPr>
          <w:rFonts w:ascii="Times New Roman" w:hAnsi="Times New Roman"/>
          <w:sz w:val="24"/>
          <w:szCs w:val="24"/>
        </w:rPr>
        <w:t xml:space="preserve">аргументировать свои суждения, выводы;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формулировать собственные суждения о сущности, причинах и последствиях глобализации; иллюстрировать проявления различных глобальных проблем. </w:t>
      </w:r>
    </w:p>
    <w:p w:rsidR="00977CA1" w:rsidRPr="00E36C03" w:rsidRDefault="00977CA1" w:rsidP="00977CA1">
      <w:pPr>
        <w:spacing w:line="240" w:lineRule="auto"/>
        <w:rPr>
          <w:rFonts w:ascii="Times New Roman" w:hAnsi="Times New Roman"/>
          <w:sz w:val="24"/>
          <w:szCs w:val="24"/>
        </w:rPr>
      </w:pPr>
    </w:p>
    <w:p w:rsidR="00977CA1" w:rsidRPr="00E36C03" w:rsidRDefault="00977CA1" w:rsidP="00977CA1">
      <w:pPr>
        <w:rPr>
          <w:rFonts w:ascii="Times New Roman" w:hAnsi="Times New Roman"/>
          <w:sz w:val="24"/>
          <w:szCs w:val="24"/>
        </w:rPr>
      </w:pPr>
      <w:r w:rsidRPr="00E36C03">
        <w:rPr>
          <w:rFonts w:ascii="Times New Roman" w:hAnsi="Times New Roman"/>
          <w:b/>
          <w:sz w:val="24"/>
          <w:szCs w:val="24"/>
        </w:rPr>
        <w:t xml:space="preserve">Выпускник </w:t>
      </w:r>
      <w:r w:rsidRPr="00943148">
        <w:rPr>
          <w:rFonts w:ascii="Times New Roman" w:hAnsi="Times New Roman"/>
          <w:b/>
          <w:sz w:val="24"/>
          <w:szCs w:val="24"/>
        </w:rPr>
        <w:t xml:space="preserve">Муслюмовской гимназии </w:t>
      </w:r>
      <w:r w:rsidRPr="00E36C03">
        <w:rPr>
          <w:rFonts w:ascii="Times New Roman" w:hAnsi="Times New Roman"/>
          <w:b/>
          <w:sz w:val="24"/>
          <w:szCs w:val="24"/>
        </w:rPr>
        <w:t>на базовом уровне получит возможность научиться:</w:t>
      </w:r>
      <w:r w:rsidRPr="00E36C03">
        <w:rPr>
          <w:rFonts w:ascii="Times New Roman" w:hAnsi="Times New Roman"/>
          <w:sz w:val="24"/>
          <w:szCs w:val="24"/>
        </w:rPr>
        <w:t xml:space="preserve"> </w:t>
      </w:r>
    </w:p>
    <w:p w:rsidR="00977CA1" w:rsidRPr="00E36C03" w:rsidRDefault="00977CA1" w:rsidP="00977CA1">
      <w:pPr>
        <w:rPr>
          <w:rFonts w:ascii="Times New Roman" w:hAnsi="Times New Roman"/>
          <w:b/>
          <w:i/>
          <w:sz w:val="24"/>
          <w:szCs w:val="24"/>
        </w:rPr>
      </w:pPr>
      <w:r w:rsidRPr="00E36C03">
        <w:rPr>
          <w:rFonts w:ascii="Times New Roman" w:hAnsi="Times New Roman"/>
          <w:b/>
          <w:i/>
          <w:sz w:val="24"/>
          <w:szCs w:val="24"/>
        </w:rPr>
        <w:t xml:space="preserve">Общество как сложная динамическая система </w:t>
      </w:r>
    </w:p>
    <w:p w:rsidR="00977CA1" w:rsidRPr="00E36C03" w:rsidRDefault="00977CA1" w:rsidP="00977CA1">
      <w:pPr>
        <w:numPr>
          <w:ilvl w:val="0"/>
          <w:numId w:val="3"/>
        </w:numPr>
        <w:spacing w:after="160" w:line="259" w:lineRule="auto"/>
        <w:rPr>
          <w:rFonts w:ascii="Times New Roman" w:hAnsi="Times New Roman"/>
          <w:sz w:val="24"/>
          <w:szCs w:val="24"/>
        </w:rPr>
      </w:pPr>
      <w:r w:rsidRPr="00E36C03">
        <w:rPr>
          <w:rFonts w:ascii="Times New Roman" w:hAnsi="Times New Roman"/>
          <w:i/>
          <w:sz w:val="24"/>
          <w:szCs w:val="24"/>
        </w:rPr>
        <w:t xml:space="preserve">Устанавливать причинно-следственные связи между состоянием различных сфер жизни общества и общественным развитием в целом; </w:t>
      </w:r>
    </w:p>
    <w:p w:rsidR="00977CA1" w:rsidRPr="00E36C03" w:rsidRDefault="00977CA1" w:rsidP="00977CA1">
      <w:pPr>
        <w:numPr>
          <w:ilvl w:val="0"/>
          <w:numId w:val="3"/>
        </w:numPr>
        <w:spacing w:after="160" w:line="259" w:lineRule="auto"/>
        <w:rPr>
          <w:rFonts w:ascii="Times New Roman" w:hAnsi="Times New Roman"/>
          <w:sz w:val="24"/>
          <w:szCs w:val="24"/>
        </w:rPr>
      </w:pPr>
      <w:r w:rsidRPr="00E36C03">
        <w:rPr>
          <w:rFonts w:ascii="Times New Roman" w:hAnsi="Times New Roman"/>
          <w:i/>
          <w:sz w:val="24"/>
          <w:szCs w:val="24"/>
        </w:rPr>
        <w:t xml:space="preserve">выявлять, опираясь на теоретические положения и материалы СМИ, тенденции и перспективы общественного развития; </w:t>
      </w:r>
    </w:p>
    <w:p w:rsidR="00977CA1" w:rsidRPr="00E36C03" w:rsidRDefault="00977CA1" w:rsidP="00977CA1">
      <w:pPr>
        <w:rPr>
          <w:rFonts w:ascii="Times New Roman" w:hAnsi="Times New Roman"/>
          <w:sz w:val="24"/>
          <w:szCs w:val="24"/>
        </w:rPr>
      </w:pPr>
      <w:r w:rsidRPr="00E36C03">
        <w:rPr>
          <w:rFonts w:ascii="Times New Roman" w:hAnsi="Times New Roman"/>
          <w:i/>
          <w:sz w:val="24"/>
          <w:szCs w:val="24"/>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 </w:t>
      </w:r>
    </w:p>
    <w:p w:rsidR="00977CA1" w:rsidRDefault="00977CA1" w:rsidP="00977CA1">
      <w:pPr>
        <w:rPr>
          <w:rFonts w:ascii="Times New Roman" w:hAnsi="Times New Roman"/>
          <w:b/>
          <w:sz w:val="24"/>
          <w:szCs w:val="24"/>
        </w:rPr>
      </w:pPr>
      <w:r w:rsidRPr="00E36C03">
        <w:rPr>
          <w:rFonts w:ascii="Times New Roman" w:hAnsi="Times New Roman"/>
          <w:b/>
          <w:sz w:val="24"/>
          <w:szCs w:val="24"/>
        </w:rPr>
        <w:t xml:space="preserve">Правовое регулирование общественных отношений </w:t>
      </w:r>
    </w:p>
    <w:p w:rsidR="00977CA1" w:rsidRPr="00E36C03" w:rsidRDefault="00977CA1" w:rsidP="00977CA1">
      <w:pPr>
        <w:rPr>
          <w:rFonts w:ascii="Times New Roman" w:hAnsi="Times New Roman"/>
          <w:sz w:val="24"/>
          <w:szCs w:val="24"/>
        </w:rPr>
      </w:pPr>
      <w:r w:rsidRPr="00E36C03">
        <w:rPr>
          <w:rFonts w:ascii="Times New Roman" w:hAnsi="Times New Roman"/>
          <w:b/>
          <w:sz w:val="24"/>
          <w:szCs w:val="24"/>
        </w:rPr>
        <w:t xml:space="preserve">Выпускник </w:t>
      </w:r>
      <w:r w:rsidRPr="00943148">
        <w:rPr>
          <w:rFonts w:ascii="Times New Roman" w:hAnsi="Times New Roman"/>
          <w:b/>
          <w:sz w:val="24"/>
          <w:szCs w:val="24"/>
        </w:rPr>
        <w:t xml:space="preserve">Муслюмовской гимназии </w:t>
      </w:r>
      <w:r w:rsidRPr="00E36C03">
        <w:rPr>
          <w:rFonts w:ascii="Times New Roman" w:hAnsi="Times New Roman"/>
          <w:b/>
          <w:sz w:val="24"/>
          <w:szCs w:val="24"/>
        </w:rPr>
        <w:t>на базовом уровне научится</w:t>
      </w:r>
      <w:r>
        <w:rPr>
          <w:rFonts w:ascii="Times New Roman" w:hAnsi="Times New Roman"/>
          <w:b/>
          <w:sz w:val="24"/>
          <w:szCs w:val="24"/>
        </w:rPr>
        <w:t>:</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Сравнивать правовые нормы с другими социальными нормами;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выделять основные элементы системы права;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выстраивать иерархию нормативных актов;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lastRenderedPageBreak/>
        <w:t xml:space="preserve">выделять основные стадии законотворческого процесса в Российской Федерации;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аргументировать важность соблюдения норм экологического права и характеризовать способы защиты экологических прав;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раскрывать содержание гражданских правоотношений;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применять полученные знания о нормах гражданского права в практических ситуациях, прогнозируя последствия принимаемых решений;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различать организационно-правовые формы предприятий;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характеризовать порядок рассмотрения гражданских споров;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находить и использовать в повседневной жизни информацию о правилах приема в образовательные организации профессионального и высшего образования;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характеризовать условия заключения, изменения и расторжения трудового договора;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иллюстрировать примерами виды социальной защиты и социального обеспечения;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извлекать и анализировать информацию по заданной теме в адаптированных источниках различного типа (Конституция РФ, ГПК РФ, АПК РФ, УПК РФ); </w:t>
      </w:r>
    </w:p>
    <w:p w:rsidR="00977CA1" w:rsidRPr="00E36C03" w:rsidRDefault="00977CA1" w:rsidP="00977CA1">
      <w:pPr>
        <w:numPr>
          <w:ilvl w:val="0"/>
          <w:numId w:val="1"/>
        </w:numPr>
        <w:spacing w:after="160" w:line="259" w:lineRule="auto"/>
        <w:rPr>
          <w:rFonts w:ascii="Times New Roman" w:hAnsi="Times New Roman"/>
          <w:sz w:val="24"/>
          <w:szCs w:val="24"/>
        </w:rPr>
      </w:pPr>
      <w:r w:rsidRPr="00E36C03">
        <w:rPr>
          <w:rFonts w:ascii="Times New Roman" w:hAnsi="Times New Roman"/>
          <w:sz w:val="24"/>
          <w:szCs w:val="24"/>
        </w:rPr>
        <w:t xml:space="preserve">объяснять основные идеи международных документов, направленных на защиту прав человека. </w:t>
      </w:r>
    </w:p>
    <w:p w:rsidR="00977CA1" w:rsidRPr="00B87172" w:rsidRDefault="00977CA1" w:rsidP="00977CA1">
      <w:pPr>
        <w:pStyle w:val="a3"/>
        <w:ind w:left="0"/>
        <w:rPr>
          <w:rFonts w:ascii="Times New Roman" w:hAnsi="Times New Roman"/>
          <w:sz w:val="24"/>
          <w:szCs w:val="24"/>
        </w:rPr>
      </w:pPr>
      <w:r w:rsidRPr="00B87172">
        <w:rPr>
          <w:rFonts w:ascii="Times New Roman" w:hAnsi="Times New Roman"/>
          <w:b/>
          <w:sz w:val="24"/>
          <w:szCs w:val="24"/>
        </w:rPr>
        <w:t>Выпускник Муслюмовской гимназии на базовом уровне получит возможность научиться:</w:t>
      </w:r>
      <w:r w:rsidRPr="00B87172">
        <w:rPr>
          <w:rFonts w:ascii="Times New Roman" w:hAnsi="Times New Roman"/>
          <w:sz w:val="24"/>
          <w:szCs w:val="24"/>
        </w:rPr>
        <w:t xml:space="preserve"> </w:t>
      </w:r>
    </w:p>
    <w:p w:rsidR="00977CA1" w:rsidRPr="00E36C03" w:rsidRDefault="00977CA1" w:rsidP="00977CA1">
      <w:pPr>
        <w:rPr>
          <w:rFonts w:ascii="Times New Roman" w:hAnsi="Times New Roman"/>
          <w:b/>
          <w:i/>
          <w:sz w:val="24"/>
          <w:szCs w:val="24"/>
        </w:rPr>
      </w:pPr>
      <w:r w:rsidRPr="00E36C03">
        <w:rPr>
          <w:rFonts w:ascii="Times New Roman" w:hAnsi="Times New Roman"/>
          <w:b/>
          <w:i/>
          <w:sz w:val="24"/>
          <w:szCs w:val="24"/>
        </w:rPr>
        <w:t>Правовое регулирование общественных отношений</w:t>
      </w:r>
      <w:r w:rsidRPr="00E36C03">
        <w:rPr>
          <w:rFonts w:ascii="Times New Roman" w:hAnsi="Times New Roman"/>
          <w:i/>
          <w:sz w:val="24"/>
          <w:szCs w:val="24"/>
        </w:rPr>
        <w:t xml:space="preserve">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lastRenderedPageBreak/>
        <w:t xml:space="preserve">Действовать в пределах правовых норм для успешного решения жизненных задач в разных сферах общественных отношений;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перечислять участников законотворческого процесса и раскрывать их функции;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характеризовать механизм судебной защиты прав человека и гражданина в РФ;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ориентироваться в предпринимательских правоотношениях;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выявлять общественную опасность коррупции для гражданина, общества и государства;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применять знание основных норм права в ситуациях повседневной жизни, прогнозировать последствия принимаемых решений;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оценивать происходящие события и поведение людей с точки зрения соответствия закону; </w:t>
      </w:r>
    </w:p>
    <w:p w:rsidR="00977CA1" w:rsidRPr="00E36C03" w:rsidRDefault="00977CA1" w:rsidP="00977CA1">
      <w:pPr>
        <w:numPr>
          <w:ilvl w:val="0"/>
          <w:numId w:val="4"/>
        </w:numPr>
        <w:spacing w:after="160" w:line="259" w:lineRule="auto"/>
        <w:rPr>
          <w:rFonts w:ascii="Times New Roman" w:hAnsi="Times New Roman"/>
          <w:sz w:val="24"/>
          <w:szCs w:val="24"/>
        </w:rPr>
      </w:pPr>
      <w:r w:rsidRPr="00E36C03">
        <w:rPr>
          <w:rFonts w:ascii="Times New Roman" w:hAnsi="Times New Roman"/>
          <w:i/>
          <w:sz w:val="24"/>
          <w:szCs w:val="24"/>
        </w:rPr>
        <w:t xml:space="preserve">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 </w:t>
      </w:r>
    </w:p>
    <w:p w:rsidR="00977CA1" w:rsidRPr="00943148" w:rsidRDefault="00977CA1" w:rsidP="00977CA1">
      <w:pPr>
        <w:pStyle w:val="2"/>
        <w:jc w:val="center"/>
        <w:rPr>
          <w:i/>
          <w:sz w:val="24"/>
          <w:szCs w:val="24"/>
          <w:u w:val="single"/>
        </w:rPr>
      </w:pPr>
      <w:r w:rsidRPr="00943148">
        <w:rPr>
          <w:sz w:val="24"/>
          <w:szCs w:val="24"/>
        </w:rPr>
        <w:t>Планируемые результаты изучения учебного предмета</w:t>
      </w:r>
      <w:r w:rsidRPr="00943148">
        <w:rPr>
          <w:i/>
          <w:sz w:val="24"/>
          <w:szCs w:val="24"/>
          <w:u w:val="single"/>
        </w:rPr>
        <w:t>:</w:t>
      </w:r>
    </w:p>
    <w:p w:rsidR="00977CA1" w:rsidRPr="00943148" w:rsidRDefault="00977CA1" w:rsidP="00977CA1">
      <w:pPr>
        <w:spacing w:after="0" w:line="240" w:lineRule="auto"/>
        <w:contextualSpacing/>
        <w:jc w:val="both"/>
        <w:rPr>
          <w:rFonts w:ascii="Times New Roman" w:hAnsi="Times New Roman"/>
          <w:b/>
          <w:i/>
          <w:sz w:val="24"/>
          <w:szCs w:val="24"/>
          <w:u w:val="single"/>
        </w:rPr>
      </w:pPr>
    </w:p>
    <w:p w:rsidR="00977CA1" w:rsidRPr="00943148" w:rsidRDefault="00977CA1" w:rsidP="00977CA1">
      <w:pPr>
        <w:spacing w:after="0" w:line="240" w:lineRule="auto"/>
        <w:contextualSpacing/>
        <w:jc w:val="both"/>
        <w:rPr>
          <w:rFonts w:ascii="Times New Roman" w:hAnsi="Times New Roman"/>
          <w:sz w:val="24"/>
          <w:szCs w:val="24"/>
        </w:rPr>
      </w:pPr>
      <w:r w:rsidRPr="00943148">
        <w:rPr>
          <w:rFonts w:ascii="Times New Roman" w:hAnsi="Times New Roman"/>
          <w:b/>
          <w:sz w:val="24"/>
          <w:szCs w:val="24"/>
        </w:rPr>
        <w:t>Личностными</w:t>
      </w:r>
      <w:r w:rsidRPr="00943148">
        <w:rPr>
          <w:rFonts w:ascii="Times New Roman" w:hAnsi="Times New Roman"/>
          <w:sz w:val="24"/>
          <w:szCs w:val="24"/>
        </w:rPr>
        <w:t xml:space="preserve"> результатами выпускников основной школы, формируемыми при изучении содержания курса, являются: </w:t>
      </w:r>
    </w:p>
    <w:p w:rsidR="00977CA1" w:rsidRPr="00943148" w:rsidRDefault="00977CA1" w:rsidP="00977CA1">
      <w:pPr>
        <w:numPr>
          <w:ilvl w:val="0"/>
          <w:numId w:val="5"/>
        </w:numPr>
        <w:spacing w:after="0" w:line="240" w:lineRule="auto"/>
        <w:contextualSpacing/>
        <w:jc w:val="both"/>
        <w:rPr>
          <w:rFonts w:ascii="Times New Roman" w:hAnsi="Times New Roman"/>
          <w:sz w:val="24"/>
          <w:szCs w:val="24"/>
        </w:rPr>
      </w:pPr>
      <w:r w:rsidRPr="00943148">
        <w:rPr>
          <w:rFonts w:ascii="Times New Roman" w:hAnsi="Times New Roman"/>
          <w:sz w:val="24"/>
          <w:szCs w:val="24"/>
        </w:rPr>
        <w:t>мотивированность на посильное и созидательное участие в жизни общества;</w:t>
      </w:r>
    </w:p>
    <w:p w:rsidR="00977CA1" w:rsidRPr="00943148" w:rsidRDefault="00977CA1" w:rsidP="00977CA1">
      <w:pPr>
        <w:numPr>
          <w:ilvl w:val="0"/>
          <w:numId w:val="5"/>
        </w:numPr>
        <w:spacing w:after="0" w:line="240" w:lineRule="auto"/>
        <w:contextualSpacing/>
        <w:jc w:val="both"/>
        <w:rPr>
          <w:rFonts w:ascii="Times New Roman" w:hAnsi="Times New Roman"/>
          <w:sz w:val="24"/>
          <w:szCs w:val="24"/>
        </w:rPr>
      </w:pPr>
      <w:r w:rsidRPr="00943148">
        <w:rPr>
          <w:rFonts w:ascii="Times New Roman" w:hAnsi="Times New Roman"/>
          <w:sz w:val="24"/>
          <w:szCs w:val="24"/>
        </w:rPr>
        <w:t>заинтересованность не только в личном успехе, но и в благополучии и процветании своей страны;</w:t>
      </w:r>
    </w:p>
    <w:p w:rsidR="00977CA1" w:rsidRPr="00943148" w:rsidRDefault="00977CA1" w:rsidP="00977CA1">
      <w:pPr>
        <w:numPr>
          <w:ilvl w:val="0"/>
          <w:numId w:val="5"/>
        </w:numPr>
        <w:spacing w:after="0" w:line="240" w:lineRule="auto"/>
        <w:contextualSpacing/>
        <w:jc w:val="both"/>
        <w:rPr>
          <w:rFonts w:ascii="Times New Roman" w:hAnsi="Times New Roman"/>
          <w:sz w:val="24"/>
          <w:szCs w:val="24"/>
        </w:rPr>
      </w:pPr>
      <w:r w:rsidRPr="00943148">
        <w:rPr>
          <w:rFonts w:ascii="Times New Roman" w:hAnsi="Times New Roman"/>
          <w:sz w:val="24"/>
          <w:szCs w:val="24"/>
        </w:rPr>
        <w:t>ценностные ориентиры, основанные на идеях патриотизма, любви и уважения к Отечеству; необходимости поддержания гражданского мира и согласия; отношении к человеку, его правам и свободам как высшей ценности; стремлении к укреплению исторически сложившегося государственного единства; признании равноправия народов, единства разнообразных культур; убеждённости в важности для общества, семьи и семейных традиций; осознании своей ответственности за страну перед нынешними и грядущими поколениями.</w:t>
      </w:r>
    </w:p>
    <w:p w:rsidR="00977CA1" w:rsidRPr="00943148" w:rsidRDefault="00977CA1" w:rsidP="00977CA1">
      <w:pPr>
        <w:spacing w:after="0" w:line="240" w:lineRule="auto"/>
        <w:contextualSpacing/>
        <w:jc w:val="both"/>
        <w:rPr>
          <w:rFonts w:ascii="Times New Roman" w:hAnsi="Times New Roman"/>
          <w:sz w:val="24"/>
          <w:szCs w:val="24"/>
        </w:rPr>
      </w:pPr>
      <w:r w:rsidRPr="00943148">
        <w:rPr>
          <w:rFonts w:ascii="Times New Roman" w:hAnsi="Times New Roman"/>
          <w:b/>
          <w:sz w:val="24"/>
          <w:szCs w:val="24"/>
        </w:rPr>
        <w:t>Метапредметные</w:t>
      </w:r>
      <w:r w:rsidRPr="00943148">
        <w:rPr>
          <w:rFonts w:ascii="Times New Roman" w:hAnsi="Times New Roman"/>
          <w:sz w:val="24"/>
          <w:szCs w:val="24"/>
        </w:rPr>
        <w:t xml:space="preserve"> результаты изучения обществознания выпускниками основной школы проявляются в:</w:t>
      </w:r>
    </w:p>
    <w:p w:rsidR="00977CA1" w:rsidRPr="00943148" w:rsidRDefault="00977CA1" w:rsidP="00977CA1">
      <w:pPr>
        <w:numPr>
          <w:ilvl w:val="0"/>
          <w:numId w:val="6"/>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умении сознательно организовывать свою познавательную деятельность (от постановки цели до получения и оценки результата);</w:t>
      </w:r>
    </w:p>
    <w:p w:rsidR="00977CA1" w:rsidRPr="00943148" w:rsidRDefault="00977CA1" w:rsidP="00977CA1">
      <w:pPr>
        <w:numPr>
          <w:ilvl w:val="0"/>
          <w:numId w:val="6"/>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умении 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977CA1" w:rsidRPr="00943148" w:rsidRDefault="00977CA1" w:rsidP="00977CA1">
      <w:pPr>
        <w:numPr>
          <w:ilvl w:val="0"/>
          <w:numId w:val="6"/>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свойственных подросткам; </w:t>
      </w:r>
    </w:p>
    <w:p w:rsidR="00977CA1" w:rsidRPr="00943148" w:rsidRDefault="00977CA1" w:rsidP="00977CA1">
      <w:pPr>
        <w:numPr>
          <w:ilvl w:val="0"/>
          <w:numId w:val="6"/>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овладении различными видами публичных выступлений (высказывания, монолог, дискуссия) и следовании этическим нормам и правилам ведения диалога; </w:t>
      </w:r>
    </w:p>
    <w:p w:rsidR="00977CA1" w:rsidRPr="00943148" w:rsidRDefault="00977CA1" w:rsidP="00977CA1">
      <w:pPr>
        <w:numPr>
          <w:ilvl w:val="0"/>
          <w:numId w:val="6"/>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lastRenderedPageBreak/>
        <w:t>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sz w:val="24"/>
          <w:szCs w:val="24"/>
        </w:rPr>
        <w:t xml:space="preserve">1)  использование элементов причинно-следственного анализа; </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sz w:val="24"/>
          <w:szCs w:val="24"/>
        </w:rPr>
        <w:t xml:space="preserve">2) исследование несложных реальных связей и зависимостей; </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sz w:val="24"/>
          <w:szCs w:val="24"/>
        </w:rPr>
        <w:t>3) определение сущностных характеристик изучаемого объекта; выбор верных критериев для сравнения, сопоставления, оценки объектов;</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sz w:val="24"/>
          <w:szCs w:val="24"/>
        </w:rPr>
        <w:t>4) поиск и извлечение нужной информации по заданной теме в адаптированных источниках различного типа;</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sz w:val="24"/>
          <w:szCs w:val="24"/>
        </w:rPr>
        <w:t>5) перевод информации из одной знаковой системы в другую (из текста в таблицу, из аудиовизуального ряда в текст).</w:t>
      </w:r>
    </w:p>
    <w:p w:rsidR="00977CA1" w:rsidRPr="00943148" w:rsidRDefault="00977CA1" w:rsidP="00977CA1">
      <w:pPr>
        <w:spacing w:after="0" w:line="240" w:lineRule="auto"/>
        <w:ind w:left="567"/>
        <w:contextualSpacing/>
        <w:jc w:val="both"/>
        <w:rPr>
          <w:rFonts w:ascii="Times New Roman" w:hAnsi="Times New Roman"/>
          <w:sz w:val="24"/>
          <w:szCs w:val="24"/>
        </w:rPr>
      </w:pPr>
      <w:r w:rsidRPr="00943148">
        <w:rPr>
          <w:rFonts w:ascii="Times New Roman" w:hAnsi="Times New Roman"/>
          <w:b/>
          <w:sz w:val="24"/>
          <w:szCs w:val="24"/>
        </w:rPr>
        <w:t>Предметными</w:t>
      </w:r>
      <w:r w:rsidRPr="00943148">
        <w:rPr>
          <w:rFonts w:ascii="Times New Roman" w:hAnsi="Times New Roman"/>
          <w:sz w:val="24"/>
          <w:szCs w:val="24"/>
        </w:rPr>
        <w:t xml:space="preserve"> результатами освоения выпускниками основной школы содержания программы по обществознанию являются:</w:t>
      </w:r>
    </w:p>
    <w:p w:rsidR="00977CA1" w:rsidRPr="00943148" w:rsidRDefault="00977CA1" w:rsidP="00977CA1">
      <w:pPr>
        <w:numPr>
          <w:ilvl w:val="0"/>
          <w:numId w:val="7"/>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относительно целостное представление об обществе и человеке, о сферах и областях общественной жизни, механизмах и регуляторах деятельности людей; знание ряда ключевых понятий об основных социальных объектах; умение объяснять явления социальной действительности с опорой на эти понятия;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977CA1" w:rsidRPr="00943148" w:rsidRDefault="00977CA1" w:rsidP="00977CA1">
      <w:pPr>
        <w:numPr>
          <w:ilvl w:val="0"/>
          <w:numId w:val="7"/>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умения находить нужную социальную информацию в педагогически отобранных источниках; адекватно её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социальных ценностей; </w:t>
      </w:r>
    </w:p>
    <w:p w:rsidR="00977CA1" w:rsidRPr="00943148" w:rsidRDefault="00977CA1" w:rsidP="00977CA1">
      <w:pPr>
        <w:numPr>
          <w:ilvl w:val="0"/>
          <w:numId w:val="7"/>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977CA1" w:rsidRPr="00943148" w:rsidRDefault="00977CA1" w:rsidP="00977CA1">
      <w:pPr>
        <w:numPr>
          <w:ilvl w:val="0"/>
          <w:numId w:val="7"/>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приверженность гуманистическим и демократическим ценностям, патриотизм и гражданственность;</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понимание значения трудовой деятельности для личности и для общества; </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понимание специфики познания мира средствами искусства в соотнесении с другими способами познания; </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понимание роли искусства в становлении личности и в жизни общества;</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знание определяющих признаков коммуникативной деятельности в сравнении с другими видами деятельности;</w:t>
      </w:r>
    </w:p>
    <w:p w:rsidR="00977CA1" w:rsidRPr="00943148"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 </w:t>
      </w:r>
    </w:p>
    <w:p w:rsidR="00977CA1" w:rsidRPr="00152A3C" w:rsidRDefault="00977CA1" w:rsidP="00977CA1">
      <w:pPr>
        <w:numPr>
          <w:ilvl w:val="0"/>
          <w:numId w:val="8"/>
        </w:numPr>
        <w:spacing w:after="0" w:line="240" w:lineRule="auto"/>
        <w:ind w:left="709"/>
        <w:contextualSpacing/>
        <w:jc w:val="both"/>
        <w:rPr>
          <w:rFonts w:ascii="Times New Roman" w:hAnsi="Times New Roman"/>
          <w:sz w:val="24"/>
          <w:szCs w:val="24"/>
        </w:rPr>
      </w:pPr>
      <w:r w:rsidRPr="00943148">
        <w:rPr>
          <w:rFonts w:ascii="Times New Roman" w:hAnsi="Times New Roman"/>
          <w:sz w:val="24"/>
          <w:szCs w:val="24"/>
        </w:rPr>
        <w:t xml:space="preserve">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 понимание значения коммуникации в межличностном </w:t>
      </w:r>
      <w:r w:rsidRPr="00943148">
        <w:rPr>
          <w:rFonts w:ascii="Times New Roman" w:hAnsi="Times New Roman"/>
          <w:sz w:val="24"/>
          <w:szCs w:val="24"/>
        </w:rPr>
        <w:lastRenderedPageBreak/>
        <w:t>общении; умение взаимодействовать в ходе выполнения групповой работы, вести диалог, участвовать в дискуссии, аргументировать собственную точку зрения; ценностные ориентиры, основанные на идеях патриотизма, любви и уважения к Отечеству; на отношении к человеку, его правам и свободам как 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убеждённости в важности для общества семьи и 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977CA1" w:rsidRDefault="00977CA1" w:rsidP="00977CA1"/>
    <w:p w:rsidR="00977CA1" w:rsidRPr="0004629B" w:rsidRDefault="00977CA1" w:rsidP="00977CA1">
      <w:pPr>
        <w:pStyle w:val="1"/>
        <w:jc w:val="center"/>
        <w:rPr>
          <w:rFonts w:ascii="Times New Roman" w:hAnsi="Times New Roman" w:cs="Times New Roman"/>
          <w:color w:val="auto"/>
          <w:szCs w:val="24"/>
        </w:rPr>
      </w:pPr>
      <w:r w:rsidRPr="0004629B">
        <w:rPr>
          <w:rFonts w:ascii="Times New Roman" w:hAnsi="Times New Roman" w:cs="Times New Roman"/>
          <w:color w:val="auto"/>
          <w:szCs w:val="24"/>
        </w:rPr>
        <w:t>Содержание учебного предмета, курса</w:t>
      </w:r>
    </w:p>
    <w:p w:rsidR="00977CA1" w:rsidRPr="0004629B" w:rsidRDefault="00977CA1" w:rsidP="00977CA1"/>
    <w:p w:rsidR="00977CA1" w:rsidRPr="00943148" w:rsidRDefault="00977CA1" w:rsidP="00977CA1">
      <w:pPr>
        <w:spacing w:after="0"/>
        <w:ind w:firstLine="709"/>
        <w:jc w:val="both"/>
        <w:rPr>
          <w:rFonts w:ascii="Times New Roman" w:hAnsi="Times New Roman"/>
          <w:sz w:val="24"/>
          <w:szCs w:val="24"/>
        </w:rPr>
      </w:pPr>
      <w:r w:rsidRPr="00943148">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977CA1" w:rsidRPr="00943148" w:rsidRDefault="00977CA1" w:rsidP="00977CA1">
      <w:pPr>
        <w:spacing w:after="0"/>
        <w:ind w:firstLine="709"/>
        <w:jc w:val="both"/>
        <w:rPr>
          <w:rFonts w:ascii="Times New Roman" w:hAnsi="Times New Roman"/>
          <w:sz w:val="24"/>
          <w:szCs w:val="24"/>
        </w:rPr>
      </w:pPr>
      <w:r w:rsidRPr="00943148">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977CA1" w:rsidRPr="00943148" w:rsidRDefault="00977CA1" w:rsidP="00977CA1">
      <w:pPr>
        <w:spacing w:after="0"/>
        <w:ind w:firstLine="709"/>
        <w:jc w:val="both"/>
        <w:rPr>
          <w:rFonts w:ascii="Times New Roman" w:hAnsi="Times New Roman"/>
          <w:sz w:val="24"/>
          <w:szCs w:val="24"/>
        </w:rPr>
      </w:pPr>
      <w:r w:rsidRPr="00943148">
        <w:rPr>
          <w:rFonts w:ascii="Times New Roman" w:hAnsi="Times New Roman"/>
          <w:sz w:val="24"/>
          <w:szCs w:val="24"/>
        </w:rPr>
        <w:t>Освоение учебного предмета «Обществознание» в Муслюмовской гимназии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977CA1" w:rsidRPr="0004629B" w:rsidRDefault="00977CA1" w:rsidP="00977CA1">
      <w:pPr>
        <w:spacing w:after="0"/>
        <w:ind w:firstLine="709"/>
        <w:jc w:val="both"/>
        <w:rPr>
          <w:rFonts w:ascii="Times New Roman" w:hAnsi="Times New Roman"/>
          <w:sz w:val="24"/>
          <w:szCs w:val="24"/>
        </w:rPr>
      </w:pPr>
      <w:r w:rsidRPr="00943148">
        <w:rPr>
          <w:rFonts w:ascii="Times New Roman" w:hAnsi="Times New Roman"/>
          <w:sz w:val="24"/>
          <w:szCs w:val="24"/>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w:t>
      </w:r>
      <w:r>
        <w:rPr>
          <w:rFonts w:ascii="Times New Roman" w:hAnsi="Times New Roman"/>
          <w:sz w:val="24"/>
          <w:szCs w:val="24"/>
        </w:rPr>
        <w:t>по указанным учебным предметам.</w:t>
      </w:r>
    </w:p>
    <w:p w:rsidR="00977CA1" w:rsidRDefault="00977CA1" w:rsidP="00977CA1">
      <w:pPr>
        <w:pStyle w:val="1"/>
        <w:rPr>
          <w:rFonts w:ascii="Times New Roman" w:eastAsia="Times New Roman" w:hAnsi="Times New Roman"/>
          <w:color w:val="000000"/>
          <w:sz w:val="24"/>
          <w:szCs w:val="24"/>
          <w:lang w:eastAsia="ru-RU"/>
        </w:rPr>
      </w:pPr>
      <w:r w:rsidRPr="0004629B">
        <w:rPr>
          <w:rFonts w:ascii="Times New Roman" w:eastAsia="Times New Roman" w:hAnsi="Times New Roman" w:cs="Times New Roman"/>
          <w:bCs w:val="0"/>
          <w:color w:val="auto"/>
          <w:sz w:val="24"/>
          <w:szCs w:val="24"/>
          <w:lang w:eastAsia="ru-RU"/>
        </w:rPr>
        <w:t>10 класс.</w:t>
      </w:r>
      <w:r w:rsidRPr="0004629B">
        <w:rPr>
          <w:rFonts w:ascii="Times New Roman" w:eastAsia="Times New Roman" w:hAnsi="Times New Roman"/>
          <w:color w:val="000000"/>
          <w:sz w:val="24"/>
          <w:szCs w:val="24"/>
          <w:lang w:eastAsia="ru-RU"/>
        </w:rPr>
        <w:t xml:space="preserve">Базовый уровень </w:t>
      </w:r>
    </w:p>
    <w:p w:rsidR="00977CA1" w:rsidRPr="00916A93" w:rsidRDefault="00977CA1" w:rsidP="00977CA1">
      <w:pPr>
        <w:spacing w:after="5" w:line="271" w:lineRule="auto"/>
        <w:ind w:right="1"/>
        <w:jc w:val="both"/>
        <w:rPr>
          <w:rFonts w:ascii="Times New Roman" w:eastAsia="Times New Roman" w:hAnsi="Times New Roman"/>
          <w:color w:val="000000"/>
          <w:sz w:val="24"/>
          <w:szCs w:val="24"/>
          <w:lang w:val="tt-RU" w:eastAsia="ru-RU"/>
        </w:rPr>
      </w:pPr>
      <w:r>
        <w:rPr>
          <w:rFonts w:ascii="Times New Roman" w:hAnsi="Times New Roman"/>
          <w:b/>
          <w:sz w:val="24"/>
          <w:szCs w:val="24"/>
        </w:rPr>
        <w:t>Раздел 1.</w:t>
      </w:r>
      <w:r w:rsidRPr="00E36C03">
        <w:rPr>
          <w:rFonts w:ascii="Times New Roman" w:eastAsia="Times New Roman" w:hAnsi="Times New Roman"/>
          <w:b/>
          <w:color w:val="000000"/>
          <w:sz w:val="24"/>
          <w:szCs w:val="24"/>
          <w:lang w:eastAsia="ru-RU"/>
        </w:rPr>
        <w:t>Человек. Человек в системе общественных отношений</w:t>
      </w:r>
      <w:r w:rsidRPr="00E36C0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-23ч.</w:t>
      </w:r>
    </w:p>
    <w:p w:rsidR="00977CA1" w:rsidRPr="00E36C03"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lastRenderedPageBreak/>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E36C03">
        <w:rPr>
          <w:rFonts w:ascii="Times New Roman" w:eastAsia="Times New Roman" w:hAnsi="Times New Roman"/>
          <w:i/>
          <w:color w:val="000000"/>
          <w:sz w:val="24"/>
          <w:szCs w:val="24"/>
          <w:lang w:eastAsia="ru-RU"/>
        </w:rPr>
        <w:t xml:space="preserve">Уровни научного познания. Способы и методы научного познания. Особенности социального познания. </w:t>
      </w:r>
      <w:r w:rsidRPr="00E36C03">
        <w:rPr>
          <w:rFonts w:ascii="Times New Roman" w:eastAsia="Times New Roman" w:hAnsi="Times New Roman"/>
          <w:color w:val="000000"/>
          <w:sz w:val="24"/>
          <w:szCs w:val="24"/>
          <w:lang w:eastAsia="ru-RU"/>
        </w:rPr>
        <w:t xml:space="preserve">Духовная жизнь и духовный мир человека. Общественное и индивидуальное сознание. Мировоззрение, </w:t>
      </w:r>
      <w:r w:rsidRPr="00E36C03">
        <w:rPr>
          <w:rFonts w:ascii="Times New Roman" w:eastAsia="Times New Roman" w:hAnsi="Times New Roman"/>
          <w:i/>
          <w:color w:val="000000"/>
          <w:sz w:val="24"/>
          <w:szCs w:val="24"/>
          <w:lang w:eastAsia="ru-RU"/>
        </w:rPr>
        <w:t>его типы.</w:t>
      </w:r>
      <w:r w:rsidRPr="00E36C03">
        <w:rPr>
          <w:rFonts w:ascii="Times New Roman" w:eastAsia="Times New Roman" w:hAnsi="Times New Roman"/>
          <w:color w:val="000000"/>
          <w:sz w:val="24"/>
          <w:szCs w:val="24"/>
          <w:lang w:eastAsia="ru-RU"/>
        </w:rPr>
        <w:t xml:space="preserve"> Самосознание индивида и социальное поведение. Социальные ценности. </w:t>
      </w:r>
      <w:r w:rsidRPr="00E36C03">
        <w:rPr>
          <w:rFonts w:ascii="Times New Roman" w:eastAsia="Times New Roman" w:hAnsi="Times New Roman"/>
          <w:i/>
          <w:color w:val="000000"/>
          <w:sz w:val="24"/>
          <w:szCs w:val="24"/>
          <w:lang w:eastAsia="ru-RU"/>
        </w:rPr>
        <w:t>Мотивы и предпочтения.</w:t>
      </w:r>
      <w:r w:rsidRPr="00E36C03">
        <w:rPr>
          <w:rFonts w:ascii="Times New Roman" w:eastAsia="Times New Roman" w:hAnsi="Times New Roman"/>
          <w:color w:val="000000"/>
          <w:sz w:val="24"/>
          <w:szCs w:val="24"/>
          <w:lang w:eastAsia="ru-RU"/>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E36C03">
        <w:rPr>
          <w:rFonts w:ascii="Times New Roman" w:eastAsia="Times New Roman" w:hAnsi="Times New Roman"/>
          <w:i/>
          <w:color w:val="000000"/>
          <w:sz w:val="24"/>
          <w:szCs w:val="24"/>
          <w:lang w:eastAsia="ru-RU"/>
        </w:rPr>
        <w:t xml:space="preserve">Знания, умения и навыки людей в условиях информационного общества. </w:t>
      </w:r>
    </w:p>
    <w:p w:rsidR="00977CA1" w:rsidRPr="00E36C03" w:rsidRDefault="00977CA1" w:rsidP="00977CA1">
      <w:pPr>
        <w:spacing w:after="31"/>
        <w:ind w:left="1275"/>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 </w:t>
      </w:r>
    </w:p>
    <w:p w:rsidR="00977CA1" w:rsidRPr="00916A93" w:rsidRDefault="00977CA1" w:rsidP="00977CA1">
      <w:pPr>
        <w:spacing w:after="5" w:line="271" w:lineRule="auto"/>
        <w:ind w:right="1"/>
        <w:jc w:val="both"/>
        <w:rPr>
          <w:rFonts w:ascii="Times New Roman" w:eastAsia="Times New Roman" w:hAnsi="Times New Roman"/>
          <w:color w:val="000000"/>
          <w:sz w:val="24"/>
          <w:szCs w:val="24"/>
          <w:lang w:val="tt-RU" w:eastAsia="ru-RU"/>
        </w:rPr>
      </w:pPr>
      <w:r w:rsidRPr="00B82A90">
        <w:rPr>
          <w:rFonts w:ascii="Times New Roman" w:hAnsi="Times New Roman"/>
          <w:b/>
          <w:sz w:val="24"/>
          <w:szCs w:val="24"/>
        </w:rPr>
        <w:t>Раздел 2</w:t>
      </w:r>
      <w:r>
        <w:rPr>
          <w:rFonts w:ascii="Times New Roman" w:hAnsi="Times New Roman"/>
          <w:b/>
          <w:sz w:val="24"/>
          <w:szCs w:val="24"/>
        </w:rPr>
        <w:t xml:space="preserve">. </w:t>
      </w:r>
      <w:r w:rsidRPr="00E36C03">
        <w:rPr>
          <w:rFonts w:ascii="Times New Roman" w:eastAsia="Times New Roman" w:hAnsi="Times New Roman"/>
          <w:b/>
          <w:color w:val="000000"/>
          <w:sz w:val="24"/>
          <w:szCs w:val="24"/>
          <w:lang w:eastAsia="ru-RU"/>
        </w:rPr>
        <w:t>Общество как сложная динамическая система</w:t>
      </w:r>
      <w:r w:rsidRPr="00E36C0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-9ч</w:t>
      </w:r>
    </w:p>
    <w:p w:rsidR="00977CA1" w:rsidRPr="00E36C03"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Процессы глобализации. Основные направления глобализации. Последствия глобализации. Общество и человек перед лицом угроз и вызовов XXI века. </w:t>
      </w:r>
    </w:p>
    <w:p w:rsidR="00977CA1" w:rsidRPr="00916A93" w:rsidRDefault="00977CA1" w:rsidP="00977CA1">
      <w:pPr>
        <w:spacing w:after="5" w:line="271" w:lineRule="auto"/>
        <w:ind w:right="1"/>
        <w:jc w:val="both"/>
        <w:rPr>
          <w:rFonts w:ascii="Times New Roman" w:eastAsia="Times New Roman" w:hAnsi="Times New Roman"/>
          <w:color w:val="000000"/>
          <w:sz w:val="24"/>
          <w:szCs w:val="24"/>
          <w:lang w:val="tt-RU" w:eastAsia="ru-RU"/>
        </w:rPr>
      </w:pPr>
      <w:r w:rsidRPr="00E36C03">
        <w:rPr>
          <w:rFonts w:ascii="Times New Roman" w:eastAsia="Times New Roman" w:hAnsi="Times New Roman"/>
          <w:color w:val="000000"/>
          <w:sz w:val="24"/>
          <w:szCs w:val="24"/>
          <w:lang w:eastAsia="ru-RU"/>
        </w:rPr>
        <w:t xml:space="preserve"> </w:t>
      </w:r>
      <w:r>
        <w:rPr>
          <w:rFonts w:ascii="Times New Roman" w:hAnsi="Times New Roman"/>
          <w:b/>
          <w:sz w:val="24"/>
          <w:szCs w:val="24"/>
        </w:rPr>
        <w:t xml:space="preserve">Раздел 3. </w:t>
      </w:r>
      <w:r w:rsidRPr="00E36C03">
        <w:rPr>
          <w:rFonts w:ascii="Times New Roman" w:eastAsia="Times New Roman" w:hAnsi="Times New Roman"/>
          <w:b/>
          <w:color w:val="000000"/>
          <w:sz w:val="24"/>
          <w:szCs w:val="24"/>
          <w:lang w:eastAsia="ru-RU"/>
        </w:rPr>
        <w:t>Правовое регулирование общественных отношений</w:t>
      </w:r>
      <w:r w:rsidRPr="00E36C0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-38ч.</w:t>
      </w:r>
    </w:p>
    <w:p w:rsidR="00977CA1" w:rsidRDefault="00977CA1" w:rsidP="00977CA1">
      <w:pPr>
        <w:spacing w:after="14" w:line="267" w:lineRule="auto"/>
        <w:ind w:left="571" w:right="560" w:firstLine="710"/>
        <w:jc w:val="both"/>
        <w:rPr>
          <w:rFonts w:ascii="Times New Roman" w:eastAsia="Times New Roman" w:hAnsi="Times New Roman"/>
          <w:i/>
          <w:color w:val="000000"/>
          <w:sz w:val="24"/>
          <w:szCs w:val="24"/>
          <w:lang w:eastAsia="ru-RU"/>
        </w:rPr>
      </w:pPr>
      <w:r w:rsidRPr="00E36C03">
        <w:rPr>
          <w:rFonts w:ascii="Times New Roman" w:eastAsia="Times New Roman" w:hAnsi="Times New Roman"/>
          <w:color w:val="000000"/>
          <w:sz w:val="24"/>
          <w:szCs w:val="24"/>
          <w:lang w:eastAsia="ru-RU"/>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E36C03">
        <w:rPr>
          <w:rFonts w:ascii="Times New Roman" w:eastAsia="Times New Roman" w:hAnsi="Times New Roman"/>
          <w:i/>
          <w:color w:val="000000"/>
          <w:sz w:val="24"/>
          <w:szCs w:val="24"/>
          <w:lang w:eastAsia="ru-RU"/>
        </w:rPr>
        <w:t>Законодательство в сфере антикоррупционной политики государства.</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Экологическое право.</w:t>
      </w:r>
      <w:r w:rsidRPr="00E36C03">
        <w:rPr>
          <w:rFonts w:ascii="Times New Roman" w:eastAsia="Times New Roman" w:hAnsi="Times New Roman"/>
          <w:color w:val="000000"/>
          <w:sz w:val="24"/>
          <w:szCs w:val="24"/>
          <w:lang w:eastAsia="ru-RU"/>
        </w:rPr>
        <w:t xml:space="preserve"> Право на благоприятную окружающую среду и способы его защиты. Экологические правонарушения. </w:t>
      </w:r>
      <w:r w:rsidRPr="00E36C03">
        <w:rPr>
          <w:rFonts w:ascii="Times New Roman" w:eastAsia="Times New Roman" w:hAnsi="Times New Roman"/>
          <w:i/>
          <w:color w:val="000000"/>
          <w:sz w:val="24"/>
          <w:szCs w:val="24"/>
          <w:lang w:eastAsia="ru-RU"/>
        </w:rPr>
        <w:t>Гражданское право.</w:t>
      </w:r>
      <w:r w:rsidRPr="00E36C03">
        <w:rPr>
          <w:rFonts w:ascii="Times New Roman" w:eastAsia="Times New Roman" w:hAnsi="Times New Roman"/>
          <w:color w:val="000000"/>
          <w:sz w:val="24"/>
          <w:szCs w:val="24"/>
          <w:lang w:eastAsia="ru-RU"/>
        </w:rPr>
        <w:t xml:space="preserve"> Гражданские правоотношения. </w:t>
      </w:r>
      <w:r w:rsidRPr="00E36C03">
        <w:rPr>
          <w:rFonts w:ascii="Times New Roman" w:eastAsia="Times New Roman" w:hAnsi="Times New Roman"/>
          <w:i/>
          <w:color w:val="000000"/>
          <w:sz w:val="24"/>
          <w:szCs w:val="24"/>
          <w:lang w:eastAsia="ru-RU"/>
        </w:rPr>
        <w:t>Субъекты гражданского права.</w:t>
      </w:r>
      <w:r w:rsidRPr="00E36C03">
        <w:rPr>
          <w:rFonts w:ascii="Times New Roman" w:eastAsia="Times New Roman" w:hAnsi="Times New Roman"/>
          <w:color w:val="000000"/>
          <w:sz w:val="24"/>
          <w:szCs w:val="24"/>
          <w:lang w:eastAsia="ru-RU"/>
        </w:rPr>
        <w:t xml:space="preserve"> Имущественные права. Право собственности. Основания приобретения права собственности. </w:t>
      </w:r>
      <w:r w:rsidRPr="00E36C03">
        <w:rPr>
          <w:rFonts w:ascii="Times New Roman" w:eastAsia="Times New Roman" w:hAnsi="Times New Roman"/>
          <w:i/>
          <w:color w:val="000000"/>
          <w:sz w:val="24"/>
          <w:szCs w:val="24"/>
          <w:lang w:eastAsia="ru-RU"/>
        </w:rPr>
        <w:t>Право на результаты интеллектуальной деятельности. Наследование.</w:t>
      </w:r>
      <w:r w:rsidRPr="00E36C03">
        <w:rPr>
          <w:rFonts w:ascii="Times New Roman" w:eastAsia="Times New Roman" w:hAnsi="Times New Roman"/>
          <w:color w:val="000000"/>
          <w:sz w:val="24"/>
          <w:szCs w:val="24"/>
          <w:lang w:eastAsia="ru-RU"/>
        </w:rPr>
        <w:t xml:space="preserve"> Неимущественные права: честь, достоинство, имя. Способы защиты имущественных и неимущественных прав.</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Организационно-правовые формы предприятий. </w:t>
      </w:r>
      <w:r w:rsidRPr="00E36C03">
        <w:rPr>
          <w:rFonts w:ascii="Times New Roman" w:eastAsia="Times New Roman" w:hAnsi="Times New Roman"/>
          <w:i/>
          <w:color w:val="000000"/>
          <w:sz w:val="24"/>
          <w:szCs w:val="24"/>
          <w:lang w:eastAsia="ru-RU"/>
        </w:rPr>
        <w:t xml:space="preserve">Семейное право. </w:t>
      </w:r>
      <w:r w:rsidRPr="00E36C03">
        <w:rPr>
          <w:rFonts w:ascii="Times New Roman" w:eastAsia="Times New Roman" w:hAnsi="Times New Roman"/>
          <w:color w:val="000000"/>
          <w:sz w:val="24"/>
          <w:szCs w:val="24"/>
          <w:lang w:eastAsia="ru-RU"/>
        </w:rPr>
        <w:t xml:space="preserve">Порядок и условия заключения и расторжения брака. Правовое регулирование отношений супругов. Права и </w:t>
      </w:r>
      <w:r w:rsidRPr="00E36C03">
        <w:rPr>
          <w:rFonts w:ascii="Times New Roman" w:eastAsia="Times New Roman" w:hAnsi="Times New Roman"/>
          <w:color w:val="000000"/>
          <w:sz w:val="24"/>
          <w:szCs w:val="24"/>
          <w:lang w:eastAsia="ru-RU"/>
        </w:rPr>
        <w:lastRenderedPageBreak/>
        <w:t xml:space="preserve">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E36C03">
        <w:rPr>
          <w:rFonts w:ascii="Times New Roman" w:eastAsia="Times New Roman" w:hAnsi="Times New Roman"/>
          <w:i/>
          <w:color w:val="000000"/>
          <w:sz w:val="24"/>
          <w:szCs w:val="24"/>
          <w:lang w:eastAsia="ru-RU"/>
        </w:rPr>
        <w:t>Порядок оказания платных образовательных услуг.</w:t>
      </w:r>
      <w:r w:rsidRPr="00E36C03">
        <w:rPr>
          <w:rFonts w:ascii="Times New Roman" w:eastAsia="Times New Roman" w:hAnsi="Times New Roman"/>
          <w:color w:val="000000"/>
          <w:sz w:val="24"/>
          <w:szCs w:val="24"/>
          <w:lang w:eastAsia="ru-RU"/>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E36C03">
        <w:rPr>
          <w:rFonts w:ascii="Times New Roman" w:eastAsia="Times New Roman" w:hAnsi="Times New Roman"/>
          <w:i/>
          <w:color w:val="000000"/>
          <w:sz w:val="24"/>
          <w:szCs w:val="24"/>
          <w:lang w:eastAsia="ru-RU"/>
        </w:rPr>
        <w:t>Стадии уголовного процесса.</w:t>
      </w:r>
      <w:r w:rsidRPr="00E36C03">
        <w:rPr>
          <w:rFonts w:ascii="Times New Roman" w:eastAsia="Times New Roman" w:hAnsi="Times New Roman"/>
          <w:color w:val="000000"/>
          <w:sz w:val="24"/>
          <w:szCs w:val="24"/>
          <w:lang w:eastAsia="ru-RU"/>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E36C03">
        <w:rPr>
          <w:rFonts w:ascii="Times New Roman" w:eastAsia="Times New Roman" w:hAnsi="Times New Roman"/>
          <w:i/>
          <w:color w:val="000000"/>
          <w:sz w:val="24"/>
          <w:szCs w:val="24"/>
          <w:lang w:eastAsia="ru-RU"/>
        </w:rPr>
        <w:t xml:space="preserve">Правовая база противодействия терроризму в Российской Федерации. </w:t>
      </w:r>
    </w:p>
    <w:p w:rsidR="00977CA1"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p>
    <w:p w:rsidR="00977CA1" w:rsidRDefault="00977CA1" w:rsidP="00977CA1">
      <w:pPr>
        <w:pStyle w:val="1"/>
        <w:rPr>
          <w:rFonts w:ascii="Times New Roman" w:eastAsia="Times New Roman" w:hAnsi="Times New Roman"/>
          <w:color w:val="000000"/>
          <w:sz w:val="24"/>
          <w:szCs w:val="24"/>
          <w:lang w:eastAsia="ru-RU"/>
        </w:rPr>
      </w:pPr>
      <w:r>
        <w:rPr>
          <w:rFonts w:ascii="Times New Roman" w:eastAsia="Times New Roman" w:hAnsi="Times New Roman" w:cs="Times New Roman"/>
          <w:bCs w:val="0"/>
          <w:color w:val="auto"/>
          <w:sz w:val="24"/>
          <w:szCs w:val="24"/>
          <w:lang w:eastAsia="ru-RU"/>
        </w:rPr>
        <w:t>11</w:t>
      </w:r>
      <w:r w:rsidRPr="0004629B">
        <w:rPr>
          <w:rFonts w:ascii="Times New Roman" w:eastAsia="Times New Roman" w:hAnsi="Times New Roman" w:cs="Times New Roman"/>
          <w:bCs w:val="0"/>
          <w:color w:val="auto"/>
          <w:sz w:val="24"/>
          <w:szCs w:val="24"/>
          <w:lang w:eastAsia="ru-RU"/>
        </w:rPr>
        <w:t xml:space="preserve"> класс.</w:t>
      </w:r>
      <w:r>
        <w:rPr>
          <w:rFonts w:ascii="Times New Roman" w:eastAsia="Times New Roman" w:hAnsi="Times New Roman" w:cs="Times New Roman"/>
          <w:bCs w:val="0"/>
          <w:color w:val="auto"/>
          <w:sz w:val="24"/>
          <w:szCs w:val="24"/>
          <w:lang w:eastAsia="ru-RU"/>
        </w:rPr>
        <w:t xml:space="preserve"> </w:t>
      </w:r>
      <w:r w:rsidRPr="0004629B">
        <w:rPr>
          <w:rFonts w:ascii="Times New Roman" w:eastAsia="Times New Roman" w:hAnsi="Times New Roman"/>
          <w:color w:val="000000"/>
          <w:sz w:val="24"/>
          <w:szCs w:val="24"/>
          <w:lang w:eastAsia="ru-RU"/>
        </w:rPr>
        <w:t xml:space="preserve">Базовый уровень </w:t>
      </w:r>
    </w:p>
    <w:p w:rsidR="00977CA1" w:rsidRPr="00E36C03" w:rsidRDefault="00977CA1" w:rsidP="00977CA1">
      <w:pPr>
        <w:spacing w:after="5" w:line="271" w:lineRule="auto"/>
        <w:ind w:left="1270" w:right="1" w:hanging="10"/>
        <w:jc w:val="both"/>
        <w:rPr>
          <w:rFonts w:ascii="Times New Roman" w:eastAsia="Times New Roman" w:hAnsi="Times New Roman"/>
          <w:color w:val="000000"/>
          <w:sz w:val="24"/>
          <w:szCs w:val="24"/>
          <w:lang w:eastAsia="ru-RU"/>
        </w:rPr>
      </w:pPr>
      <w:r>
        <w:rPr>
          <w:rFonts w:ascii="Times New Roman" w:hAnsi="Times New Roman"/>
          <w:b/>
          <w:sz w:val="24"/>
          <w:szCs w:val="24"/>
        </w:rPr>
        <w:t xml:space="preserve">Раздел 1. </w:t>
      </w:r>
      <w:r w:rsidRPr="00E36C03">
        <w:rPr>
          <w:rFonts w:ascii="Times New Roman" w:eastAsia="Times New Roman" w:hAnsi="Times New Roman"/>
          <w:b/>
          <w:color w:val="000000"/>
          <w:sz w:val="24"/>
          <w:szCs w:val="24"/>
          <w:lang w:eastAsia="ru-RU"/>
        </w:rPr>
        <w:t xml:space="preserve">Экономика </w:t>
      </w:r>
      <w:r>
        <w:rPr>
          <w:rFonts w:ascii="Times New Roman" w:eastAsia="Times New Roman" w:hAnsi="Times New Roman"/>
          <w:b/>
          <w:color w:val="000000"/>
          <w:sz w:val="24"/>
          <w:szCs w:val="24"/>
          <w:lang w:eastAsia="ru-RU"/>
        </w:rPr>
        <w:t>-25ч.</w:t>
      </w:r>
    </w:p>
    <w:p w:rsidR="00977CA1" w:rsidRPr="00E36C03"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E36C03">
        <w:rPr>
          <w:rFonts w:ascii="Times New Roman" w:eastAsia="Times New Roman" w:hAnsi="Times New Roman"/>
          <w:i/>
          <w:color w:val="000000"/>
          <w:sz w:val="24"/>
          <w:szCs w:val="24"/>
          <w:lang w:eastAsia="ru-RU"/>
        </w:rPr>
        <w:t xml:space="preserve">Политика защиты конкуренции и антимонопольное законодательство. </w:t>
      </w:r>
      <w:r w:rsidRPr="00E36C03">
        <w:rPr>
          <w:rFonts w:ascii="Times New Roman" w:eastAsia="Times New Roman" w:hAnsi="Times New Roman"/>
          <w:color w:val="000000"/>
          <w:sz w:val="24"/>
          <w:szCs w:val="24"/>
          <w:lang w:eastAsia="ru-RU"/>
        </w:rPr>
        <w:t xml:space="preserve">Рыночные отношения в современной экономике. Фирма в экономике. </w:t>
      </w:r>
      <w:r w:rsidRPr="00E36C03">
        <w:rPr>
          <w:rFonts w:ascii="Times New Roman" w:eastAsia="Times New Roman" w:hAnsi="Times New Roman"/>
          <w:i/>
          <w:color w:val="000000"/>
          <w:sz w:val="24"/>
          <w:szCs w:val="24"/>
          <w:lang w:eastAsia="ru-RU"/>
        </w:rPr>
        <w:t xml:space="preserve">Фондовый рынок, его инструменты. </w:t>
      </w:r>
      <w:r w:rsidRPr="00E36C03">
        <w:rPr>
          <w:rFonts w:ascii="Times New Roman" w:eastAsia="Times New Roman" w:hAnsi="Times New Roman"/>
          <w:color w:val="000000"/>
          <w:sz w:val="24"/>
          <w:szCs w:val="24"/>
          <w:lang w:eastAsia="ru-RU"/>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E36C03">
        <w:rPr>
          <w:rFonts w:ascii="Times New Roman" w:eastAsia="Times New Roman" w:hAnsi="Times New Roman"/>
          <w:i/>
          <w:color w:val="000000"/>
          <w:sz w:val="24"/>
          <w:szCs w:val="24"/>
          <w:lang w:eastAsia="ru-RU"/>
        </w:rPr>
        <w:t>Основные принципы менеджмента. Основы маркетинга.</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 xml:space="preserve">Финансовый рынок. </w:t>
      </w:r>
      <w:r w:rsidRPr="00E36C03">
        <w:rPr>
          <w:rFonts w:ascii="Times New Roman" w:eastAsia="Times New Roman" w:hAnsi="Times New Roman"/>
          <w:color w:val="000000"/>
          <w:sz w:val="24"/>
          <w:szCs w:val="24"/>
          <w:lang w:eastAsia="ru-RU"/>
        </w:rPr>
        <w:t xml:space="preserve">Банковская система. </w:t>
      </w:r>
    </w:p>
    <w:p w:rsidR="00977CA1" w:rsidRPr="00E36C03" w:rsidRDefault="00977CA1" w:rsidP="00977CA1">
      <w:pPr>
        <w:spacing w:after="14" w:line="267" w:lineRule="auto"/>
        <w:ind w:left="571"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Центральный банк Российской Федерации, его задачи, функции и роль в банковской системе </w:t>
      </w:r>
    </w:p>
    <w:p w:rsidR="00977CA1" w:rsidRPr="00E36C03" w:rsidRDefault="00977CA1" w:rsidP="00977CA1">
      <w:pPr>
        <w:spacing w:after="14" w:line="267" w:lineRule="auto"/>
        <w:ind w:left="571"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E36C03">
        <w:rPr>
          <w:rFonts w:ascii="Times New Roman" w:eastAsia="Times New Roman" w:hAnsi="Times New Roman"/>
          <w:i/>
          <w:color w:val="000000"/>
          <w:sz w:val="24"/>
          <w:szCs w:val="24"/>
          <w:lang w:eastAsia="ru-RU"/>
        </w:rPr>
        <w:t xml:space="preserve">Налоги, уплачиваемые предприятиями. </w:t>
      </w:r>
      <w:r w:rsidRPr="00E36C03">
        <w:rPr>
          <w:rFonts w:ascii="Times New Roman" w:eastAsia="Times New Roman" w:hAnsi="Times New Roman"/>
          <w:color w:val="000000"/>
          <w:sz w:val="24"/>
          <w:szCs w:val="24"/>
          <w:lang w:eastAsia="ru-RU"/>
        </w:rPr>
        <w:t xml:space="preserve">Основы денежной и бюджетной политики государства. Денежно-кредитная (монетарная) политика. Государственный бюджет. </w:t>
      </w:r>
      <w:r w:rsidRPr="00E36C03">
        <w:rPr>
          <w:rFonts w:ascii="Times New Roman" w:eastAsia="Times New Roman" w:hAnsi="Times New Roman"/>
          <w:i/>
          <w:color w:val="000000"/>
          <w:sz w:val="24"/>
          <w:szCs w:val="24"/>
          <w:lang w:eastAsia="ru-RU"/>
        </w:rPr>
        <w:t>Государственный долг.</w:t>
      </w:r>
      <w:r w:rsidRPr="00E36C03">
        <w:rPr>
          <w:rFonts w:ascii="Times New Roman" w:eastAsia="Times New Roman" w:hAnsi="Times New Roman"/>
          <w:color w:val="000000"/>
          <w:sz w:val="24"/>
          <w:szCs w:val="24"/>
          <w:lang w:eastAsia="ru-RU"/>
        </w:rPr>
        <w:t xml:space="preserve"> Экономическая деятельность и ее измерители. ВВП и ВНП</w:t>
      </w:r>
      <w:r w:rsidRPr="00E36C03">
        <w:rPr>
          <w:rFonts w:ascii="Times New Roman" w:eastAsia="Times New Roman" w:hAnsi="Times New Roman"/>
          <w:i/>
          <w:color w:val="000000"/>
          <w:sz w:val="24"/>
          <w:szCs w:val="24"/>
          <w:lang w:eastAsia="ru-RU"/>
        </w:rPr>
        <w:t xml:space="preserve"> – </w:t>
      </w:r>
      <w:r w:rsidRPr="00E36C03">
        <w:rPr>
          <w:rFonts w:ascii="Times New Roman" w:eastAsia="Times New Roman" w:hAnsi="Times New Roman"/>
          <w:color w:val="000000"/>
          <w:sz w:val="24"/>
          <w:szCs w:val="24"/>
          <w:lang w:eastAsia="ru-RU"/>
        </w:rPr>
        <w:t>основные макроэкономические показатели.</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Экономический рост. </w:t>
      </w:r>
      <w:r w:rsidRPr="00E36C03">
        <w:rPr>
          <w:rFonts w:ascii="Times New Roman" w:eastAsia="Times New Roman" w:hAnsi="Times New Roman"/>
          <w:i/>
          <w:color w:val="000000"/>
          <w:sz w:val="24"/>
          <w:szCs w:val="24"/>
          <w:lang w:eastAsia="ru-RU"/>
        </w:rPr>
        <w:t>Экономические циклы</w:t>
      </w:r>
      <w:r w:rsidRPr="00E36C03">
        <w:rPr>
          <w:rFonts w:ascii="Times New Roman" w:eastAsia="Times New Roman" w:hAnsi="Times New Roman"/>
          <w:color w:val="000000"/>
          <w:sz w:val="24"/>
          <w:szCs w:val="24"/>
          <w:lang w:eastAsia="ru-RU"/>
        </w:rPr>
        <w:t>.</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E36C03">
        <w:rPr>
          <w:rFonts w:ascii="Times New Roman" w:eastAsia="Times New Roman" w:hAnsi="Times New Roman"/>
          <w:i/>
          <w:color w:val="000000"/>
          <w:sz w:val="24"/>
          <w:szCs w:val="24"/>
          <w:lang w:eastAsia="ru-RU"/>
        </w:rPr>
        <w:t xml:space="preserve">Тенденции экономического развития России. </w:t>
      </w:r>
    </w:p>
    <w:p w:rsidR="00977CA1" w:rsidRPr="00E36C03" w:rsidRDefault="00977CA1" w:rsidP="00977CA1">
      <w:pPr>
        <w:spacing w:after="31"/>
        <w:ind w:left="1275"/>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 </w:t>
      </w:r>
    </w:p>
    <w:p w:rsidR="00977CA1" w:rsidRPr="00E36C03" w:rsidRDefault="00977CA1" w:rsidP="00977CA1">
      <w:pPr>
        <w:spacing w:after="5" w:line="271" w:lineRule="auto"/>
        <w:ind w:left="1270" w:right="1" w:hanging="10"/>
        <w:jc w:val="both"/>
        <w:rPr>
          <w:rFonts w:ascii="Times New Roman" w:eastAsia="Times New Roman" w:hAnsi="Times New Roman"/>
          <w:color w:val="000000"/>
          <w:sz w:val="24"/>
          <w:szCs w:val="24"/>
          <w:lang w:eastAsia="ru-RU"/>
        </w:rPr>
      </w:pPr>
      <w:r w:rsidRPr="00B82A90">
        <w:rPr>
          <w:rFonts w:ascii="Times New Roman" w:hAnsi="Times New Roman"/>
          <w:b/>
          <w:sz w:val="24"/>
          <w:szCs w:val="24"/>
        </w:rPr>
        <w:lastRenderedPageBreak/>
        <w:t>Раздел 2</w:t>
      </w:r>
      <w:r>
        <w:rPr>
          <w:rFonts w:ascii="Times New Roman" w:hAnsi="Times New Roman"/>
          <w:b/>
          <w:sz w:val="24"/>
          <w:szCs w:val="24"/>
        </w:rPr>
        <w:t xml:space="preserve">. </w:t>
      </w:r>
      <w:r w:rsidRPr="00E36C03">
        <w:rPr>
          <w:rFonts w:ascii="Times New Roman" w:eastAsia="Times New Roman" w:hAnsi="Times New Roman"/>
          <w:b/>
          <w:color w:val="000000"/>
          <w:sz w:val="24"/>
          <w:szCs w:val="24"/>
          <w:lang w:eastAsia="ru-RU"/>
        </w:rPr>
        <w:t>Социальные отношения</w:t>
      </w:r>
      <w:r w:rsidRPr="00E36C03">
        <w:rPr>
          <w:rFonts w:ascii="Times New Roman" w:eastAsia="Times New Roman" w:hAnsi="Times New Roman"/>
          <w:color w:val="000000"/>
          <w:sz w:val="24"/>
          <w:szCs w:val="24"/>
          <w:lang w:eastAsia="ru-RU"/>
        </w:rPr>
        <w:t xml:space="preserve"> </w:t>
      </w:r>
      <w:r w:rsidRPr="0033715B">
        <w:rPr>
          <w:rFonts w:ascii="Times New Roman" w:eastAsia="Times New Roman" w:hAnsi="Times New Roman"/>
          <w:b/>
          <w:bCs/>
          <w:color w:val="000000"/>
          <w:sz w:val="24"/>
          <w:szCs w:val="24"/>
          <w:lang w:eastAsia="ru-RU"/>
        </w:rPr>
        <w:t>-15ч.</w:t>
      </w:r>
    </w:p>
    <w:p w:rsidR="00977CA1" w:rsidRPr="00E36C03"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Этнические общности. Межнациональные отношения,</w:t>
      </w:r>
      <w:r w:rsidRPr="00E36C03">
        <w:rPr>
          <w:rFonts w:ascii="Times New Roman" w:eastAsia="Times New Roman" w:hAnsi="Times New Roman"/>
          <w:b/>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E36C03">
        <w:rPr>
          <w:rFonts w:ascii="Times New Roman" w:eastAsia="Times New Roman" w:hAnsi="Times New Roman"/>
          <w:i/>
          <w:color w:val="000000"/>
          <w:sz w:val="24"/>
          <w:szCs w:val="24"/>
          <w:lang w:eastAsia="ru-RU"/>
        </w:rPr>
        <w:t>Тенденции развития семьи в современном мире.</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Проблема неполных семей.</w:t>
      </w:r>
      <w:r w:rsidRPr="00E36C03">
        <w:rPr>
          <w:rFonts w:ascii="Times New Roman" w:eastAsia="Times New Roman" w:hAnsi="Times New Roman"/>
          <w:color w:val="000000"/>
          <w:sz w:val="24"/>
          <w:szCs w:val="24"/>
          <w:lang w:eastAsia="ru-RU"/>
        </w:rPr>
        <w:t xml:space="preserve"> Современная демографическая ситуация в Российской Федерации.</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Религиозные объединения и орган</w:t>
      </w:r>
      <w:r>
        <w:rPr>
          <w:rFonts w:ascii="Times New Roman" w:eastAsia="Times New Roman" w:hAnsi="Times New Roman"/>
          <w:color w:val="000000"/>
          <w:sz w:val="24"/>
          <w:szCs w:val="24"/>
          <w:lang w:eastAsia="ru-RU"/>
        </w:rPr>
        <w:t xml:space="preserve">изации в Российской Федерации. </w:t>
      </w:r>
    </w:p>
    <w:p w:rsidR="00977CA1" w:rsidRPr="00E36C03" w:rsidRDefault="00977CA1" w:rsidP="00977CA1">
      <w:pPr>
        <w:spacing w:after="5" w:line="271" w:lineRule="auto"/>
        <w:ind w:left="1270" w:right="1" w:hanging="10"/>
        <w:jc w:val="both"/>
        <w:rPr>
          <w:rFonts w:ascii="Times New Roman" w:eastAsia="Times New Roman" w:hAnsi="Times New Roman"/>
          <w:color w:val="000000"/>
          <w:sz w:val="24"/>
          <w:szCs w:val="24"/>
          <w:lang w:eastAsia="ru-RU"/>
        </w:rPr>
      </w:pPr>
      <w:r>
        <w:rPr>
          <w:rFonts w:ascii="Times New Roman" w:hAnsi="Times New Roman"/>
          <w:b/>
          <w:sz w:val="24"/>
          <w:szCs w:val="24"/>
        </w:rPr>
        <w:t>Раздел 3.</w:t>
      </w:r>
      <w:r w:rsidRPr="0033715B">
        <w:rPr>
          <w:rFonts w:ascii="Times New Roman" w:eastAsia="Times New Roman" w:hAnsi="Times New Roman"/>
          <w:b/>
          <w:color w:val="000000"/>
          <w:sz w:val="24"/>
          <w:szCs w:val="24"/>
          <w:lang w:eastAsia="ru-RU"/>
        </w:rPr>
        <w:t>Политика -30 ч.</w:t>
      </w:r>
    </w:p>
    <w:p w:rsidR="00977CA1" w:rsidRPr="00E36C03"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E36C03">
        <w:rPr>
          <w:rFonts w:ascii="Times New Roman" w:eastAsia="Times New Roman" w:hAnsi="Times New Roman"/>
          <w:i/>
          <w:color w:val="000000"/>
          <w:sz w:val="24"/>
          <w:szCs w:val="24"/>
          <w:lang w:eastAsia="ru-RU"/>
        </w:rPr>
        <w:t>Избирательная кампания.</w:t>
      </w:r>
      <w:r w:rsidRPr="00E36C03">
        <w:rPr>
          <w:rFonts w:ascii="Times New Roman" w:eastAsia="Times New Roman" w:hAnsi="Times New Roman"/>
          <w:color w:val="000000"/>
          <w:sz w:val="24"/>
          <w:szCs w:val="24"/>
          <w:lang w:eastAsia="ru-RU"/>
        </w:rPr>
        <w:t xml:space="preserve"> Гражданское общество и правовое государство. Политическая элита и политическое лидерство.</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E36C03">
        <w:rPr>
          <w:rFonts w:ascii="Times New Roman" w:eastAsia="Times New Roman" w:hAnsi="Times New Roman"/>
          <w:i/>
          <w:color w:val="000000"/>
          <w:sz w:val="24"/>
          <w:szCs w:val="24"/>
          <w:lang w:eastAsia="ru-RU"/>
        </w:rPr>
        <w:t>Политическая психология. Политическое поведение.</w:t>
      </w:r>
      <w:r w:rsidRPr="00E36C03">
        <w:rPr>
          <w:rFonts w:ascii="Times New Roman" w:eastAsia="Times New Roman" w:hAnsi="Times New Roman"/>
          <w:color w:val="000000"/>
          <w:sz w:val="24"/>
          <w:szCs w:val="24"/>
          <w:lang w:eastAsia="ru-RU"/>
        </w:rPr>
        <w:t xml:space="preserve"> Роль средств массовой информации в политической жизни общества. Политический процесс. Политическое участие. </w:t>
      </w:r>
      <w:r w:rsidRPr="00E36C03">
        <w:rPr>
          <w:rFonts w:ascii="Times New Roman" w:eastAsia="Times New Roman" w:hAnsi="Times New Roman"/>
          <w:i/>
          <w:color w:val="000000"/>
          <w:sz w:val="24"/>
          <w:szCs w:val="24"/>
          <w:lang w:eastAsia="ru-RU"/>
        </w:rPr>
        <w:t>Абсентеизм, его причины и опасность.</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 xml:space="preserve">Особенности политического процесса в России. </w:t>
      </w:r>
    </w:p>
    <w:p w:rsidR="00977CA1" w:rsidRPr="003C772D" w:rsidRDefault="00977CA1" w:rsidP="00977CA1">
      <w:pPr>
        <w:spacing w:after="31"/>
        <w:ind w:left="1275"/>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 </w:t>
      </w:r>
    </w:p>
    <w:p w:rsidR="00977CA1" w:rsidRPr="00E039C1" w:rsidRDefault="00977CA1" w:rsidP="00977CA1">
      <w:pPr>
        <w:spacing w:after="14" w:line="267" w:lineRule="auto"/>
        <w:ind w:left="571" w:right="560" w:firstLine="710"/>
        <w:jc w:val="both"/>
        <w:rPr>
          <w:rFonts w:ascii="Times New Roman" w:eastAsia="Times New Roman" w:hAnsi="Times New Roman"/>
          <w:color w:val="000000"/>
          <w:sz w:val="24"/>
          <w:szCs w:val="24"/>
          <w:lang w:eastAsia="ru-RU"/>
        </w:rPr>
      </w:pPr>
    </w:p>
    <w:p w:rsidR="00977CA1" w:rsidRPr="00B82A90" w:rsidRDefault="00977CA1" w:rsidP="00977CA1">
      <w:pPr>
        <w:rPr>
          <w:rFonts w:asciiTheme="majorBidi" w:hAnsiTheme="majorBidi" w:cstheme="majorBidi"/>
          <w:b/>
          <w:bCs/>
          <w:sz w:val="24"/>
          <w:szCs w:val="24"/>
        </w:rPr>
      </w:pPr>
      <w:r w:rsidRPr="00B82A90">
        <w:rPr>
          <w:rFonts w:asciiTheme="majorBidi" w:hAnsiTheme="majorBidi" w:cstheme="majorBidi"/>
          <w:b/>
          <w:bCs/>
          <w:sz w:val="24"/>
          <w:szCs w:val="24"/>
        </w:rPr>
        <w:t xml:space="preserve"> 10 класс</w:t>
      </w:r>
      <w:r>
        <w:rPr>
          <w:rFonts w:asciiTheme="majorBidi" w:hAnsiTheme="majorBidi" w:cstheme="majorBidi"/>
          <w:b/>
          <w:bCs/>
          <w:sz w:val="24"/>
          <w:szCs w:val="24"/>
        </w:rPr>
        <w:t>. Тематическое планирование</w:t>
      </w:r>
    </w:p>
    <w:tbl>
      <w:tblPr>
        <w:tblW w:w="0" w:type="auto"/>
        <w:tblInd w:w="250" w:type="dxa"/>
        <w:tblLayout w:type="fixed"/>
        <w:tblLook w:val="0000" w:firstRow="0" w:lastRow="0" w:firstColumn="0" w:lastColumn="0" w:noHBand="0" w:noVBand="0"/>
      </w:tblPr>
      <w:tblGrid>
        <w:gridCol w:w="567"/>
        <w:gridCol w:w="3402"/>
        <w:gridCol w:w="851"/>
        <w:gridCol w:w="8990"/>
      </w:tblGrid>
      <w:tr w:rsidR="00977CA1" w:rsidRPr="00943148" w:rsidTr="007D1BB7">
        <w:trPr>
          <w:trHeight w:val="125"/>
        </w:trPr>
        <w:tc>
          <w:tcPr>
            <w:tcW w:w="567"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sidRPr="00943148">
              <w:rPr>
                <w:rFonts w:ascii="Times New Roman" w:eastAsia="Arial Unicode MS" w:hAnsi="Times New Roman"/>
                <w:b/>
                <w:bCs/>
                <w:sz w:val="24"/>
                <w:szCs w:val="24"/>
                <w:lang w:eastAsia="ar-SA"/>
              </w:rPr>
              <w:t>№</w:t>
            </w:r>
          </w:p>
        </w:tc>
        <w:tc>
          <w:tcPr>
            <w:tcW w:w="3402"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widowControl w:val="0"/>
              <w:suppressLineNumbers/>
              <w:suppressAutoHyphens/>
              <w:snapToGrid w:val="0"/>
              <w:spacing w:after="0" w:line="240" w:lineRule="auto"/>
              <w:textAlignment w:val="baseline"/>
              <w:rPr>
                <w:rFonts w:ascii="Times New Roman" w:eastAsia="Andale Sans UI" w:hAnsi="Times New Roman"/>
                <w:kern w:val="1"/>
                <w:sz w:val="24"/>
                <w:szCs w:val="24"/>
                <w:lang w:eastAsia="fa-IR" w:bidi="fa-IR"/>
              </w:rPr>
            </w:pPr>
            <w:r w:rsidRPr="00943148">
              <w:rPr>
                <w:rFonts w:ascii="Times New Roman" w:eastAsia="Arial Unicode MS" w:hAnsi="Times New Roman"/>
                <w:b/>
                <w:bCs/>
                <w:sz w:val="24"/>
                <w:szCs w:val="24"/>
                <w:lang w:eastAsia="ar-SA"/>
              </w:rPr>
              <w:t>Название раздела</w:t>
            </w:r>
          </w:p>
        </w:tc>
        <w:tc>
          <w:tcPr>
            <w:tcW w:w="851"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sidRPr="00943148">
              <w:rPr>
                <w:rFonts w:ascii="Times New Roman" w:eastAsia="Arial Unicode MS" w:hAnsi="Times New Roman"/>
                <w:b/>
                <w:bCs/>
                <w:sz w:val="24"/>
                <w:szCs w:val="24"/>
                <w:lang w:eastAsia="ar-SA"/>
              </w:rPr>
              <w:t>Кол-во часов</w:t>
            </w:r>
          </w:p>
        </w:tc>
        <w:tc>
          <w:tcPr>
            <w:tcW w:w="8990" w:type="dxa"/>
            <w:tcBorders>
              <w:top w:val="single" w:sz="4" w:space="0" w:color="000000"/>
              <w:left w:val="single" w:sz="4" w:space="0" w:color="000000"/>
              <w:bottom w:val="single" w:sz="4" w:space="0" w:color="000000"/>
              <w:right w:val="single" w:sz="4" w:space="0" w:color="000000"/>
            </w:tcBorders>
            <w:shd w:val="clear" w:color="auto" w:fill="auto"/>
          </w:tcPr>
          <w:p w:rsidR="00977CA1" w:rsidRPr="00943148" w:rsidRDefault="00977CA1" w:rsidP="007D1BB7">
            <w:pPr>
              <w:shd w:val="clear" w:color="auto" w:fill="FFFFFF"/>
              <w:suppressAutoHyphens/>
              <w:overflowPunct w:val="0"/>
              <w:autoSpaceDE w:val="0"/>
              <w:snapToGrid w:val="0"/>
              <w:spacing w:after="0" w:line="240" w:lineRule="auto"/>
              <w:jc w:val="both"/>
              <w:textAlignment w:val="baseline"/>
              <w:rPr>
                <w:rFonts w:ascii="Times New Roman" w:eastAsia="Times New Roman" w:hAnsi="Times New Roman"/>
                <w:sz w:val="24"/>
                <w:szCs w:val="24"/>
                <w:lang w:eastAsia="ar-SA"/>
              </w:rPr>
            </w:pPr>
            <w:r w:rsidRPr="00943148">
              <w:rPr>
                <w:rFonts w:ascii="Times New Roman" w:eastAsia="Times New Roman" w:hAnsi="Times New Roman"/>
                <w:b/>
                <w:bCs/>
                <w:sz w:val="24"/>
                <w:szCs w:val="24"/>
                <w:lang w:eastAsia="ar-SA"/>
              </w:rPr>
              <w:t>Основные виды учебной деятельности</w:t>
            </w:r>
          </w:p>
        </w:tc>
      </w:tr>
      <w:tr w:rsidR="00977CA1" w:rsidRPr="00943148" w:rsidTr="007D1BB7">
        <w:trPr>
          <w:trHeight w:val="125"/>
        </w:trPr>
        <w:tc>
          <w:tcPr>
            <w:tcW w:w="567"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sidRPr="00943148">
              <w:rPr>
                <w:rFonts w:ascii="Times New Roman" w:eastAsia="Arial Unicode MS" w:hAnsi="Times New Roman"/>
                <w:sz w:val="24"/>
                <w:szCs w:val="24"/>
                <w:lang w:eastAsia="ar-SA"/>
              </w:rPr>
              <w:t>1</w:t>
            </w:r>
          </w:p>
        </w:tc>
        <w:tc>
          <w:tcPr>
            <w:tcW w:w="3402" w:type="dxa"/>
            <w:tcBorders>
              <w:top w:val="single" w:sz="4" w:space="0" w:color="000000"/>
              <w:left w:val="single" w:sz="4" w:space="0" w:color="000000"/>
              <w:bottom w:val="single" w:sz="4" w:space="0" w:color="000000"/>
            </w:tcBorders>
            <w:shd w:val="clear" w:color="auto" w:fill="auto"/>
          </w:tcPr>
          <w:p w:rsidR="00977CA1" w:rsidRPr="0097663B" w:rsidRDefault="00977CA1" w:rsidP="007D1BB7">
            <w:pPr>
              <w:spacing w:after="5" w:line="271" w:lineRule="auto"/>
              <w:ind w:right="1"/>
              <w:jc w:val="both"/>
              <w:rPr>
                <w:rFonts w:ascii="Times New Roman" w:eastAsia="Times New Roman" w:hAnsi="Times New Roman"/>
                <w:b/>
                <w:bCs/>
                <w:color w:val="000000"/>
                <w:sz w:val="24"/>
                <w:szCs w:val="24"/>
                <w:lang w:eastAsia="ru-RU"/>
              </w:rPr>
            </w:pPr>
            <w:r w:rsidRPr="0097663B">
              <w:rPr>
                <w:rFonts w:ascii="Times New Roman" w:eastAsia="Times New Roman" w:hAnsi="Times New Roman"/>
                <w:b/>
                <w:bCs/>
                <w:color w:val="000000"/>
                <w:sz w:val="24"/>
                <w:szCs w:val="24"/>
                <w:lang w:eastAsia="ru-RU"/>
              </w:rPr>
              <w:t xml:space="preserve">Человек. Человек в системе общественных отношений </w:t>
            </w:r>
          </w:p>
          <w:p w:rsidR="00977CA1" w:rsidRPr="0097663B" w:rsidRDefault="00977CA1" w:rsidP="007D1BB7">
            <w:pPr>
              <w:widowControl w:val="0"/>
              <w:suppressLineNumbers/>
              <w:suppressAutoHyphens/>
              <w:snapToGrid w:val="0"/>
              <w:spacing w:after="0" w:line="240" w:lineRule="auto"/>
              <w:textAlignment w:val="baseline"/>
              <w:rPr>
                <w:rFonts w:ascii="Times New Roman" w:eastAsia="Andale Sans UI" w:hAnsi="Times New Roman"/>
                <w:b/>
                <w:bCs/>
                <w:kern w:val="1"/>
                <w:sz w:val="24"/>
                <w:szCs w:val="24"/>
                <w:lang w:eastAsia="fa-IR" w:bidi="fa-IR"/>
              </w:rPr>
            </w:pPr>
          </w:p>
        </w:tc>
        <w:tc>
          <w:tcPr>
            <w:tcW w:w="851"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Pr>
                <w:rFonts w:ascii="Times New Roman" w:eastAsia="Arial Unicode MS" w:hAnsi="Times New Roman"/>
                <w:sz w:val="24"/>
                <w:szCs w:val="24"/>
                <w:lang w:eastAsia="ar-SA"/>
              </w:rPr>
              <w:t>23</w:t>
            </w:r>
          </w:p>
        </w:tc>
        <w:tc>
          <w:tcPr>
            <w:tcW w:w="8990" w:type="dxa"/>
            <w:tcBorders>
              <w:top w:val="single" w:sz="4" w:space="0" w:color="000000"/>
              <w:left w:val="single" w:sz="4" w:space="0" w:color="000000"/>
              <w:bottom w:val="single" w:sz="4" w:space="0" w:color="000000"/>
              <w:right w:val="single" w:sz="4" w:space="0" w:color="000000"/>
            </w:tcBorders>
            <w:shd w:val="clear" w:color="auto" w:fill="auto"/>
          </w:tcPr>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Знать курс обществознания: цели, задачи, формы работы Уметь применять понятийный аппарат. Научится развивать умение поиска нужной информации по заданной теме в источниках различного типа. Осуществлять поиск информации из различных источник</w:t>
            </w:r>
          </w:p>
          <w:p w:rsidR="00977CA1" w:rsidRPr="00C20D02" w:rsidRDefault="00977CA1" w:rsidP="007D1BB7">
            <w:pPr>
              <w:pStyle w:val="c9"/>
              <w:spacing w:before="0" w:beforeAutospacing="0" w:after="0" w:afterAutospacing="0"/>
              <w:ind w:right="-290"/>
              <w:rPr>
                <w:color w:val="000000"/>
                <w:sz w:val="28"/>
                <w:szCs w:val="28"/>
              </w:rPr>
            </w:pPr>
            <w:r>
              <w:rPr>
                <w:rStyle w:val="c1"/>
                <w:rFonts w:eastAsia="@Arial Unicode MS"/>
                <w:color w:val="000000"/>
              </w:rPr>
              <w:t xml:space="preserve">Уметь высказывать свое мнение, работать с текстом учебника, отвечать на </w:t>
            </w:r>
            <w:r>
              <w:rPr>
                <w:rStyle w:val="c1"/>
                <w:rFonts w:eastAsia="@Arial Unicode MS"/>
                <w:color w:val="000000"/>
              </w:rPr>
              <w:lastRenderedPageBreak/>
              <w:t>поставленные вопросы, давать определение понятию «общество», выделяя его характерные признаки;</w:t>
            </w:r>
            <w:r>
              <w:rPr>
                <w:sz w:val="28"/>
                <w:szCs w:val="28"/>
              </w:rPr>
              <w:t xml:space="preserve"> </w:t>
            </w:r>
            <w:r>
              <w:rPr>
                <w:rStyle w:val="c1"/>
                <w:rFonts w:eastAsia="@Arial Unicode MS"/>
                <w:color w:val="000000"/>
              </w:rPr>
              <w:t>различать понятия «государство, общество, страна» и давать определения;</w:t>
            </w:r>
            <w:r>
              <w:rPr>
                <w:sz w:val="28"/>
                <w:szCs w:val="28"/>
              </w:rPr>
              <w:t xml:space="preserve"> </w:t>
            </w:r>
            <w:r>
              <w:rPr>
                <w:rStyle w:val="c1"/>
                <w:rFonts w:eastAsia="@Arial Unicode MS"/>
                <w:color w:val="000000"/>
              </w:rPr>
              <w:t>объяснять сущность экономической сферы общества, приводя конкретные примеры, характеризующие явления экономической жизни; объяснять сущность политической сферы общества, иллюстрируя свой ответ примерами событий политической жизни; объяснять сущность духовной сферы жизни общества, приводя в подтверждение своих мыслей конкретные примеры из области науки, культуры,  религии, образования;</w:t>
            </w:r>
            <w:r>
              <w:rPr>
                <w:sz w:val="28"/>
                <w:szCs w:val="28"/>
              </w:rPr>
              <w:t xml:space="preserve"> </w:t>
            </w:r>
            <w:r>
              <w:rPr>
                <w:rStyle w:val="c1"/>
                <w:rFonts w:eastAsia="@Arial Unicode MS"/>
                <w:color w:val="000000"/>
              </w:rPr>
              <w:t>разъяснять особенности социальной сферы общества, подтверждая ответ примерами из истории и современности развития общества</w:t>
            </w:r>
          </w:p>
        </w:tc>
      </w:tr>
      <w:tr w:rsidR="00977CA1" w:rsidRPr="00943148" w:rsidTr="007D1BB7">
        <w:trPr>
          <w:trHeight w:val="125"/>
        </w:trPr>
        <w:tc>
          <w:tcPr>
            <w:tcW w:w="567"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sidRPr="00943148">
              <w:rPr>
                <w:rFonts w:ascii="Times New Roman" w:eastAsia="Arial Unicode MS" w:hAnsi="Times New Roman"/>
                <w:sz w:val="24"/>
                <w:szCs w:val="24"/>
                <w:lang w:eastAsia="ar-SA"/>
              </w:rPr>
              <w:lastRenderedPageBreak/>
              <w:t>2</w:t>
            </w:r>
          </w:p>
        </w:tc>
        <w:tc>
          <w:tcPr>
            <w:tcW w:w="3402" w:type="dxa"/>
            <w:tcBorders>
              <w:top w:val="single" w:sz="4" w:space="0" w:color="000000"/>
              <w:left w:val="single" w:sz="4" w:space="0" w:color="000000"/>
              <w:bottom w:val="single" w:sz="4" w:space="0" w:color="000000"/>
            </w:tcBorders>
            <w:shd w:val="clear" w:color="auto" w:fill="auto"/>
          </w:tcPr>
          <w:p w:rsidR="00977CA1" w:rsidRPr="0097663B" w:rsidRDefault="00977CA1" w:rsidP="007D1BB7">
            <w:pPr>
              <w:spacing w:after="5" w:line="271" w:lineRule="auto"/>
              <w:ind w:right="1"/>
              <w:jc w:val="both"/>
              <w:rPr>
                <w:rFonts w:ascii="Times New Roman" w:eastAsia="Times New Roman" w:hAnsi="Times New Roman"/>
                <w:b/>
                <w:bCs/>
                <w:color w:val="000000"/>
                <w:sz w:val="24"/>
                <w:szCs w:val="24"/>
                <w:lang w:eastAsia="ru-RU"/>
              </w:rPr>
            </w:pPr>
            <w:r w:rsidRPr="0097663B">
              <w:rPr>
                <w:rFonts w:ascii="Times New Roman" w:eastAsia="Times New Roman" w:hAnsi="Times New Roman"/>
                <w:b/>
                <w:bCs/>
                <w:color w:val="000000"/>
                <w:sz w:val="24"/>
                <w:szCs w:val="24"/>
                <w:lang w:eastAsia="ru-RU"/>
              </w:rPr>
              <w:t xml:space="preserve">Общество как сложная динамическая система </w:t>
            </w:r>
          </w:p>
          <w:p w:rsidR="00977CA1" w:rsidRPr="0097663B" w:rsidRDefault="00977CA1" w:rsidP="007D1BB7">
            <w:pPr>
              <w:widowControl w:val="0"/>
              <w:suppressLineNumbers/>
              <w:suppressAutoHyphens/>
              <w:snapToGrid w:val="0"/>
              <w:spacing w:after="0" w:line="240" w:lineRule="auto"/>
              <w:textAlignment w:val="baseline"/>
              <w:rPr>
                <w:rFonts w:ascii="Times New Roman" w:eastAsia="Andale Sans UI" w:hAnsi="Times New Roman"/>
                <w:b/>
                <w:bCs/>
                <w:kern w:val="1"/>
                <w:sz w:val="24"/>
                <w:szCs w:val="24"/>
                <w:lang w:eastAsia="fa-IR" w:bidi="fa-IR"/>
              </w:rPr>
            </w:pPr>
          </w:p>
        </w:tc>
        <w:tc>
          <w:tcPr>
            <w:tcW w:w="851"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Pr>
                <w:rFonts w:ascii="Times New Roman" w:eastAsia="Arial Unicode MS" w:hAnsi="Times New Roman"/>
                <w:sz w:val="24"/>
                <w:szCs w:val="24"/>
                <w:lang w:eastAsia="ar-SA"/>
              </w:rPr>
              <w:t>9</w:t>
            </w:r>
          </w:p>
        </w:tc>
        <w:tc>
          <w:tcPr>
            <w:tcW w:w="8990" w:type="dxa"/>
            <w:tcBorders>
              <w:top w:val="single" w:sz="4" w:space="0" w:color="000000"/>
              <w:left w:val="single" w:sz="4" w:space="0" w:color="000000"/>
              <w:bottom w:val="single" w:sz="4" w:space="0" w:color="000000"/>
              <w:right w:val="single" w:sz="4" w:space="0" w:color="000000"/>
            </w:tcBorders>
            <w:shd w:val="clear" w:color="auto" w:fill="auto"/>
          </w:tcPr>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Знать структуру общества и ее характерные особенности. Уметь раскрывать взаимное влияние сфер общественной жизни.</w:t>
            </w:r>
            <w:r>
              <w:rPr>
                <w:sz w:val="28"/>
                <w:szCs w:val="28"/>
              </w:rPr>
              <w:t xml:space="preserve"> </w:t>
            </w:r>
            <w:r>
              <w:rPr>
                <w:rStyle w:val="c1"/>
                <w:rFonts w:eastAsia="@Arial Unicode MS"/>
                <w:color w:val="000000"/>
              </w:rPr>
              <w:t>Научится давать системный анализ общества; давать характеристику социальному институту - образование по предложенному плану. Осуществлять поиск информации из различных источников. Знать        и        понимать,        что        глобализация-это   явление современности.</w:t>
            </w:r>
            <w:r>
              <w:rPr>
                <w:sz w:val="28"/>
                <w:szCs w:val="28"/>
              </w:rPr>
              <w:t xml:space="preserve"> </w:t>
            </w:r>
            <w:r>
              <w:rPr>
                <w:rStyle w:val="c1"/>
                <w:rFonts w:eastAsia="@Arial Unicode MS"/>
                <w:color w:val="000000"/>
              </w:rPr>
              <w:t>Понятие о современном информационном обществе.</w:t>
            </w:r>
            <w:r>
              <w:rPr>
                <w:sz w:val="28"/>
                <w:szCs w:val="28"/>
              </w:rPr>
              <w:t xml:space="preserve"> </w:t>
            </w:r>
            <w:r>
              <w:rPr>
                <w:rStyle w:val="c1"/>
                <w:rFonts w:eastAsia="@Arial Unicode MS"/>
                <w:color w:val="000000"/>
              </w:rPr>
              <w:t>Использовать алгоритмы познавательной деятельности для решения творческих задач.</w:t>
            </w:r>
            <w:r>
              <w:rPr>
                <w:sz w:val="28"/>
                <w:szCs w:val="28"/>
              </w:rPr>
              <w:t xml:space="preserve"> </w:t>
            </w:r>
            <w:r>
              <w:rPr>
                <w:rStyle w:val="c1"/>
                <w:rFonts w:eastAsia="@Arial Unicode MS"/>
                <w:color w:val="000000"/>
              </w:rPr>
              <w:t>Уметь пользоваться мультимедийными ресурсами, владеть основными видами публичных выступлений.</w:t>
            </w:r>
          </w:p>
          <w:p w:rsidR="00977CA1" w:rsidRPr="00C20D02" w:rsidRDefault="00977CA1" w:rsidP="007D1BB7">
            <w:pPr>
              <w:pStyle w:val="c76"/>
              <w:spacing w:before="0" w:beforeAutospacing="0" w:after="0" w:afterAutospacing="0"/>
              <w:ind w:right="-290"/>
              <w:rPr>
                <w:color w:val="000000"/>
                <w:sz w:val="28"/>
                <w:szCs w:val="28"/>
              </w:rPr>
            </w:pPr>
            <w:r>
              <w:rPr>
                <w:rStyle w:val="c1"/>
                <w:rFonts w:eastAsia="@Arial Unicode MS"/>
                <w:color w:val="000000"/>
              </w:rPr>
              <w:t>Осуществлять поиск информации из различных источников. Знать понятие и признаки международного терроризма. Уметь применять алгоритмы познавательной деятельности для решения творческих задач. Уметь пользоваться мультимедийными ресурсами, владеть основными видами публичных выступлений. Умение        представлять        результаты        практической        и        познавательной деятельности.</w:t>
            </w:r>
            <w:r>
              <w:rPr>
                <w:rStyle w:val="20"/>
                <w:color w:val="000000"/>
              </w:rPr>
              <w:t xml:space="preserve"> </w:t>
            </w:r>
            <w:r>
              <w:rPr>
                <w:rStyle w:val="c1"/>
                <w:rFonts w:eastAsia="@Arial Unicode MS"/>
                <w:color w:val="000000"/>
              </w:rPr>
              <w:t>Знать, какие качества характеризуют личность. Знать природу человека. Человек как продукт биологической, социальной и культурной эволюции. Цель и смысл жизни человека. Науки о человеке. Современные теории происхождения человека. Уметь изучать, систематизировать информацию из различных источников, работать с документами, делать их анализ, обосновывать суждения, давать определение понятиям; извлекать информацию. Формулировать и обосновывать выводы применять понятийный аппарат; Осуществлять поиск информации из различных источников</w:t>
            </w:r>
          </w:p>
        </w:tc>
      </w:tr>
      <w:tr w:rsidR="00977CA1" w:rsidRPr="00943148" w:rsidTr="007D1BB7">
        <w:trPr>
          <w:trHeight w:val="498"/>
        </w:trPr>
        <w:tc>
          <w:tcPr>
            <w:tcW w:w="567"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sidRPr="00943148">
              <w:rPr>
                <w:rFonts w:ascii="Times New Roman" w:eastAsia="Arial Unicode MS" w:hAnsi="Times New Roman"/>
                <w:sz w:val="24"/>
                <w:szCs w:val="24"/>
                <w:lang w:eastAsia="ar-SA"/>
              </w:rPr>
              <w:t>3</w:t>
            </w:r>
          </w:p>
        </w:tc>
        <w:tc>
          <w:tcPr>
            <w:tcW w:w="3402" w:type="dxa"/>
            <w:tcBorders>
              <w:top w:val="single" w:sz="4" w:space="0" w:color="000000"/>
              <w:left w:val="single" w:sz="4" w:space="0" w:color="000000"/>
              <w:bottom w:val="single" w:sz="4" w:space="0" w:color="000000"/>
            </w:tcBorders>
            <w:shd w:val="clear" w:color="auto" w:fill="auto"/>
          </w:tcPr>
          <w:p w:rsidR="00977CA1" w:rsidRPr="0097663B" w:rsidRDefault="00977CA1" w:rsidP="007D1BB7">
            <w:pPr>
              <w:spacing w:after="5" w:line="271" w:lineRule="auto"/>
              <w:ind w:right="1"/>
              <w:jc w:val="both"/>
              <w:rPr>
                <w:rFonts w:ascii="Times New Roman" w:eastAsia="Times New Roman" w:hAnsi="Times New Roman"/>
                <w:b/>
                <w:bCs/>
                <w:color w:val="000000"/>
                <w:sz w:val="24"/>
                <w:szCs w:val="24"/>
                <w:lang w:eastAsia="ru-RU"/>
              </w:rPr>
            </w:pPr>
            <w:r w:rsidRPr="0097663B">
              <w:rPr>
                <w:rFonts w:ascii="Times New Roman" w:eastAsia="Times New Roman" w:hAnsi="Times New Roman"/>
                <w:b/>
                <w:bCs/>
                <w:color w:val="000000"/>
                <w:sz w:val="24"/>
                <w:szCs w:val="24"/>
                <w:lang w:eastAsia="ru-RU"/>
              </w:rPr>
              <w:t xml:space="preserve">Правовое регулирование общественных отношений </w:t>
            </w:r>
          </w:p>
          <w:p w:rsidR="00977CA1" w:rsidRPr="00AC4F12" w:rsidRDefault="00977CA1" w:rsidP="007D1BB7">
            <w:pPr>
              <w:widowControl w:val="0"/>
              <w:suppressLineNumbers/>
              <w:suppressAutoHyphens/>
              <w:snapToGrid w:val="0"/>
              <w:spacing w:after="0" w:line="240" w:lineRule="auto"/>
              <w:textAlignment w:val="baseline"/>
              <w:rPr>
                <w:rFonts w:ascii="Times New Roman" w:eastAsia="Andale Sans UI" w:hAnsi="Times New Roman"/>
                <w:bCs/>
                <w:kern w:val="1"/>
                <w:sz w:val="24"/>
                <w:szCs w:val="24"/>
                <w:lang w:eastAsia="fa-IR" w:bidi="fa-IR"/>
              </w:rPr>
            </w:pPr>
          </w:p>
        </w:tc>
        <w:tc>
          <w:tcPr>
            <w:tcW w:w="851"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sz w:val="24"/>
                <w:szCs w:val="24"/>
                <w:lang w:eastAsia="ar-SA"/>
              </w:rPr>
            </w:pPr>
            <w:r>
              <w:rPr>
                <w:rFonts w:ascii="Times New Roman" w:eastAsia="Arial Unicode MS" w:hAnsi="Times New Roman"/>
                <w:sz w:val="24"/>
                <w:szCs w:val="24"/>
                <w:lang w:eastAsia="ar-SA"/>
              </w:rPr>
              <w:t>38</w:t>
            </w:r>
          </w:p>
        </w:tc>
        <w:tc>
          <w:tcPr>
            <w:tcW w:w="8990" w:type="dxa"/>
            <w:tcBorders>
              <w:top w:val="single" w:sz="4" w:space="0" w:color="000000"/>
              <w:left w:val="single" w:sz="4" w:space="0" w:color="000000"/>
              <w:bottom w:val="single" w:sz="4" w:space="0" w:color="000000"/>
              <w:right w:val="single" w:sz="4" w:space="0" w:color="000000"/>
            </w:tcBorders>
            <w:shd w:val="clear" w:color="auto" w:fill="auto"/>
          </w:tcPr>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Знать естественно-правовой подход к праву, взаимосвязь  естественного и позитивного права. Уметь        работать        с        источниками,        анализировать        современные общественные явления и события.</w:t>
            </w:r>
            <w:r>
              <w:rPr>
                <w:sz w:val="28"/>
                <w:szCs w:val="28"/>
              </w:rPr>
              <w:t xml:space="preserve"> </w:t>
            </w:r>
            <w:r>
              <w:rPr>
                <w:rStyle w:val="c1"/>
                <w:rFonts w:eastAsia="@Arial Unicode MS"/>
                <w:color w:val="000000"/>
              </w:rPr>
              <w:t xml:space="preserve">Получить возможность научиться применять гуманитарные знания для решения проблемных заданий. </w:t>
            </w:r>
            <w:r>
              <w:rPr>
                <w:rStyle w:val="c1"/>
                <w:rFonts w:eastAsia="@Arial Unicode MS"/>
                <w:color w:val="000000"/>
              </w:rPr>
              <w:lastRenderedPageBreak/>
              <w:t>Знать        необходимость        регулирования        общественных        отношений, сущность социальных норм, механизмы правового регулирования. Уметь работать с разными источниками информациями; использовать        приобретенные        знания        и        умения        в        практической деятельности, оценивать происходящие события и поведение людей с точки зрения моралииправа.Осуществлять        поиск        информации        из        различных        источников        для подготовки сообщения / презентации.</w:t>
            </w:r>
          </w:p>
          <w:p w:rsidR="00977CA1" w:rsidRDefault="00977CA1" w:rsidP="007D1BB7">
            <w:pPr>
              <w:pStyle w:val="c15"/>
              <w:spacing w:before="0" w:beforeAutospacing="0" w:after="0" w:afterAutospacing="0"/>
              <w:ind w:right="-290"/>
              <w:rPr>
                <w:color w:val="000000"/>
                <w:sz w:val="28"/>
                <w:szCs w:val="28"/>
              </w:rPr>
            </w:pPr>
            <w:r>
              <w:rPr>
                <w:rStyle w:val="c1"/>
                <w:rFonts w:eastAsia="@Arial Unicode MS"/>
                <w:color w:val="000000"/>
              </w:rPr>
              <w:t>Знать источники и иерархию источников права</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Уметь устанавливать соответствие между терминами и понятиями, объяснять их смысл</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Научится        осуществлять        поиск        социальной        информации        с использованием современных средств коммуникации Систематизировать материал в виде таблиц и схемы.</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Знать сущность правоотношений, виды юридической ответственности Уметь давать оценку происходящему и поведению людей с точки зрения морали и права</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Научится        использовать        приобретенные        знания        для защиты прав человека и гражданина.</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Знать основные положения по теме урока: что такое гражданские правоотношения, что понимают под их содержанием, особенности гражданских правоотношений</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Уметь работать с источниками, характеризовать основные гражданские права, закрепленные в Конституции РФ</w:t>
            </w:r>
          </w:p>
          <w:p w:rsidR="00977CA1" w:rsidRDefault="00977CA1" w:rsidP="007D1BB7">
            <w:pPr>
              <w:pStyle w:val="c9"/>
              <w:spacing w:before="0" w:beforeAutospacing="0" w:after="0" w:afterAutospacing="0"/>
              <w:ind w:right="-290"/>
              <w:rPr>
                <w:color w:val="000000"/>
                <w:sz w:val="28"/>
                <w:szCs w:val="28"/>
              </w:rPr>
            </w:pPr>
            <w:r>
              <w:rPr>
                <w:rStyle w:val="c1"/>
                <w:rFonts w:eastAsia="@Arial Unicode MS"/>
                <w:color w:val="000000"/>
              </w:rPr>
              <w:t>Научится использовать приобретенные знания и умения в практической деятельности</w:t>
            </w:r>
          </w:p>
          <w:p w:rsidR="00977CA1" w:rsidRPr="00C20D02" w:rsidRDefault="00977CA1" w:rsidP="007D1BB7">
            <w:pPr>
              <w:pStyle w:val="c9"/>
              <w:spacing w:before="0" w:beforeAutospacing="0" w:after="0" w:afterAutospacing="0"/>
              <w:ind w:right="-290"/>
              <w:rPr>
                <w:color w:val="000000"/>
                <w:sz w:val="28"/>
                <w:szCs w:val="28"/>
              </w:rPr>
            </w:pPr>
            <w:r>
              <w:rPr>
                <w:rStyle w:val="c1"/>
                <w:rFonts w:eastAsia="@Arial Unicode MS"/>
                <w:color w:val="000000"/>
              </w:rPr>
              <w:t>Получит возможность научиться поиску информации из различных источников для подготовки сообщения / презентации.</w:t>
            </w:r>
          </w:p>
        </w:tc>
      </w:tr>
      <w:tr w:rsidR="00977CA1" w:rsidRPr="00943148" w:rsidTr="007D1BB7">
        <w:trPr>
          <w:trHeight w:val="443"/>
        </w:trPr>
        <w:tc>
          <w:tcPr>
            <w:tcW w:w="567"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b/>
                <w:sz w:val="24"/>
                <w:szCs w:val="24"/>
                <w:lang w:eastAsia="ar-SA"/>
              </w:rPr>
            </w:pPr>
          </w:p>
        </w:tc>
        <w:tc>
          <w:tcPr>
            <w:tcW w:w="3402"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widowControl w:val="0"/>
              <w:suppressLineNumbers/>
              <w:suppressAutoHyphens/>
              <w:snapToGrid w:val="0"/>
              <w:spacing w:after="0" w:line="240" w:lineRule="auto"/>
              <w:textAlignment w:val="baseline"/>
              <w:rPr>
                <w:rFonts w:ascii="Times New Roman" w:eastAsia="Andale Sans UI" w:hAnsi="Times New Roman"/>
                <w:b/>
                <w:kern w:val="1"/>
                <w:sz w:val="24"/>
                <w:szCs w:val="24"/>
                <w:lang w:eastAsia="fa-IR" w:bidi="fa-IR"/>
              </w:rPr>
            </w:pPr>
            <w:r w:rsidRPr="00943148">
              <w:rPr>
                <w:rFonts w:ascii="Times New Roman" w:eastAsia="Andale Sans UI" w:hAnsi="Times New Roman"/>
                <w:b/>
                <w:kern w:val="1"/>
                <w:sz w:val="24"/>
                <w:szCs w:val="24"/>
                <w:lang w:eastAsia="fa-IR" w:bidi="fa-IR"/>
              </w:rPr>
              <w:t>ИТОГО:</w:t>
            </w:r>
          </w:p>
        </w:tc>
        <w:tc>
          <w:tcPr>
            <w:tcW w:w="851" w:type="dxa"/>
            <w:tcBorders>
              <w:top w:val="single" w:sz="4" w:space="0" w:color="000000"/>
              <w:left w:val="single" w:sz="4" w:space="0" w:color="000000"/>
              <w:bottom w:val="single" w:sz="4" w:space="0" w:color="000000"/>
            </w:tcBorders>
            <w:shd w:val="clear" w:color="auto" w:fill="auto"/>
          </w:tcPr>
          <w:p w:rsidR="00977CA1" w:rsidRPr="00943148" w:rsidRDefault="00977CA1" w:rsidP="007D1BB7">
            <w:pPr>
              <w:suppressAutoHyphens/>
              <w:overflowPunct w:val="0"/>
              <w:autoSpaceDE w:val="0"/>
              <w:snapToGrid w:val="0"/>
              <w:jc w:val="center"/>
              <w:textAlignment w:val="baseline"/>
              <w:rPr>
                <w:rFonts w:ascii="Times New Roman" w:eastAsia="Arial Unicode MS" w:hAnsi="Times New Roman"/>
                <w:b/>
                <w:sz w:val="24"/>
                <w:szCs w:val="24"/>
                <w:lang w:eastAsia="ar-SA"/>
              </w:rPr>
            </w:pPr>
            <w:r>
              <w:rPr>
                <w:rFonts w:ascii="Times New Roman" w:eastAsia="Times New Roman" w:hAnsi="Times New Roman"/>
                <w:sz w:val="24"/>
                <w:szCs w:val="24"/>
                <w:lang w:eastAsia="ar-SA"/>
              </w:rPr>
              <w:t xml:space="preserve">70 </w:t>
            </w:r>
          </w:p>
        </w:tc>
        <w:tc>
          <w:tcPr>
            <w:tcW w:w="8990" w:type="dxa"/>
            <w:tcBorders>
              <w:top w:val="single" w:sz="4" w:space="0" w:color="000000"/>
              <w:left w:val="single" w:sz="4" w:space="0" w:color="000000"/>
              <w:bottom w:val="single" w:sz="4" w:space="0" w:color="000000"/>
              <w:right w:val="single" w:sz="4" w:space="0" w:color="000000"/>
            </w:tcBorders>
            <w:shd w:val="clear" w:color="auto" w:fill="auto"/>
          </w:tcPr>
          <w:p w:rsidR="00977CA1" w:rsidRPr="00943148" w:rsidRDefault="00977CA1" w:rsidP="007D1BB7">
            <w:pPr>
              <w:shd w:val="clear" w:color="auto" w:fill="FFFFFF"/>
              <w:suppressAutoHyphens/>
              <w:overflowPunct w:val="0"/>
              <w:autoSpaceDE w:val="0"/>
              <w:snapToGrid w:val="0"/>
              <w:spacing w:after="0" w:line="240" w:lineRule="auto"/>
              <w:ind w:firstLine="11"/>
              <w:textAlignment w:val="baseline"/>
              <w:rPr>
                <w:rFonts w:ascii="Times New Roman" w:eastAsia="Times New Roman" w:hAnsi="Times New Roman"/>
                <w:sz w:val="24"/>
                <w:szCs w:val="24"/>
                <w:lang w:eastAsia="ar-SA"/>
              </w:rPr>
            </w:pPr>
          </w:p>
        </w:tc>
      </w:tr>
    </w:tbl>
    <w:p w:rsidR="00977CA1" w:rsidRDefault="00977CA1" w:rsidP="00977CA1"/>
    <w:p w:rsidR="00977CA1" w:rsidRDefault="00977CA1" w:rsidP="00977CA1"/>
    <w:p w:rsidR="00977CA1" w:rsidRDefault="00977CA1" w:rsidP="00977CA1"/>
    <w:p w:rsidR="00977CA1" w:rsidRDefault="00977CA1" w:rsidP="00977CA1"/>
    <w:p w:rsidR="00977CA1" w:rsidRDefault="00977CA1" w:rsidP="00977CA1"/>
    <w:p w:rsidR="00977CA1" w:rsidRDefault="00977CA1" w:rsidP="00977CA1">
      <w:pPr>
        <w:rPr>
          <w:rFonts w:asciiTheme="majorBidi" w:hAnsiTheme="majorBidi" w:cstheme="majorBidi"/>
          <w:b/>
          <w:bCs/>
          <w:sz w:val="24"/>
          <w:szCs w:val="24"/>
        </w:rPr>
      </w:pPr>
      <w:r w:rsidRPr="00B82A90">
        <w:rPr>
          <w:rFonts w:asciiTheme="majorBidi" w:hAnsiTheme="majorBidi" w:cstheme="majorBidi"/>
          <w:b/>
          <w:bCs/>
          <w:sz w:val="24"/>
          <w:szCs w:val="24"/>
        </w:rPr>
        <w:lastRenderedPageBreak/>
        <w:t>10 класс</w:t>
      </w:r>
      <w:r>
        <w:rPr>
          <w:rFonts w:asciiTheme="majorBidi" w:hAnsiTheme="majorBidi" w:cstheme="majorBidi"/>
          <w:b/>
          <w:bCs/>
          <w:sz w:val="24"/>
          <w:szCs w:val="24"/>
        </w:rPr>
        <w:t>. Тематическое планирование</w:t>
      </w:r>
    </w:p>
    <w:tbl>
      <w:tblPr>
        <w:tblStyle w:val="a4"/>
        <w:tblW w:w="0" w:type="auto"/>
        <w:tblInd w:w="250" w:type="dxa"/>
        <w:tblLook w:val="04A0" w:firstRow="1" w:lastRow="0" w:firstColumn="1" w:lastColumn="0" w:noHBand="0" w:noVBand="1"/>
      </w:tblPr>
      <w:tblGrid>
        <w:gridCol w:w="567"/>
        <w:gridCol w:w="3119"/>
        <w:gridCol w:w="1134"/>
        <w:gridCol w:w="8930"/>
      </w:tblGrid>
      <w:tr w:rsidR="00977CA1" w:rsidRPr="00DB6A59" w:rsidTr="007D1BB7">
        <w:tc>
          <w:tcPr>
            <w:tcW w:w="567" w:type="dxa"/>
          </w:tcPr>
          <w:p w:rsidR="00977CA1" w:rsidRPr="00DB6A59" w:rsidRDefault="00977CA1" w:rsidP="007D1BB7">
            <w:pPr>
              <w:rPr>
                <w:rFonts w:asciiTheme="majorBidi" w:hAnsiTheme="majorBidi" w:cstheme="majorBidi"/>
              </w:rPr>
            </w:pPr>
            <w:r w:rsidRPr="00DB6A59">
              <w:rPr>
                <w:rFonts w:asciiTheme="majorBidi" w:hAnsiTheme="majorBidi" w:cstheme="majorBidi"/>
              </w:rPr>
              <w:t>№</w:t>
            </w:r>
          </w:p>
        </w:tc>
        <w:tc>
          <w:tcPr>
            <w:tcW w:w="3119" w:type="dxa"/>
          </w:tcPr>
          <w:p w:rsidR="00977CA1" w:rsidRPr="00DB6A59" w:rsidRDefault="00977CA1" w:rsidP="007D1BB7">
            <w:pPr>
              <w:rPr>
                <w:rFonts w:asciiTheme="majorBidi" w:hAnsiTheme="majorBidi" w:cstheme="majorBidi"/>
              </w:rPr>
            </w:pPr>
            <w:r w:rsidRPr="00DB6A59">
              <w:rPr>
                <w:rFonts w:asciiTheme="majorBidi" w:eastAsia="Arial Unicode MS" w:hAnsiTheme="majorBidi" w:cstheme="majorBidi"/>
                <w:b/>
                <w:bCs/>
                <w:sz w:val="24"/>
                <w:szCs w:val="24"/>
                <w:lang w:eastAsia="ar-SA"/>
              </w:rPr>
              <w:t>Название раздела</w:t>
            </w:r>
          </w:p>
        </w:tc>
        <w:tc>
          <w:tcPr>
            <w:tcW w:w="1134" w:type="dxa"/>
          </w:tcPr>
          <w:p w:rsidR="00977CA1" w:rsidRPr="00DB6A59" w:rsidRDefault="00977CA1" w:rsidP="007D1BB7">
            <w:pPr>
              <w:rPr>
                <w:rFonts w:asciiTheme="majorBidi" w:hAnsiTheme="majorBidi" w:cstheme="majorBidi"/>
              </w:rPr>
            </w:pPr>
            <w:r w:rsidRPr="00DB6A59">
              <w:rPr>
                <w:rFonts w:asciiTheme="majorBidi" w:eastAsia="Arial Unicode MS" w:hAnsiTheme="majorBidi" w:cstheme="majorBidi"/>
                <w:b/>
                <w:bCs/>
                <w:sz w:val="24"/>
                <w:szCs w:val="24"/>
                <w:lang w:eastAsia="ar-SA"/>
              </w:rPr>
              <w:t>Кол-во часов</w:t>
            </w:r>
          </w:p>
        </w:tc>
        <w:tc>
          <w:tcPr>
            <w:tcW w:w="8930" w:type="dxa"/>
          </w:tcPr>
          <w:p w:rsidR="00977CA1" w:rsidRPr="00DB6A59" w:rsidRDefault="00977CA1" w:rsidP="007D1BB7">
            <w:pPr>
              <w:shd w:val="clear" w:color="auto" w:fill="FFFFFF"/>
              <w:suppressAutoHyphens/>
              <w:overflowPunct w:val="0"/>
              <w:autoSpaceDE w:val="0"/>
              <w:snapToGrid w:val="0"/>
              <w:jc w:val="both"/>
              <w:textAlignment w:val="baseline"/>
              <w:rPr>
                <w:rFonts w:asciiTheme="majorBidi" w:eastAsia="Times New Roman" w:hAnsiTheme="majorBidi" w:cstheme="majorBidi"/>
                <w:b/>
                <w:bCs/>
                <w:sz w:val="24"/>
                <w:szCs w:val="24"/>
                <w:lang w:eastAsia="ar-SA"/>
              </w:rPr>
            </w:pPr>
            <w:r w:rsidRPr="00DB6A59">
              <w:rPr>
                <w:rFonts w:asciiTheme="majorBidi" w:eastAsia="Times New Roman" w:hAnsiTheme="majorBidi" w:cstheme="majorBidi"/>
                <w:b/>
                <w:bCs/>
                <w:sz w:val="24"/>
                <w:szCs w:val="24"/>
                <w:lang w:eastAsia="ar-SA"/>
              </w:rPr>
              <w:t>Основные виды учебной деятельности</w:t>
            </w:r>
          </w:p>
          <w:p w:rsidR="00977CA1" w:rsidRPr="00DB6A59" w:rsidRDefault="00977CA1" w:rsidP="007D1BB7">
            <w:pPr>
              <w:shd w:val="clear" w:color="auto" w:fill="FFFFFF"/>
              <w:suppressAutoHyphens/>
              <w:overflowPunct w:val="0"/>
              <w:autoSpaceDE w:val="0"/>
              <w:snapToGrid w:val="0"/>
              <w:jc w:val="both"/>
              <w:textAlignment w:val="baseline"/>
              <w:rPr>
                <w:rFonts w:asciiTheme="majorBidi" w:eastAsia="Times New Roman" w:hAnsiTheme="majorBidi" w:cstheme="majorBidi"/>
                <w:sz w:val="24"/>
                <w:szCs w:val="24"/>
                <w:lang w:eastAsia="ar-SA"/>
              </w:rPr>
            </w:pPr>
          </w:p>
        </w:tc>
      </w:tr>
      <w:tr w:rsidR="00977CA1" w:rsidRPr="00DB6A59" w:rsidTr="007D1BB7">
        <w:tc>
          <w:tcPr>
            <w:tcW w:w="567" w:type="dxa"/>
          </w:tcPr>
          <w:p w:rsidR="00977CA1" w:rsidRPr="00DB6A59" w:rsidRDefault="00977CA1" w:rsidP="007D1BB7">
            <w:pPr>
              <w:rPr>
                <w:rFonts w:asciiTheme="majorBidi" w:hAnsiTheme="majorBidi" w:cstheme="majorBidi"/>
              </w:rPr>
            </w:pPr>
            <w:r w:rsidRPr="00DB6A59">
              <w:rPr>
                <w:rFonts w:asciiTheme="majorBidi" w:hAnsiTheme="majorBidi" w:cstheme="majorBidi"/>
              </w:rPr>
              <w:t>1</w:t>
            </w:r>
          </w:p>
        </w:tc>
        <w:tc>
          <w:tcPr>
            <w:tcW w:w="3119" w:type="dxa"/>
          </w:tcPr>
          <w:p w:rsidR="00977CA1" w:rsidRPr="00DB6A59" w:rsidRDefault="00977CA1" w:rsidP="007D1BB7">
            <w:pPr>
              <w:rPr>
                <w:rFonts w:asciiTheme="majorBidi" w:hAnsiTheme="majorBidi" w:cstheme="majorBidi"/>
              </w:rPr>
            </w:pPr>
            <w:r w:rsidRPr="00DB6A59">
              <w:rPr>
                <w:rFonts w:asciiTheme="majorBidi" w:eastAsia="Times New Roman" w:hAnsiTheme="majorBidi" w:cstheme="majorBidi"/>
                <w:b/>
                <w:color w:val="000000"/>
                <w:sz w:val="24"/>
                <w:szCs w:val="24"/>
                <w:lang w:eastAsia="ru-RU"/>
              </w:rPr>
              <w:t>Экономика</w:t>
            </w:r>
          </w:p>
        </w:tc>
        <w:tc>
          <w:tcPr>
            <w:tcW w:w="1134" w:type="dxa"/>
          </w:tcPr>
          <w:p w:rsidR="00977CA1" w:rsidRPr="00DB6A59" w:rsidRDefault="00977CA1" w:rsidP="007D1BB7">
            <w:pPr>
              <w:rPr>
                <w:rFonts w:asciiTheme="majorBidi" w:hAnsiTheme="majorBidi" w:cstheme="majorBidi"/>
              </w:rPr>
            </w:pPr>
            <w:r w:rsidRPr="00DB6A59">
              <w:rPr>
                <w:rFonts w:asciiTheme="majorBidi" w:hAnsiTheme="majorBidi" w:cstheme="majorBidi"/>
              </w:rPr>
              <w:t>25</w:t>
            </w:r>
          </w:p>
        </w:tc>
        <w:tc>
          <w:tcPr>
            <w:tcW w:w="8930" w:type="dxa"/>
          </w:tcPr>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Раскрывать роль экономики в жизни общества.</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Объяснять проблему ограниченности экономических ресурсов.</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Различать свободные и экономические блага. Приводить примеры принятия решения на основе экономического выбора. Характеризовать основные проявления экономической жизни, их взаимосвязь. Называть показатели уровня жизни населения. Высказывать обоснованное суждение о взаимосвязи жизни общества в целом и его экономического развития. Приводить примеры, иллюстрирующие основные тенденции развития экономической сферы жизни современного общества.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Аргументированно обосновывать взаимовлияние экономики и социальной структуры общества, экономики и политики. Использовать элементы причинно-следственного анализа при характеристике экономической жизни общества. В том числе для понимания влияния экономики на уровень жизни. Объяснять, с чем связано появление экономической науки; что изучают макроэкономика и микроэкономика; как можно измерить и определить ВВП. Характеризовать основные проблемы экономической науки, различные уровни их изучения. Различать и описывать абсолютные и относительные экономические величины. Раскрывать и конкретизировать понятие «валовый внутренний продукт».</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Называть различные факторы, влияющие на производительность труда, и приводить их примеры. Характеризовать рыночное хозяйство как один из способов организации экономической жизни, условия функционирования рыночной экономической системы. Описывать действие рыночного механизма формирования цен на товары и услуги. Формулировать собственное мнение о роли рыночного  механизма  регулирования   экономики в жизни общества. Научиться распознавать коррупцию;</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сформировать навыки адекватного анализа и личностной оценки данного социального явления с опорой на принцип историзма;</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сформировать комплекс знаний о коррупционных ситуациях для формирования стандартов поведения в соответствии с правовыми и морально-этическими нормами.</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Характеризовать объекты спроса и предложения на рынке труда, механизм их взаимодействия.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Различать виды и причины безработицы.</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lastRenderedPageBreak/>
              <w:t>Объяснять значение понятия «занятость». Приводить примеры особенностей труда молодежи. Оценивать свои возможности трудоустройства в условиях рынка труда.</w:t>
            </w:r>
          </w:p>
        </w:tc>
      </w:tr>
      <w:tr w:rsidR="00977CA1" w:rsidRPr="00DB6A59" w:rsidTr="007D1BB7">
        <w:tc>
          <w:tcPr>
            <w:tcW w:w="567" w:type="dxa"/>
          </w:tcPr>
          <w:p w:rsidR="00977CA1" w:rsidRPr="00DB6A59" w:rsidRDefault="00977CA1" w:rsidP="007D1BB7">
            <w:pPr>
              <w:rPr>
                <w:rFonts w:asciiTheme="majorBidi" w:hAnsiTheme="majorBidi" w:cstheme="majorBidi"/>
              </w:rPr>
            </w:pPr>
            <w:r w:rsidRPr="00DB6A59">
              <w:rPr>
                <w:rFonts w:asciiTheme="majorBidi" w:hAnsiTheme="majorBidi" w:cstheme="majorBidi"/>
              </w:rPr>
              <w:lastRenderedPageBreak/>
              <w:t>2</w:t>
            </w:r>
          </w:p>
        </w:tc>
        <w:tc>
          <w:tcPr>
            <w:tcW w:w="3119" w:type="dxa"/>
          </w:tcPr>
          <w:p w:rsidR="00977CA1" w:rsidRPr="00DB6A59" w:rsidRDefault="00977CA1" w:rsidP="007D1BB7">
            <w:pPr>
              <w:spacing w:after="5" w:line="271" w:lineRule="auto"/>
              <w:ind w:right="1"/>
              <w:jc w:val="both"/>
              <w:rPr>
                <w:rFonts w:asciiTheme="majorBidi" w:eastAsia="Times New Roman" w:hAnsiTheme="majorBidi" w:cstheme="majorBidi"/>
                <w:color w:val="000000"/>
                <w:sz w:val="24"/>
                <w:szCs w:val="24"/>
                <w:lang w:eastAsia="ru-RU"/>
              </w:rPr>
            </w:pPr>
            <w:r w:rsidRPr="00DB6A59">
              <w:rPr>
                <w:rFonts w:asciiTheme="majorBidi" w:eastAsia="Times New Roman" w:hAnsiTheme="majorBidi" w:cstheme="majorBidi"/>
                <w:b/>
                <w:color w:val="000000"/>
                <w:sz w:val="24"/>
                <w:szCs w:val="24"/>
                <w:lang w:eastAsia="ru-RU"/>
              </w:rPr>
              <w:t>Социальные отношения</w:t>
            </w:r>
            <w:r w:rsidRPr="00DB6A59">
              <w:rPr>
                <w:rFonts w:asciiTheme="majorBidi" w:eastAsia="Times New Roman" w:hAnsiTheme="majorBidi" w:cstheme="majorBidi"/>
                <w:color w:val="000000"/>
                <w:sz w:val="24"/>
                <w:szCs w:val="24"/>
                <w:lang w:eastAsia="ru-RU"/>
              </w:rPr>
              <w:t xml:space="preserve"> </w:t>
            </w:r>
          </w:p>
        </w:tc>
        <w:tc>
          <w:tcPr>
            <w:tcW w:w="1134" w:type="dxa"/>
          </w:tcPr>
          <w:p w:rsidR="00977CA1" w:rsidRPr="00DB6A59" w:rsidRDefault="00977CA1" w:rsidP="007D1BB7">
            <w:pPr>
              <w:rPr>
                <w:rFonts w:asciiTheme="majorBidi" w:hAnsiTheme="majorBidi" w:cstheme="majorBidi"/>
              </w:rPr>
            </w:pPr>
            <w:r w:rsidRPr="00DB6A59">
              <w:rPr>
                <w:rFonts w:asciiTheme="majorBidi" w:hAnsiTheme="majorBidi" w:cstheme="majorBidi"/>
              </w:rPr>
              <w:t>15</w:t>
            </w:r>
          </w:p>
        </w:tc>
        <w:tc>
          <w:tcPr>
            <w:tcW w:w="8930" w:type="dxa"/>
          </w:tcPr>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Называть виды социальных групп и их признаки.</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Раскрывать на примерах роль малых социальных групп в обществе.</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Объяснять причины социального неравенства в истории и в современном обществе.</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 xml:space="preserve">Называть критерии социальной стратификации. Различать виды социальной мобильности. </w:t>
            </w:r>
            <w:r w:rsidRPr="00DB6A59">
              <w:rPr>
                <w:rFonts w:asciiTheme="majorBidi" w:hAnsiTheme="majorBidi" w:cstheme="majorBidi"/>
                <w:color w:val="000000"/>
                <w:shd w:val="clear" w:color="auto" w:fill="FFFFFF"/>
              </w:rPr>
              <w:t>Раскрывать классификацию социальных норм, устанавливать соответствие между существенными чертами и признаками социальных явлений. Давать определение понятию «социальная  мобильность», показать, какие социальные лифт  способствуют социальным перемещениям человека, выявить тенденции в развитии социальных отношений для различных групп.</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Приводить примеры проявления отклоняющегося поведения.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Называть причины негативного отклоняющегося поведения.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Объяснять с опорой на имеющиеся знания основные способы преодоления негативного отклоняющегося поведения.</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Объяснять меры борьбы с преступностью.</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 xml:space="preserve">Оценивать роль толерантности в современном мире. </w:t>
            </w:r>
            <w:r w:rsidRPr="00DB6A59">
              <w:rPr>
                <w:rFonts w:asciiTheme="majorBidi" w:hAnsiTheme="majorBidi" w:cstheme="majorBidi"/>
                <w:color w:val="000000"/>
                <w:shd w:val="clear" w:color="auto" w:fill="FFFFFF"/>
              </w:rPr>
              <w:t>Раскрывать признаки этноса и нации,  структуру национального менталитета, показать основные ценности русского народа, подтвердить примерами этническое многообразие современного человечества работать с документами.</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Характеризовать особенности этнических отношений в России. Называть причины и последствия межнациональных конфликтов. Сравнивать различные проявления идеологии и политики национализма.</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Аргументировано показывать влияние этнических факторов на государственное развитие культуры.</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Обосновывать антикультурную, антиобщественную сущность этнической дискриминации.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Оценивать значение принципов демократической национальной политики государства. Характеризовать социальные институты семьи и брака.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Объяснять функции семьи.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Раскрывать факторы, влияющие на развитие современной семьи.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Сравнивать различные типы семей.</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Приводить примеры государственной поддержки семьи.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Высказывать обоснованное суждение о роли семьи в социализации личности. Анализировать способы поддержки культуры быта.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Характеризовать молодежь как социально-демографическую группу.</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Раскрывать на примерах социальные роли юношества.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Различать общие и особенные черты молодежных субкультур.</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 xml:space="preserve">Высказывать обоснованное суждение о факторах, обеспечивающих успешность самореализации </w:t>
            </w:r>
            <w:r w:rsidRPr="00DB6A59">
              <w:rPr>
                <w:rStyle w:val="c0"/>
                <w:rFonts w:asciiTheme="majorBidi" w:hAnsiTheme="majorBidi" w:cstheme="majorBidi"/>
                <w:color w:val="000000"/>
              </w:rPr>
              <w:lastRenderedPageBreak/>
              <w:t>молодежи в условиях рынка труда. Называть особенности молодежных субкультур в России.</w:t>
            </w:r>
          </w:p>
        </w:tc>
      </w:tr>
      <w:tr w:rsidR="00977CA1" w:rsidRPr="00DB6A59" w:rsidTr="007D1BB7">
        <w:tc>
          <w:tcPr>
            <w:tcW w:w="567" w:type="dxa"/>
          </w:tcPr>
          <w:p w:rsidR="00977CA1" w:rsidRPr="00DB6A59" w:rsidRDefault="00977CA1" w:rsidP="007D1BB7">
            <w:pPr>
              <w:rPr>
                <w:rFonts w:asciiTheme="majorBidi" w:hAnsiTheme="majorBidi" w:cstheme="majorBidi"/>
              </w:rPr>
            </w:pPr>
            <w:r w:rsidRPr="00DB6A59">
              <w:rPr>
                <w:rFonts w:asciiTheme="majorBidi" w:hAnsiTheme="majorBidi" w:cstheme="majorBidi"/>
              </w:rPr>
              <w:lastRenderedPageBreak/>
              <w:t>3</w:t>
            </w:r>
          </w:p>
        </w:tc>
        <w:tc>
          <w:tcPr>
            <w:tcW w:w="3119" w:type="dxa"/>
          </w:tcPr>
          <w:p w:rsidR="00977CA1" w:rsidRPr="00DB6A59" w:rsidRDefault="00977CA1" w:rsidP="007D1BB7">
            <w:pPr>
              <w:rPr>
                <w:rFonts w:asciiTheme="majorBidi" w:hAnsiTheme="majorBidi" w:cstheme="majorBidi"/>
              </w:rPr>
            </w:pPr>
            <w:r w:rsidRPr="00DB6A59">
              <w:rPr>
                <w:rFonts w:asciiTheme="majorBidi" w:eastAsia="Times New Roman" w:hAnsiTheme="majorBidi" w:cstheme="majorBidi"/>
                <w:b/>
                <w:color w:val="000000"/>
                <w:sz w:val="24"/>
                <w:szCs w:val="24"/>
                <w:lang w:eastAsia="ru-RU"/>
              </w:rPr>
              <w:t>Политика</w:t>
            </w:r>
          </w:p>
        </w:tc>
        <w:tc>
          <w:tcPr>
            <w:tcW w:w="1134" w:type="dxa"/>
          </w:tcPr>
          <w:p w:rsidR="00977CA1" w:rsidRPr="00DB6A59" w:rsidRDefault="00977CA1" w:rsidP="007D1BB7">
            <w:pPr>
              <w:rPr>
                <w:rFonts w:asciiTheme="majorBidi" w:hAnsiTheme="majorBidi" w:cstheme="majorBidi"/>
              </w:rPr>
            </w:pPr>
            <w:r w:rsidRPr="00DB6A59">
              <w:rPr>
                <w:rFonts w:asciiTheme="majorBidi" w:hAnsiTheme="majorBidi" w:cstheme="majorBidi"/>
              </w:rPr>
              <w:t>30</w:t>
            </w:r>
          </w:p>
        </w:tc>
        <w:tc>
          <w:tcPr>
            <w:tcW w:w="8930" w:type="dxa"/>
          </w:tcPr>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Характеризовать субъекты политической деятельности и объекты политического воздействия.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Соотносить властные и политические отношения.</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Объяснять и иллюстрировать примерами политические цели и политические действия.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Устанавливать причинно-следственные связи между социальными интересами, целями и методами политической деятельности.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Высказывать обоснованное суждение о соотношении средств и целей в политике.</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Оценивать роль политических институтов в жизни общества.</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Раскрывать цели политических партий.</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Различать политическую власть и другие виды власти.</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Раскрывать роль и функции политической системы.</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Характеризовать государство как центральный институт политической системы.</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Различать типы политических режимов.</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Давать оценку роли политических режимов различных типов в общественном развитии.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Обобщать и систематизировать информацию о сущности демократии (ценностях, принципах, признаках, роли в общественном развитии).</w:t>
            </w:r>
          </w:p>
          <w:p w:rsidR="00977CA1" w:rsidRPr="00DB6A59" w:rsidRDefault="00977CA1" w:rsidP="007D1BB7">
            <w:pPr>
              <w:pStyle w:val="c12"/>
              <w:shd w:val="clear" w:color="auto" w:fill="FFFFFF"/>
              <w:spacing w:before="0" w:beforeAutospacing="0" w:after="0" w:afterAutospacing="0"/>
              <w:rPr>
                <w:rFonts w:asciiTheme="majorBidi" w:hAnsiTheme="majorBidi" w:cstheme="majorBidi"/>
                <w:color w:val="000000"/>
                <w:sz w:val="20"/>
                <w:szCs w:val="20"/>
              </w:rPr>
            </w:pPr>
            <w:r w:rsidRPr="00DB6A59">
              <w:rPr>
                <w:rStyle w:val="c0"/>
                <w:rFonts w:asciiTheme="majorBidi" w:hAnsiTheme="majorBidi" w:cstheme="majorBidi"/>
                <w:color w:val="000000"/>
              </w:rPr>
              <w:t>Высказывать обоснованное суждение о путях преодоления трудностей развития демократии в России.</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Характеризовать сущность и иллюстрировать примерами функции правового государства.</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Объяснять взаимосвязь правового государства и гражданского общества.</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Отбирать и систематизировать информацию СМИ о функциях и значении местного самоуправления.</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Объяснять значение понятий «избирательный процесс»</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Различать мажоритарную и пропорциональную избирательные системы.</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Характеризовать основные этапы избирательной кампании. Высказывать обоснованное суждение о социальной роли избирателя. Называть и иллюстрировать примерами существенные признаки политических партий. Раскрывать на примерах функционирование различных партийных систем. Характеризовать значение многопартийности и идеологического плюрализма в современном обществе.</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Объяснять значение понятий «политическое лидерство» и «политическая элита»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Конкретизировать примерами различные типы политического лидерства и давать их оценку. Характеризовать функции политической элиты и ее значение в современном обществе.</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Называть ролевые функции политического лидера. Извлекать и систематизировать информацию о роли выдающихся политических деятелей в истории.</w:t>
            </w:r>
            <w:r w:rsidRPr="00DB6A59">
              <w:rPr>
                <w:rFonts w:asciiTheme="majorBidi" w:hAnsiTheme="majorBidi" w:cstheme="majorBidi"/>
                <w:color w:val="000000"/>
              </w:rPr>
              <w:t xml:space="preserve"> </w:t>
            </w:r>
            <w:r w:rsidRPr="00DB6A59">
              <w:rPr>
                <w:rStyle w:val="c0"/>
                <w:rFonts w:asciiTheme="majorBidi" w:hAnsiTheme="majorBidi" w:cstheme="majorBidi"/>
                <w:color w:val="000000"/>
              </w:rPr>
              <w:t>Различать обыденное и идейно-теоретическое сознание.</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lastRenderedPageBreak/>
              <w:t>Объяснять значение понятия «политическая идеология».</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Называть формы существования идеологии.</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Сравнивать различные идейно-политические течения.</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Конкретизировать роль политической психологии в деятельности субъектов политики. Давать оценку роли СМИ в современной политической жизни. Различать формы политического поведения и приводить примеры политической активности личности. Объяснять значение понятия «экстремизм». Называть причины, порождающие политический терроризм.</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Обосновывать необходимость противодействия силовыми способами решения международных проблем.</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Давать оценку последствиям экстремизма и терроризма.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Характеризовать факторы, влияющие на политическое поведение. Характеризовать и иллюстрировать примерами основные этапы политического процесса.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Называть факторы, влияющие на результаты политического процесса.</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Различать непосредственное политическое участие и приводить примеры.</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Объяснять значение структурных элементов политической культуры личности.</w:t>
            </w:r>
          </w:p>
          <w:p w:rsidR="00977CA1" w:rsidRPr="00DB6A59" w:rsidRDefault="00977CA1" w:rsidP="007D1BB7">
            <w:pPr>
              <w:pStyle w:val="c5"/>
              <w:shd w:val="clear" w:color="auto" w:fill="FFFFFF"/>
              <w:spacing w:before="0" w:beforeAutospacing="0" w:after="0" w:afterAutospacing="0"/>
              <w:jc w:val="both"/>
              <w:rPr>
                <w:rFonts w:asciiTheme="majorBidi" w:hAnsiTheme="majorBidi" w:cstheme="majorBidi"/>
                <w:color w:val="000000"/>
                <w:sz w:val="20"/>
                <w:szCs w:val="20"/>
              </w:rPr>
            </w:pPr>
            <w:r w:rsidRPr="00DB6A59">
              <w:rPr>
                <w:rStyle w:val="c0"/>
                <w:rFonts w:asciiTheme="majorBidi" w:hAnsiTheme="majorBidi" w:cstheme="majorBidi"/>
                <w:color w:val="000000"/>
              </w:rPr>
              <w:t>Сравнивать типы политической культуры.</w:t>
            </w:r>
            <w:r w:rsidRPr="00DB6A59">
              <w:rPr>
                <w:rFonts w:asciiTheme="majorBidi" w:hAnsiTheme="majorBidi" w:cstheme="majorBidi"/>
                <w:sz w:val="20"/>
                <w:szCs w:val="20"/>
              </w:rPr>
              <w:t xml:space="preserve"> </w:t>
            </w:r>
            <w:r w:rsidRPr="00DB6A59">
              <w:rPr>
                <w:rStyle w:val="c0"/>
                <w:rFonts w:asciiTheme="majorBidi" w:hAnsiTheme="majorBidi" w:cstheme="majorBidi"/>
                <w:color w:val="000000"/>
              </w:rPr>
              <w:t xml:space="preserve">Высказывать обоснованное суждение о роли участия граждан в политике с позиций демократической политической культуры. Анализировать основные тенденции современного политического процесса. </w:t>
            </w:r>
          </w:p>
        </w:tc>
      </w:tr>
      <w:tr w:rsidR="00977CA1" w:rsidRPr="00DB6A59" w:rsidTr="007D1BB7">
        <w:tc>
          <w:tcPr>
            <w:tcW w:w="567" w:type="dxa"/>
          </w:tcPr>
          <w:p w:rsidR="00977CA1" w:rsidRPr="00DB6A59" w:rsidRDefault="00977CA1" w:rsidP="007D1BB7">
            <w:pPr>
              <w:rPr>
                <w:rFonts w:asciiTheme="majorBidi" w:hAnsiTheme="majorBidi" w:cstheme="majorBidi"/>
              </w:rPr>
            </w:pPr>
            <w:r w:rsidRPr="00DB6A59">
              <w:rPr>
                <w:rFonts w:asciiTheme="majorBidi" w:hAnsiTheme="majorBidi" w:cstheme="majorBidi"/>
              </w:rPr>
              <w:lastRenderedPageBreak/>
              <w:t>4</w:t>
            </w:r>
          </w:p>
        </w:tc>
        <w:tc>
          <w:tcPr>
            <w:tcW w:w="3119" w:type="dxa"/>
          </w:tcPr>
          <w:p w:rsidR="00977CA1" w:rsidRPr="00DB6A59" w:rsidRDefault="00977CA1" w:rsidP="007D1BB7">
            <w:pPr>
              <w:rPr>
                <w:rFonts w:asciiTheme="majorBidi" w:hAnsiTheme="majorBidi" w:cstheme="majorBidi"/>
              </w:rPr>
            </w:pPr>
            <w:r w:rsidRPr="00DB6A59">
              <w:rPr>
                <w:rFonts w:asciiTheme="majorBidi" w:eastAsia="Andale Sans UI" w:hAnsiTheme="majorBidi" w:cstheme="majorBidi"/>
                <w:b/>
                <w:kern w:val="1"/>
                <w:sz w:val="24"/>
                <w:szCs w:val="24"/>
                <w:lang w:eastAsia="fa-IR" w:bidi="fa-IR"/>
              </w:rPr>
              <w:t>ИТОГО:</w:t>
            </w:r>
          </w:p>
        </w:tc>
        <w:tc>
          <w:tcPr>
            <w:tcW w:w="1134" w:type="dxa"/>
          </w:tcPr>
          <w:p w:rsidR="00977CA1" w:rsidRPr="00DB6A59" w:rsidRDefault="00977CA1" w:rsidP="007D1BB7">
            <w:pPr>
              <w:rPr>
                <w:rFonts w:asciiTheme="majorBidi" w:hAnsiTheme="majorBidi" w:cstheme="majorBidi"/>
              </w:rPr>
            </w:pPr>
            <w:r w:rsidRPr="00DB6A59">
              <w:rPr>
                <w:rFonts w:asciiTheme="majorBidi" w:hAnsiTheme="majorBidi" w:cstheme="majorBidi"/>
              </w:rPr>
              <w:t>70</w:t>
            </w:r>
          </w:p>
        </w:tc>
        <w:tc>
          <w:tcPr>
            <w:tcW w:w="8930" w:type="dxa"/>
          </w:tcPr>
          <w:p w:rsidR="00977CA1" w:rsidRPr="00DB6A59" w:rsidRDefault="00977CA1" w:rsidP="007D1BB7">
            <w:pPr>
              <w:rPr>
                <w:rFonts w:asciiTheme="majorBidi" w:hAnsiTheme="majorBidi" w:cstheme="majorBidi"/>
              </w:rPr>
            </w:pPr>
          </w:p>
        </w:tc>
      </w:tr>
    </w:tbl>
    <w:p w:rsidR="00977CA1" w:rsidRPr="00B82A90" w:rsidRDefault="00977CA1" w:rsidP="00977CA1"/>
    <w:p w:rsidR="00977CA1" w:rsidRPr="00AC4F12" w:rsidRDefault="00977CA1" w:rsidP="00977CA1">
      <w:pPr>
        <w:rPr>
          <w:rFonts w:ascii="Times New Roman" w:hAnsi="Times New Roman"/>
          <w:b/>
          <w:bCs/>
          <w:sz w:val="24"/>
          <w:szCs w:val="24"/>
        </w:rPr>
      </w:pPr>
      <w:r w:rsidRPr="00AC4F12">
        <w:rPr>
          <w:rFonts w:ascii="Times New Roman" w:hAnsi="Times New Roman"/>
          <w:b/>
          <w:bCs/>
          <w:sz w:val="24"/>
          <w:szCs w:val="24"/>
        </w:rPr>
        <w:t>10 класс</w:t>
      </w:r>
      <w:r>
        <w:rPr>
          <w:rFonts w:ascii="Times New Roman" w:hAnsi="Times New Roman"/>
          <w:b/>
          <w:bCs/>
          <w:sz w:val="24"/>
          <w:szCs w:val="24"/>
        </w:rPr>
        <w:t>. Календарно-тематическое планирование</w:t>
      </w:r>
    </w:p>
    <w:tbl>
      <w:tblPr>
        <w:tblStyle w:val="11"/>
        <w:tblW w:w="13183" w:type="dxa"/>
        <w:tblInd w:w="279" w:type="dxa"/>
        <w:tblLayout w:type="fixed"/>
        <w:tblLook w:val="04A0" w:firstRow="1" w:lastRow="0" w:firstColumn="1" w:lastColumn="0" w:noHBand="0" w:noVBand="1"/>
      </w:tblPr>
      <w:tblGrid>
        <w:gridCol w:w="1056"/>
        <w:gridCol w:w="9859"/>
        <w:gridCol w:w="1192"/>
        <w:gridCol w:w="1076"/>
      </w:tblGrid>
      <w:tr w:rsidR="00977CA1" w:rsidRPr="00943148" w:rsidTr="007D1BB7">
        <w:trPr>
          <w:trHeight w:val="552"/>
        </w:trPr>
        <w:tc>
          <w:tcPr>
            <w:tcW w:w="1056" w:type="dxa"/>
          </w:tcPr>
          <w:p w:rsidR="00977CA1" w:rsidRPr="00943148" w:rsidRDefault="00977CA1" w:rsidP="007D1BB7">
            <w:pPr>
              <w:contextualSpacing/>
              <w:jc w:val="both"/>
              <w:rPr>
                <w:rFonts w:ascii="Times New Roman" w:hAnsi="Times New Roman"/>
                <w:sz w:val="24"/>
                <w:szCs w:val="24"/>
              </w:rPr>
            </w:pPr>
            <w:r w:rsidRPr="00943148">
              <w:rPr>
                <w:rFonts w:ascii="Times New Roman" w:hAnsi="Times New Roman"/>
                <w:sz w:val="24"/>
                <w:szCs w:val="24"/>
              </w:rPr>
              <w:t xml:space="preserve">№ </w:t>
            </w:r>
          </w:p>
          <w:p w:rsidR="00977CA1" w:rsidRPr="00943148" w:rsidRDefault="00977CA1" w:rsidP="007D1BB7">
            <w:pPr>
              <w:contextualSpacing/>
              <w:jc w:val="both"/>
              <w:rPr>
                <w:rFonts w:ascii="Times New Roman" w:hAnsi="Times New Roman"/>
                <w:sz w:val="24"/>
                <w:szCs w:val="24"/>
              </w:rPr>
            </w:pPr>
            <w:r w:rsidRPr="00943148">
              <w:rPr>
                <w:rFonts w:ascii="Times New Roman" w:hAnsi="Times New Roman"/>
                <w:sz w:val="24"/>
                <w:szCs w:val="24"/>
              </w:rPr>
              <w:t>урока</w:t>
            </w:r>
          </w:p>
        </w:tc>
        <w:tc>
          <w:tcPr>
            <w:tcW w:w="9859" w:type="dxa"/>
          </w:tcPr>
          <w:p w:rsidR="00977CA1" w:rsidRPr="00943148" w:rsidRDefault="00977CA1" w:rsidP="007D1BB7">
            <w:pPr>
              <w:contextualSpacing/>
              <w:jc w:val="both"/>
              <w:rPr>
                <w:rFonts w:ascii="Times New Roman" w:hAnsi="Times New Roman"/>
                <w:sz w:val="24"/>
                <w:szCs w:val="24"/>
              </w:rPr>
            </w:pPr>
            <w:r w:rsidRPr="00943148">
              <w:rPr>
                <w:rFonts w:ascii="Times New Roman" w:hAnsi="Times New Roman"/>
                <w:sz w:val="24"/>
                <w:szCs w:val="24"/>
              </w:rPr>
              <w:t>Тема урока</w:t>
            </w:r>
          </w:p>
        </w:tc>
        <w:tc>
          <w:tcPr>
            <w:tcW w:w="1192" w:type="dxa"/>
          </w:tcPr>
          <w:p w:rsidR="00977CA1" w:rsidRPr="00943148" w:rsidRDefault="00977CA1" w:rsidP="007D1BB7">
            <w:pPr>
              <w:contextualSpacing/>
              <w:jc w:val="both"/>
              <w:rPr>
                <w:rFonts w:ascii="Times New Roman" w:hAnsi="Times New Roman"/>
                <w:sz w:val="24"/>
                <w:szCs w:val="24"/>
              </w:rPr>
            </w:pPr>
            <w:r w:rsidRPr="00943148">
              <w:rPr>
                <w:rFonts w:ascii="Times New Roman" w:hAnsi="Times New Roman"/>
                <w:sz w:val="24"/>
                <w:szCs w:val="24"/>
              </w:rPr>
              <w:t>Даты план. проведения</w:t>
            </w:r>
          </w:p>
        </w:tc>
        <w:tc>
          <w:tcPr>
            <w:tcW w:w="1076" w:type="dxa"/>
          </w:tcPr>
          <w:p w:rsidR="00977CA1" w:rsidRPr="00943148" w:rsidRDefault="00977CA1" w:rsidP="007D1BB7">
            <w:pPr>
              <w:contextualSpacing/>
              <w:jc w:val="both"/>
              <w:rPr>
                <w:rFonts w:ascii="Times New Roman" w:hAnsi="Times New Roman"/>
                <w:sz w:val="24"/>
                <w:szCs w:val="24"/>
              </w:rPr>
            </w:pPr>
            <w:r w:rsidRPr="00943148">
              <w:rPr>
                <w:rFonts w:ascii="Times New Roman" w:hAnsi="Times New Roman"/>
                <w:sz w:val="24"/>
                <w:szCs w:val="24"/>
              </w:rPr>
              <w:t>Даты факт. проведения</w:t>
            </w: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16A93" w:rsidRDefault="00977CA1" w:rsidP="007D1BB7">
            <w:pPr>
              <w:spacing w:after="5" w:line="271" w:lineRule="auto"/>
              <w:ind w:right="1"/>
              <w:jc w:val="both"/>
              <w:rPr>
                <w:rFonts w:ascii="Times New Roman" w:eastAsia="Times New Roman" w:hAnsi="Times New Roman"/>
                <w:color w:val="000000"/>
                <w:sz w:val="24"/>
                <w:szCs w:val="24"/>
                <w:lang w:val="tt-RU" w:eastAsia="ru-RU"/>
              </w:rPr>
            </w:pPr>
            <w:r w:rsidRPr="00943148">
              <w:rPr>
                <w:rFonts w:ascii="Times New Roman" w:hAnsi="Times New Roman"/>
                <w:b/>
                <w:sz w:val="24"/>
                <w:szCs w:val="24"/>
              </w:rPr>
              <w:t xml:space="preserve">Раздел 1. </w:t>
            </w:r>
            <w:r w:rsidRPr="00E36C03">
              <w:rPr>
                <w:rFonts w:ascii="Times New Roman" w:eastAsia="Times New Roman" w:hAnsi="Times New Roman"/>
                <w:b/>
                <w:color w:val="000000"/>
                <w:sz w:val="24"/>
                <w:szCs w:val="24"/>
                <w:lang w:eastAsia="ru-RU"/>
              </w:rPr>
              <w:t>Человек. Человек в системе общественных отношений</w:t>
            </w:r>
            <w:r>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val="tt-RU" w:eastAsia="ru-RU"/>
              </w:rPr>
              <w:t>-23 ч.</w:t>
            </w:r>
          </w:p>
          <w:p w:rsidR="00977CA1" w:rsidRPr="00943148" w:rsidRDefault="00977CA1" w:rsidP="007D1BB7">
            <w:pPr>
              <w:shd w:val="clear" w:color="auto" w:fill="FFFFFF"/>
              <w:ind w:left="10"/>
              <w:contextualSpacing/>
              <w:jc w:val="both"/>
              <w:rPr>
                <w:rFonts w:ascii="Times New Roman" w:hAnsi="Times New Roman"/>
                <w:sz w:val="24"/>
                <w:szCs w:val="24"/>
              </w:rPr>
            </w:pPr>
            <w:r>
              <w:rPr>
                <w:rFonts w:ascii="Times New Roman" w:eastAsia="Times New Roman" w:hAnsi="Times New Roman"/>
                <w:color w:val="000000"/>
                <w:sz w:val="24"/>
                <w:szCs w:val="24"/>
                <w:lang w:eastAsia="ru-RU"/>
              </w:rPr>
              <w:t xml:space="preserve">Вводный урок.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43148" w:rsidRDefault="00977CA1" w:rsidP="007D1BB7">
            <w:pPr>
              <w:spacing w:after="5" w:line="271" w:lineRule="auto"/>
              <w:ind w:right="1"/>
              <w:jc w:val="both"/>
              <w:rPr>
                <w:rFonts w:ascii="Times New Roman" w:hAnsi="Times New Roman"/>
                <w:b/>
                <w:sz w:val="24"/>
                <w:szCs w:val="24"/>
              </w:rPr>
            </w:pPr>
            <w:r w:rsidRPr="00E36C03">
              <w:rPr>
                <w:rFonts w:ascii="Times New Roman" w:eastAsia="Times New Roman" w:hAnsi="Times New Roman"/>
                <w:color w:val="000000"/>
                <w:sz w:val="24"/>
                <w:szCs w:val="24"/>
                <w:lang w:eastAsia="ru-RU"/>
              </w:rPr>
              <w:t>Человек как результат биологической и социокультурной эволюции</w:t>
            </w:r>
            <w:r>
              <w:rPr>
                <w:rFonts w:ascii="Times New Roman" w:eastAsia="Times New Roman" w:hAnsi="Times New Roman"/>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7.09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43148" w:rsidRDefault="00977CA1" w:rsidP="007D1BB7">
            <w:pPr>
              <w:shd w:val="clear" w:color="auto" w:fill="FFFFFF"/>
              <w:ind w:left="10"/>
              <w:contextualSpacing/>
              <w:jc w:val="both"/>
              <w:rPr>
                <w:rFonts w:ascii="Times New Roman" w:hAnsi="Times New Roman"/>
                <w:b/>
                <w:sz w:val="24"/>
                <w:szCs w:val="24"/>
              </w:rPr>
            </w:pPr>
            <w:r w:rsidRPr="00E36C03">
              <w:rPr>
                <w:rFonts w:ascii="Times New Roman" w:eastAsia="Times New Roman" w:hAnsi="Times New Roman"/>
                <w:color w:val="000000"/>
                <w:sz w:val="24"/>
                <w:szCs w:val="24"/>
                <w:lang w:eastAsia="ru-RU"/>
              </w:rPr>
              <w:t>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w:t>
            </w:r>
            <w:r>
              <w:rPr>
                <w:rFonts w:ascii="Times New Roman" w:eastAsia="Times New Roman" w:hAnsi="Times New Roman"/>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8.09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w:t>
            </w:r>
            <w:r>
              <w:rPr>
                <w:rFonts w:ascii="Times New Roman" w:eastAsia="Times New Roman" w:hAnsi="Times New Roman"/>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14.09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43148" w:rsidRDefault="00977CA1" w:rsidP="007D1BB7">
            <w:pPr>
              <w:shd w:val="clear" w:color="auto" w:fill="FFFFFF"/>
              <w:contextualSpacing/>
              <w:jc w:val="both"/>
              <w:rPr>
                <w:rFonts w:ascii="Times New Roman" w:hAnsi="Times New Roman"/>
                <w:b/>
                <w:sz w:val="24"/>
                <w:szCs w:val="24"/>
              </w:rPr>
            </w:pPr>
            <w:r w:rsidRPr="00E36C03">
              <w:rPr>
                <w:rFonts w:ascii="Times New Roman" w:eastAsia="Times New Roman" w:hAnsi="Times New Roman"/>
                <w:color w:val="000000"/>
                <w:sz w:val="24"/>
                <w:szCs w:val="24"/>
                <w:lang w:eastAsia="ru-RU"/>
              </w:rPr>
              <w:t>Религия. Мировые религии. Роль религии в жизни общества.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15.09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43148" w:rsidRDefault="00977CA1" w:rsidP="007D1BB7">
            <w:pPr>
              <w:shd w:val="clear" w:color="auto" w:fill="FFFFFF"/>
              <w:ind w:left="10"/>
              <w:contextualSpacing/>
              <w:jc w:val="both"/>
              <w:rPr>
                <w:rFonts w:ascii="Times New Roman" w:hAnsi="Times New Roman"/>
                <w:b/>
                <w:sz w:val="24"/>
                <w:szCs w:val="24"/>
              </w:rPr>
            </w:pPr>
            <w:r w:rsidRPr="00E36C03">
              <w:rPr>
                <w:rFonts w:ascii="Times New Roman" w:eastAsia="Times New Roman" w:hAnsi="Times New Roman"/>
                <w:color w:val="000000"/>
                <w:sz w:val="24"/>
                <w:szCs w:val="24"/>
                <w:lang w:eastAsia="ru-RU"/>
              </w:rPr>
              <w:t>Социализация индивида, агенты (институты) социализации.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21.09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43148" w:rsidRDefault="00977CA1" w:rsidP="007D1BB7">
            <w:pPr>
              <w:shd w:val="clear" w:color="auto" w:fill="FFFFFF"/>
              <w:ind w:left="10"/>
              <w:contextualSpacing/>
              <w:jc w:val="both"/>
              <w:rPr>
                <w:rFonts w:ascii="Times New Roman" w:hAnsi="Times New Roman"/>
                <w:b/>
                <w:sz w:val="24"/>
                <w:szCs w:val="24"/>
              </w:rPr>
            </w:pPr>
            <w:r w:rsidRPr="00E36C03">
              <w:rPr>
                <w:rFonts w:ascii="Times New Roman" w:eastAsia="Times New Roman" w:hAnsi="Times New Roman"/>
                <w:color w:val="000000"/>
                <w:sz w:val="24"/>
                <w:szCs w:val="24"/>
                <w:lang w:eastAsia="ru-RU"/>
              </w:rPr>
              <w:t>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22.09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28.09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D52AEA" w:rsidRDefault="00977CA1" w:rsidP="007D1BB7">
            <w:pPr>
              <w:spacing w:after="14" w:line="267" w:lineRule="auto"/>
              <w:ind w:right="560"/>
              <w:jc w:val="both"/>
              <w:rPr>
                <w:rFonts w:ascii="Times New Roman" w:eastAsia="Times New Roman" w:hAnsi="Times New Roman"/>
                <w:i/>
                <w:color w:val="000000"/>
                <w:sz w:val="24"/>
                <w:szCs w:val="24"/>
                <w:lang w:eastAsia="ru-RU"/>
              </w:rPr>
            </w:pPr>
            <w:r w:rsidRPr="00E36C03">
              <w:rPr>
                <w:rFonts w:ascii="Times New Roman" w:eastAsia="Times New Roman" w:hAnsi="Times New Roman"/>
                <w:color w:val="000000"/>
                <w:sz w:val="24"/>
                <w:szCs w:val="24"/>
                <w:lang w:eastAsia="ru-RU"/>
              </w:rPr>
              <w:t>Познание мира. Формы познания.</w:t>
            </w:r>
            <w:r w:rsidRPr="00E36C03">
              <w:rPr>
                <w:rFonts w:ascii="Times New Roman" w:eastAsia="Times New Roman" w:hAnsi="Times New Roman"/>
                <w:i/>
                <w:color w:val="000000"/>
                <w:sz w:val="24"/>
                <w:szCs w:val="24"/>
                <w:lang w:eastAsia="ru-RU"/>
              </w:rPr>
              <w:t xml:space="preserve">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29.09</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Познание мира. Формы познания.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5.10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Понятие истины, ее критерии. Абсолютная, относительная истина.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6.10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Понятие истины, ее критерии. Абсолютная, относительная истина.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12.10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Виды человеческих знаний. Естественные и социально-гуманитарные науки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13.10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Особенности научного познания. </w:t>
            </w:r>
            <w:r w:rsidRPr="00E36C03">
              <w:rPr>
                <w:rFonts w:ascii="Times New Roman" w:eastAsia="Times New Roman" w:hAnsi="Times New Roman"/>
                <w:i/>
                <w:color w:val="000000"/>
                <w:sz w:val="24"/>
                <w:szCs w:val="24"/>
                <w:lang w:eastAsia="ru-RU"/>
              </w:rPr>
              <w:t>Уровни научного познания. Способы и методы научного познания.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19.10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Особенности научного познания. </w:t>
            </w:r>
            <w:r w:rsidRPr="00E36C03">
              <w:rPr>
                <w:rFonts w:ascii="Times New Roman" w:eastAsia="Times New Roman" w:hAnsi="Times New Roman"/>
                <w:i/>
                <w:color w:val="000000"/>
                <w:sz w:val="24"/>
                <w:szCs w:val="24"/>
                <w:lang w:eastAsia="ru-RU"/>
              </w:rPr>
              <w:t>Уровни научного познания. Способы и методы научного познания.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20.10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ind w:left="10"/>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Духовная жизнь и духовный мир человека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26.10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Общественное и индивидуальное сознание. Мировоззрение, </w:t>
            </w:r>
            <w:r w:rsidRPr="00E36C03">
              <w:rPr>
                <w:rFonts w:ascii="Times New Roman" w:eastAsia="Times New Roman" w:hAnsi="Times New Roman"/>
                <w:i/>
                <w:color w:val="000000"/>
                <w:sz w:val="24"/>
                <w:szCs w:val="24"/>
                <w:lang w:eastAsia="ru-RU"/>
              </w:rPr>
              <w:t>его типы.</w:t>
            </w:r>
            <w:r w:rsidRPr="00E36C03">
              <w:rPr>
                <w:rFonts w:ascii="Times New Roman" w:eastAsia="Times New Roman" w:hAnsi="Times New Roman"/>
                <w:color w:val="000000"/>
                <w:sz w:val="24"/>
                <w:szCs w:val="24"/>
                <w:lang w:eastAsia="ru-RU"/>
              </w:rPr>
              <w:t xml:space="preserve"> Самосознание индивида и социальное поведение.</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27.10</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9.11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hd w:val="clear" w:color="auto" w:fill="FFFFFF"/>
              <w:contextualSpacing/>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Социальные ценности. </w:t>
            </w:r>
            <w:r w:rsidRPr="00E36C03">
              <w:rPr>
                <w:rFonts w:ascii="Times New Roman" w:eastAsia="Times New Roman" w:hAnsi="Times New Roman"/>
                <w:i/>
                <w:color w:val="000000"/>
                <w:sz w:val="24"/>
                <w:szCs w:val="24"/>
                <w:lang w:eastAsia="ru-RU"/>
              </w:rPr>
              <w:t>Мотивы и предпочтения.</w:t>
            </w:r>
            <w:r w:rsidRPr="00E36C03">
              <w:rPr>
                <w:rFonts w:ascii="Times New Roman" w:eastAsia="Times New Roman" w:hAnsi="Times New Roman"/>
                <w:color w:val="000000"/>
                <w:sz w:val="24"/>
                <w:szCs w:val="24"/>
                <w:lang w:eastAsia="ru-RU"/>
              </w:rPr>
              <w:t xml:space="preserve"> Свобода и ответственность.</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16.11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D52AEA" w:rsidRDefault="00977CA1" w:rsidP="007D1BB7">
            <w:pPr>
              <w:spacing w:after="14" w:line="267" w:lineRule="auto"/>
              <w:ind w:right="560"/>
              <w:jc w:val="both"/>
              <w:rPr>
                <w:rFonts w:ascii="Times New Roman" w:eastAsia="Times New Roman" w:hAnsi="Times New Roman"/>
                <w:i/>
                <w:color w:val="000000"/>
                <w:sz w:val="24"/>
                <w:szCs w:val="24"/>
                <w:lang w:eastAsia="ru-RU"/>
              </w:rPr>
            </w:pPr>
            <w:r w:rsidRPr="00E36C03">
              <w:rPr>
                <w:rFonts w:ascii="Times New Roman" w:eastAsia="Times New Roman" w:hAnsi="Times New Roman"/>
                <w:color w:val="000000"/>
                <w:sz w:val="24"/>
                <w:szCs w:val="24"/>
                <w:lang w:eastAsia="ru-RU"/>
              </w:rPr>
              <w:t xml:space="preserve">Основные направления развития образования. Функции образования как социального </w:t>
            </w:r>
            <w:r w:rsidRPr="00E36C03">
              <w:rPr>
                <w:rFonts w:ascii="Times New Roman" w:eastAsia="Times New Roman" w:hAnsi="Times New Roman"/>
                <w:color w:val="000000"/>
                <w:sz w:val="24"/>
                <w:szCs w:val="24"/>
                <w:lang w:eastAsia="ru-RU"/>
              </w:rPr>
              <w:lastRenderedPageBreak/>
              <w:t xml:space="preserve">института. Общественная значимость и личностный смысл образования. </w:t>
            </w:r>
            <w:r w:rsidRPr="00E36C03">
              <w:rPr>
                <w:rFonts w:ascii="Times New Roman" w:eastAsia="Times New Roman" w:hAnsi="Times New Roman"/>
                <w:i/>
                <w:color w:val="000000"/>
                <w:sz w:val="24"/>
                <w:szCs w:val="24"/>
                <w:lang w:eastAsia="ru-RU"/>
              </w:rPr>
              <w:t xml:space="preserve">Знания, умения и навыки людей в условиях информационного общества.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lastRenderedPageBreak/>
              <w:t>17.11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E36C03">
              <w:rPr>
                <w:rFonts w:ascii="Times New Roman" w:eastAsia="Times New Roman" w:hAnsi="Times New Roman"/>
                <w:i/>
                <w:color w:val="000000"/>
                <w:sz w:val="24"/>
                <w:szCs w:val="24"/>
                <w:lang w:eastAsia="ru-RU"/>
              </w:rPr>
              <w:t>Знания, умения и навыки людей в условиях информационного общества.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23.11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943148">
              <w:rPr>
                <w:rFonts w:ascii="Times New Roman" w:hAnsi="Times New Roman"/>
                <w:sz w:val="24"/>
                <w:szCs w:val="24"/>
              </w:rPr>
              <w:t>Повторение по теме</w:t>
            </w:r>
            <w:r>
              <w:rPr>
                <w:rFonts w:ascii="Times New Roman" w:hAnsi="Times New Roman"/>
                <w:sz w:val="24"/>
                <w:szCs w:val="24"/>
              </w:rPr>
              <w:t>: «</w:t>
            </w:r>
            <w:r w:rsidRPr="00E36C03">
              <w:rPr>
                <w:rFonts w:ascii="Times New Roman" w:eastAsia="Times New Roman" w:hAnsi="Times New Roman"/>
                <w:b/>
                <w:color w:val="000000"/>
                <w:sz w:val="24"/>
                <w:szCs w:val="24"/>
                <w:lang w:eastAsia="ru-RU"/>
              </w:rPr>
              <w:t>Человек. Человек в системе общественных отношений</w:t>
            </w:r>
            <w:r>
              <w:rPr>
                <w:rFonts w:ascii="Times New Roman" w:hAnsi="Times New Roman"/>
                <w:sz w:val="24"/>
                <w:szCs w:val="24"/>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24.11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16A93" w:rsidRDefault="00977CA1" w:rsidP="007D1BB7">
            <w:pPr>
              <w:spacing w:after="5" w:line="271" w:lineRule="auto"/>
              <w:ind w:right="1"/>
              <w:jc w:val="both"/>
              <w:rPr>
                <w:rFonts w:ascii="Times New Roman" w:eastAsia="Times New Roman" w:hAnsi="Times New Roman"/>
                <w:color w:val="000000"/>
                <w:sz w:val="24"/>
                <w:szCs w:val="24"/>
                <w:lang w:val="tt-RU" w:eastAsia="ru-RU"/>
              </w:rPr>
            </w:pPr>
            <w:r>
              <w:rPr>
                <w:rFonts w:ascii="Times New Roman" w:eastAsia="Times New Roman" w:hAnsi="Times New Roman"/>
                <w:b/>
                <w:color w:val="000000"/>
                <w:sz w:val="24"/>
                <w:szCs w:val="24"/>
                <w:lang w:eastAsia="ru-RU"/>
              </w:rPr>
              <w:t xml:space="preserve">Раздел 2. </w:t>
            </w:r>
            <w:r w:rsidRPr="00E36C03">
              <w:rPr>
                <w:rFonts w:ascii="Times New Roman" w:eastAsia="Times New Roman" w:hAnsi="Times New Roman"/>
                <w:b/>
                <w:color w:val="000000"/>
                <w:sz w:val="24"/>
                <w:szCs w:val="24"/>
                <w:lang w:eastAsia="ru-RU"/>
              </w:rPr>
              <w:t>Общество как сложная динамическая система</w:t>
            </w:r>
            <w:r w:rsidRPr="00E36C0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-9ч.</w:t>
            </w:r>
          </w:p>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Системное строение общества: </w:t>
            </w:r>
            <w:r>
              <w:rPr>
                <w:rFonts w:ascii="Times New Roman" w:eastAsia="Times New Roman" w:hAnsi="Times New Roman"/>
                <w:color w:val="000000"/>
                <w:sz w:val="24"/>
                <w:szCs w:val="24"/>
                <w:lang w:eastAsia="ru-RU"/>
              </w:rPr>
              <w:t xml:space="preserve">элементы и подсистемы.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30.11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 xml:space="preserve">Системное строение общества: </w:t>
            </w:r>
            <w:r>
              <w:rPr>
                <w:rFonts w:ascii="Times New Roman" w:eastAsia="Times New Roman" w:hAnsi="Times New Roman"/>
                <w:color w:val="000000"/>
                <w:sz w:val="24"/>
                <w:szCs w:val="24"/>
                <w:lang w:eastAsia="ru-RU"/>
              </w:rPr>
              <w:t>элементы и подсистемы</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Социальное взаимодействие и общественные отношения.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7.12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Основные институты общества</w:t>
            </w:r>
            <w:r>
              <w:rPr>
                <w:rFonts w:ascii="Times New Roman" w:eastAsia="Times New Roman" w:hAnsi="Times New Roman"/>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8.12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Многовариантность общественного развития. Эволюция и революция как формы социального изменения.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14.12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Основные направления общественного развития: общественный прогресс, общественный регресс. Формы социального прогресса: реформа, революция.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15.12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Основные направления общественного развития: общественный прогресс, общественный регресс. Формы социального прогресса: реформа, революци</w:t>
            </w:r>
            <w:r>
              <w:rPr>
                <w:rFonts w:ascii="Times New Roman" w:eastAsia="Times New Roman" w:hAnsi="Times New Roman"/>
                <w:color w:val="000000"/>
                <w:sz w:val="24"/>
                <w:szCs w:val="24"/>
                <w:lang w:eastAsia="ru-RU"/>
              </w:rPr>
              <w:t>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21.12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Процессы глобализации. Основные направления глобализации. Последствия глобализации. Общество и человек перед лицом угроз и вызовов XXI века.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22.12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943148">
              <w:rPr>
                <w:rFonts w:ascii="Times New Roman" w:hAnsi="Times New Roman"/>
                <w:sz w:val="24"/>
                <w:szCs w:val="24"/>
              </w:rPr>
              <w:t>Повторение по теме</w:t>
            </w:r>
            <w:r>
              <w:rPr>
                <w:rFonts w:ascii="Times New Roman" w:hAnsi="Times New Roman"/>
                <w:sz w:val="24"/>
                <w:szCs w:val="24"/>
              </w:rPr>
              <w:t>:</w:t>
            </w:r>
            <w:r w:rsidRPr="00E36C03">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w:t>
            </w:r>
            <w:r w:rsidRPr="00E36C03">
              <w:rPr>
                <w:rFonts w:ascii="Times New Roman" w:eastAsia="Times New Roman" w:hAnsi="Times New Roman"/>
                <w:b/>
                <w:color w:val="000000"/>
                <w:sz w:val="24"/>
                <w:szCs w:val="24"/>
                <w:lang w:eastAsia="ru-RU"/>
              </w:rPr>
              <w:t>Общество как сложная динамическая система</w:t>
            </w:r>
            <w:r>
              <w:rPr>
                <w:rFonts w:ascii="Times New Roman" w:eastAsia="Times New Roman" w:hAnsi="Times New Roman"/>
                <w:b/>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11.01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916A93" w:rsidRDefault="00977CA1" w:rsidP="007D1BB7">
            <w:pPr>
              <w:spacing w:after="5" w:line="271" w:lineRule="auto"/>
              <w:ind w:right="1"/>
              <w:jc w:val="both"/>
              <w:rPr>
                <w:rFonts w:ascii="Times New Roman" w:eastAsia="Times New Roman" w:hAnsi="Times New Roman"/>
                <w:color w:val="000000"/>
                <w:sz w:val="24"/>
                <w:szCs w:val="24"/>
                <w:lang w:val="tt-RU" w:eastAsia="ru-RU"/>
              </w:rPr>
            </w:pPr>
            <w:r>
              <w:rPr>
                <w:rFonts w:ascii="Times New Roman" w:eastAsia="Times New Roman" w:hAnsi="Times New Roman"/>
                <w:b/>
                <w:color w:val="000000"/>
                <w:sz w:val="24"/>
                <w:szCs w:val="24"/>
                <w:lang w:eastAsia="ru-RU"/>
              </w:rPr>
              <w:t>Раздел 3.</w:t>
            </w:r>
            <w:r w:rsidRPr="00E36C03">
              <w:rPr>
                <w:rFonts w:ascii="Times New Roman" w:eastAsia="Times New Roman" w:hAnsi="Times New Roman"/>
                <w:b/>
                <w:color w:val="000000"/>
                <w:sz w:val="24"/>
                <w:szCs w:val="24"/>
                <w:lang w:eastAsia="ru-RU"/>
              </w:rPr>
              <w:t xml:space="preserve"> Правовое регулирование общественных отношений</w:t>
            </w:r>
            <w:r w:rsidRPr="00E36C03">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tt-RU" w:eastAsia="ru-RU"/>
              </w:rPr>
              <w:t>-38 ч.</w:t>
            </w:r>
          </w:p>
          <w:p w:rsidR="00977CA1" w:rsidRPr="007820A4" w:rsidRDefault="00977CA1" w:rsidP="007D1BB7">
            <w:pPr>
              <w:spacing w:after="14" w:line="267" w:lineRule="auto"/>
              <w:ind w:righ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Современные подходы к пониманию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12.01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Право в системе социальных норм.</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18.01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Система российского права: элементы системы права; частное и публичное право; материальное и процессуальное право</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19.01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Система российского права: элементы системы права; частное и публичное право; материальное и процессуальное право</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25.01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b/>
                <w:color w:val="000000"/>
                <w:sz w:val="24"/>
                <w:szCs w:val="24"/>
                <w:lang w:eastAsia="ru-RU"/>
              </w:rPr>
            </w:pPr>
            <w:r w:rsidRPr="00E36C03">
              <w:rPr>
                <w:rFonts w:ascii="Times New Roman" w:eastAsia="Times New Roman" w:hAnsi="Times New Roman"/>
                <w:color w:val="000000"/>
                <w:sz w:val="24"/>
                <w:szCs w:val="24"/>
                <w:lang w:eastAsia="ru-RU"/>
              </w:rPr>
              <w:t>Источники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26.01</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Правоотношения. Правомерное поведение.</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Законотворческий процесс в Российской Федерации.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Гражданство Российской Федерации.  Конституционные права и обязанности гражданина РФ.</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8.02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Воинская обязанность. Военная служба по контракту. Альтернативная гражданская служба.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9.02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Права и обязанности налогоплательщиков. Юридическая ответственность за налоговые правонарушения. </w:t>
            </w:r>
            <w:r w:rsidRPr="00E36C03">
              <w:rPr>
                <w:rFonts w:ascii="Times New Roman" w:eastAsia="Times New Roman" w:hAnsi="Times New Roman"/>
                <w:i/>
                <w:color w:val="000000"/>
                <w:sz w:val="24"/>
                <w:szCs w:val="24"/>
                <w:lang w:eastAsia="ru-RU"/>
              </w:rPr>
              <w:t>Законодательство в сфере антикоррупционной политики государства.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15.02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Права и обязанности налогоплательщиков. Юридическая ответственность за налоговые правонарушения. </w:t>
            </w:r>
            <w:r w:rsidRPr="00E36C03">
              <w:rPr>
                <w:rFonts w:ascii="Times New Roman" w:eastAsia="Times New Roman" w:hAnsi="Times New Roman"/>
                <w:i/>
                <w:color w:val="000000"/>
                <w:sz w:val="24"/>
                <w:szCs w:val="24"/>
                <w:lang w:eastAsia="ru-RU"/>
              </w:rPr>
              <w:t>Законодательство в сфере антикоррупционной политики государства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16.02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i/>
                <w:color w:val="000000"/>
                <w:sz w:val="24"/>
                <w:szCs w:val="24"/>
                <w:lang w:eastAsia="ru-RU"/>
              </w:rPr>
              <w:t>Экологическое право.</w:t>
            </w:r>
            <w:r w:rsidRPr="00E36C03">
              <w:rPr>
                <w:rFonts w:ascii="Times New Roman" w:eastAsia="Times New Roman" w:hAnsi="Times New Roman"/>
                <w:color w:val="000000"/>
                <w:sz w:val="24"/>
                <w:szCs w:val="24"/>
                <w:lang w:eastAsia="ru-RU"/>
              </w:rPr>
              <w:t xml:space="preserve"> Право на благоприятную окружающую среду и способы его защиты.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22.02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Экологические правонарушения.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23.02</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i/>
                <w:color w:val="000000"/>
                <w:sz w:val="24"/>
                <w:szCs w:val="24"/>
                <w:lang w:eastAsia="ru-RU"/>
              </w:rPr>
            </w:pPr>
            <w:r w:rsidRPr="00E36C03">
              <w:rPr>
                <w:rFonts w:ascii="Times New Roman" w:eastAsia="Times New Roman" w:hAnsi="Times New Roman"/>
                <w:i/>
                <w:color w:val="000000"/>
                <w:sz w:val="24"/>
                <w:szCs w:val="24"/>
                <w:lang w:eastAsia="ru-RU"/>
              </w:rPr>
              <w:t>Гражданское право.</w:t>
            </w:r>
            <w:r w:rsidRPr="00E36C03">
              <w:rPr>
                <w:rFonts w:ascii="Times New Roman" w:eastAsia="Times New Roman" w:hAnsi="Times New Roman"/>
                <w:color w:val="000000"/>
                <w:sz w:val="24"/>
                <w:szCs w:val="24"/>
                <w:lang w:eastAsia="ru-RU"/>
              </w:rPr>
              <w:t xml:space="preserve"> Гражданские правоотношения. </w:t>
            </w:r>
            <w:r w:rsidRPr="00E36C03">
              <w:rPr>
                <w:rFonts w:ascii="Times New Roman" w:eastAsia="Times New Roman" w:hAnsi="Times New Roman"/>
                <w:i/>
                <w:color w:val="000000"/>
                <w:sz w:val="24"/>
                <w:szCs w:val="24"/>
                <w:lang w:eastAsia="ru-RU"/>
              </w:rPr>
              <w:t>Субъекты гражданского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i/>
                <w:color w:val="000000"/>
                <w:sz w:val="24"/>
                <w:szCs w:val="24"/>
                <w:lang w:eastAsia="ru-RU"/>
              </w:rPr>
            </w:pPr>
            <w:r w:rsidRPr="00E36C03">
              <w:rPr>
                <w:rFonts w:ascii="Times New Roman" w:eastAsia="Times New Roman" w:hAnsi="Times New Roman"/>
                <w:i/>
                <w:color w:val="000000"/>
                <w:sz w:val="24"/>
                <w:szCs w:val="24"/>
                <w:lang w:eastAsia="ru-RU"/>
              </w:rPr>
              <w:t>Гражданское право.</w:t>
            </w:r>
            <w:r w:rsidRPr="00E36C03">
              <w:rPr>
                <w:rFonts w:ascii="Times New Roman" w:eastAsia="Times New Roman" w:hAnsi="Times New Roman"/>
                <w:color w:val="000000"/>
                <w:sz w:val="24"/>
                <w:szCs w:val="24"/>
                <w:lang w:eastAsia="ru-RU"/>
              </w:rPr>
              <w:t xml:space="preserve"> Гражданские правоотношения. </w:t>
            </w:r>
            <w:r w:rsidRPr="00E36C03">
              <w:rPr>
                <w:rFonts w:ascii="Times New Roman" w:eastAsia="Times New Roman" w:hAnsi="Times New Roman"/>
                <w:i/>
                <w:color w:val="000000"/>
                <w:sz w:val="24"/>
                <w:szCs w:val="24"/>
                <w:lang w:eastAsia="ru-RU"/>
              </w:rPr>
              <w:t>Субъекты гражданского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i/>
                <w:color w:val="000000"/>
                <w:sz w:val="24"/>
                <w:szCs w:val="24"/>
                <w:lang w:eastAsia="ru-RU"/>
              </w:rPr>
            </w:pPr>
            <w:r w:rsidRPr="00E36C03">
              <w:rPr>
                <w:rFonts w:ascii="Times New Roman" w:eastAsia="Times New Roman" w:hAnsi="Times New Roman"/>
                <w:color w:val="000000"/>
                <w:sz w:val="24"/>
                <w:szCs w:val="24"/>
                <w:lang w:eastAsia="ru-RU"/>
              </w:rPr>
              <w:t xml:space="preserve">Имущественные права. Право собственности. Основания приобретения права собственности. </w:t>
            </w:r>
            <w:r w:rsidRPr="00E36C03">
              <w:rPr>
                <w:rFonts w:ascii="Times New Roman" w:eastAsia="Times New Roman" w:hAnsi="Times New Roman"/>
                <w:i/>
                <w:color w:val="000000"/>
                <w:sz w:val="24"/>
                <w:szCs w:val="24"/>
                <w:lang w:eastAsia="ru-RU"/>
              </w:rPr>
              <w:t>Право на результаты интеллектуальной деятельности. Наследование.</w:t>
            </w:r>
            <w:r w:rsidRPr="00E36C03">
              <w:rPr>
                <w:rFonts w:ascii="Times New Roman" w:eastAsia="Times New Roman" w:hAnsi="Times New Roman"/>
                <w:color w:val="000000"/>
                <w:sz w:val="24"/>
                <w:szCs w:val="24"/>
                <w:lang w:eastAsia="ru-RU"/>
              </w:rPr>
              <w:t xml:space="preserve"> Неимущественные права: честь, достоинство, имя. Способы защиты имущественных и неимущественных прав.</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Организационно-правовые формы предприятий.</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8.03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Имущественные права. Право собственности. Основания приобретения права собственности. </w:t>
            </w:r>
            <w:r w:rsidRPr="00E36C03">
              <w:rPr>
                <w:rFonts w:ascii="Times New Roman" w:eastAsia="Times New Roman" w:hAnsi="Times New Roman"/>
                <w:i/>
                <w:color w:val="000000"/>
                <w:sz w:val="24"/>
                <w:szCs w:val="24"/>
                <w:lang w:eastAsia="ru-RU"/>
              </w:rPr>
              <w:t>Право на результаты интеллектуальной деятельности. Наследование.</w:t>
            </w:r>
            <w:r w:rsidRPr="00E36C03">
              <w:rPr>
                <w:rFonts w:ascii="Times New Roman" w:eastAsia="Times New Roman" w:hAnsi="Times New Roman"/>
                <w:color w:val="000000"/>
                <w:sz w:val="24"/>
                <w:szCs w:val="24"/>
                <w:lang w:eastAsia="ru-RU"/>
              </w:rPr>
              <w:t xml:space="preserve"> Неимущественные права: честь, достоинство, имя. Способы защиты имущественных и неимущественных прав.</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Организационно-правовые формы предприятий.</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9.03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i/>
                <w:color w:val="000000"/>
                <w:sz w:val="24"/>
                <w:szCs w:val="24"/>
                <w:lang w:eastAsia="ru-RU"/>
              </w:rPr>
              <w:t xml:space="preserve">Семейное право. </w:t>
            </w:r>
            <w:r w:rsidRPr="00E36C03">
              <w:rPr>
                <w:rFonts w:ascii="Times New Roman" w:eastAsia="Times New Roman" w:hAnsi="Times New Roman"/>
                <w:color w:val="000000"/>
                <w:sz w:val="24"/>
                <w:szCs w:val="24"/>
                <w:lang w:eastAsia="ru-RU"/>
              </w:rPr>
              <w:t>Порядок и условия заключения и расторжения брака. Правовое регулирование отношений супругов. Права и обязанности родителей и детей.</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15.03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i/>
                <w:color w:val="000000"/>
                <w:sz w:val="24"/>
                <w:szCs w:val="24"/>
                <w:lang w:eastAsia="ru-RU"/>
              </w:rPr>
            </w:pPr>
            <w:r w:rsidRPr="00E36C03">
              <w:rPr>
                <w:rFonts w:ascii="Times New Roman" w:eastAsia="Times New Roman" w:hAnsi="Times New Roman"/>
                <w:i/>
                <w:color w:val="000000"/>
                <w:sz w:val="24"/>
                <w:szCs w:val="24"/>
                <w:lang w:eastAsia="ru-RU"/>
              </w:rPr>
              <w:t xml:space="preserve">Семейное право. </w:t>
            </w:r>
            <w:r w:rsidRPr="00E36C03">
              <w:rPr>
                <w:rFonts w:ascii="Times New Roman" w:eastAsia="Times New Roman" w:hAnsi="Times New Roman"/>
                <w:color w:val="000000"/>
                <w:sz w:val="24"/>
                <w:szCs w:val="24"/>
                <w:lang w:eastAsia="ru-RU"/>
              </w:rPr>
              <w:t>Порядок и условия заключения и расторжения брака. Правовое регулирование отношений супругов. Права и обязанности родителей и детей.</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16.03</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i/>
                <w:color w:val="000000"/>
                <w:sz w:val="24"/>
                <w:szCs w:val="24"/>
                <w:lang w:eastAsia="ru-RU"/>
              </w:rPr>
            </w:pPr>
            <w:r w:rsidRPr="00E36C03">
              <w:rPr>
                <w:rFonts w:ascii="Times New Roman" w:eastAsia="Times New Roman" w:hAnsi="Times New Roman"/>
                <w:color w:val="000000"/>
                <w:sz w:val="24"/>
                <w:szCs w:val="24"/>
                <w:lang w:eastAsia="ru-RU"/>
              </w:rPr>
              <w:t xml:space="preserve">Порядок приема на обучение в профессиональные образовательные организации и образовательные организации высшего образования. </w:t>
            </w:r>
            <w:r w:rsidRPr="00E36C03">
              <w:rPr>
                <w:rFonts w:ascii="Times New Roman" w:eastAsia="Times New Roman" w:hAnsi="Times New Roman"/>
                <w:i/>
                <w:color w:val="000000"/>
                <w:sz w:val="24"/>
                <w:szCs w:val="24"/>
                <w:lang w:eastAsia="ru-RU"/>
              </w:rPr>
              <w:t>Порядок оказания платных образовательных услуг.</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5.04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Занятость и трудоустройство. Порядок приема на работу, заключения и расторжения трудового договора</w:t>
            </w:r>
            <w:r>
              <w:rPr>
                <w:rFonts w:ascii="Times New Roman" w:eastAsia="Times New Roman" w:hAnsi="Times New Roman"/>
                <w:color w:val="000000"/>
                <w:sz w:val="24"/>
                <w:szCs w:val="24"/>
                <w:lang w:eastAsia="ru-RU"/>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6.04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Правовые основы социальной защиты и социального обеспечения.</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12.04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Правовые основы предпринимательской деятельности.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13.04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Гражданские споры, порядок их рассмотрения. Основные правила и принципы гражданского процесса.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19.04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Гражданские споры, порядок их рассмотрения. Основные правила и принципы гражданского процесса.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20.04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Особенности административной юрисдикции.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26.04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Особенности административной юрисдикции.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27.04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Особенности уголовного процесса. </w:t>
            </w:r>
            <w:r w:rsidRPr="00E36C03">
              <w:rPr>
                <w:rFonts w:ascii="Times New Roman" w:eastAsia="Times New Roman" w:hAnsi="Times New Roman"/>
                <w:i/>
                <w:color w:val="000000"/>
                <w:sz w:val="24"/>
                <w:szCs w:val="24"/>
                <w:lang w:eastAsia="ru-RU"/>
              </w:rPr>
              <w:t>Стадии уголовного процесса.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27.04</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Особенности уголовного процесса. </w:t>
            </w:r>
            <w:r w:rsidRPr="00E36C03">
              <w:rPr>
                <w:rFonts w:ascii="Times New Roman" w:eastAsia="Times New Roman" w:hAnsi="Times New Roman"/>
                <w:i/>
                <w:color w:val="000000"/>
                <w:sz w:val="24"/>
                <w:szCs w:val="24"/>
                <w:lang w:eastAsia="ru-RU"/>
              </w:rPr>
              <w:t>Стадии уголовного процесса.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3.05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Конституционное судопроизводство.</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4.05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Процессуальные отрасли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Процессуальные отрасли права.</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10.05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Понятие и предмет международного права. Международная защита прав человека в условиях мирного и военного времени.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11.05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Понятие и предмет международного права. Международная защита прав человека в условиях мирного и военного времени.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17.05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E36C03" w:rsidRDefault="00977CA1" w:rsidP="007D1BB7">
            <w:pPr>
              <w:spacing w:after="5" w:line="271" w:lineRule="auto"/>
              <w:ind w:right="1"/>
              <w:jc w:val="both"/>
              <w:rPr>
                <w:rFonts w:ascii="Times New Roman" w:eastAsia="Times New Roman" w:hAnsi="Times New Roman"/>
                <w:color w:val="000000"/>
                <w:sz w:val="24"/>
                <w:szCs w:val="24"/>
                <w:lang w:eastAsia="ru-RU"/>
              </w:rPr>
            </w:pPr>
            <w:r w:rsidRPr="00E36C03">
              <w:rPr>
                <w:rFonts w:ascii="Times New Roman" w:eastAsia="Times New Roman" w:hAnsi="Times New Roman"/>
                <w:i/>
                <w:color w:val="000000"/>
                <w:sz w:val="24"/>
                <w:szCs w:val="24"/>
                <w:lang w:eastAsia="ru-RU"/>
              </w:rPr>
              <w:t>Правовая база противодействия терроризму в Российской Федерации.</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18.05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FC4AE4"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hAnsi="Times New Roman"/>
                <w:sz w:val="24"/>
                <w:szCs w:val="24"/>
              </w:rPr>
              <w:t xml:space="preserve">Повторение по теме </w:t>
            </w:r>
            <w:r w:rsidRPr="00FC4AE4">
              <w:rPr>
                <w:rFonts w:ascii="Times New Roman" w:hAnsi="Times New Roman"/>
                <w:b/>
                <w:bCs/>
                <w:sz w:val="24"/>
                <w:szCs w:val="24"/>
              </w:rPr>
              <w:t>«</w:t>
            </w:r>
            <w:r w:rsidRPr="00FC4AE4">
              <w:rPr>
                <w:rFonts w:ascii="Times New Roman" w:eastAsia="Times New Roman" w:hAnsi="Times New Roman"/>
                <w:b/>
                <w:bCs/>
                <w:color w:val="000000"/>
                <w:sz w:val="24"/>
                <w:szCs w:val="24"/>
                <w:lang w:eastAsia="ru-RU"/>
              </w:rPr>
              <w:t xml:space="preserve">Правовое регулирование общественных отношений </w:t>
            </w:r>
            <w:r w:rsidRPr="00FC4AE4">
              <w:rPr>
                <w:rFonts w:ascii="Times New Roman" w:hAnsi="Times New Roman"/>
                <w:b/>
                <w:bCs/>
                <w:sz w:val="24"/>
                <w:szCs w:val="24"/>
              </w:rPr>
              <w:t>»</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24.05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FC4AE4" w:rsidRDefault="00977CA1" w:rsidP="007D1BB7">
            <w:pPr>
              <w:spacing w:after="5" w:line="271" w:lineRule="auto"/>
              <w:ind w:right="1"/>
              <w:jc w:val="both"/>
              <w:rPr>
                <w:rFonts w:ascii="Times New Roman" w:eastAsia="Times New Roman" w:hAnsi="Times New Roman"/>
                <w:color w:val="000000"/>
                <w:sz w:val="24"/>
                <w:szCs w:val="24"/>
                <w:lang w:eastAsia="ru-RU"/>
              </w:rPr>
            </w:pPr>
            <w:r w:rsidRPr="00943148">
              <w:rPr>
                <w:rFonts w:ascii="Times New Roman" w:hAnsi="Times New Roman"/>
                <w:sz w:val="24"/>
                <w:szCs w:val="24"/>
              </w:rPr>
              <w:t xml:space="preserve">Контрольная работа </w:t>
            </w:r>
            <w:r>
              <w:rPr>
                <w:rFonts w:ascii="Times New Roman" w:hAnsi="Times New Roman"/>
                <w:sz w:val="24"/>
                <w:szCs w:val="24"/>
              </w:rPr>
              <w:t>«</w:t>
            </w:r>
            <w:r w:rsidRPr="00E36C03">
              <w:rPr>
                <w:rFonts w:ascii="Times New Roman" w:eastAsia="Times New Roman" w:hAnsi="Times New Roman"/>
                <w:b/>
                <w:color w:val="000000"/>
                <w:sz w:val="24"/>
                <w:szCs w:val="24"/>
                <w:lang w:eastAsia="ru-RU"/>
              </w:rPr>
              <w:t>Правовое регулирование общественных отношений</w:t>
            </w:r>
            <w:r>
              <w:rPr>
                <w:rFonts w:ascii="Times New Roman" w:eastAsia="Times New Roman" w:hAnsi="Times New Roman"/>
                <w:color w:val="000000"/>
                <w:sz w:val="24"/>
                <w:szCs w:val="24"/>
                <w:lang w:eastAsia="ru-RU"/>
              </w:rPr>
              <w:t xml:space="preserve"> «</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25.05</w:t>
            </w:r>
          </w:p>
        </w:tc>
        <w:tc>
          <w:tcPr>
            <w:tcW w:w="1076" w:type="dxa"/>
          </w:tcPr>
          <w:p w:rsidR="00977CA1" w:rsidRPr="00943148" w:rsidRDefault="00977CA1" w:rsidP="007D1BB7">
            <w:pPr>
              <w:contextualSpacing/>
              <w:jc w:val="both"/>
              <w:rPr>
                <w:rFonts w:ascii="Times New Roman" w:hAnsi="Times New Roman"/>
                <w:sz w:val="24"/>
                <w:szCs w:val="24"/>
              </w:rPr>
            </w:pPr>
          </w:p>
        </w:tc>
      </w:tr>
      <w:tr w:rsidR="00977CA1" w:rsidRPr="00943148" w:rsidTr="007D1BB7">
        <w:trPr>
          <w:trHeight w:val="307"/>
        </w:trPr>
        <w:tc>
          <w:tcPr>
            <w:tcW w:w="1056" w:type="dxa"/>
          </w:tcPr>
          <w:p w:rsidR="00977CA1" w:rsidRPr="00943148" w:rsidRDefault="00977CA1" w:rsidP="007D1BB7">
            <w:pPr>
              <w:numPr>
                <w:ilvl w:val="0"/>
                <w:numId w:val="9"/>
              </w:numPr>
              <w:contextualSpacing/>
              <w:jc w:val="both"/>
              <w:rPr>
                <w:rFonts w:ascii="Times New Roman" w:hAnsi="Times New Roman"/>
                <w:sz w:val="24"/>
                <w:szCs w:val="24"/>
              </w:rPr>
            </w:pPr>
          </w:p>
        </w:tc>
        <w:tc>
          <w:tcPr>
            <w:tcW w:w="9859" w:type="dxa"/>
          </w:tcPr>
          <w:p w:rsidR="00977CA1" w:rsidRPr="00F75A76" w:rsidRDefault="00977CA1" w:rsidP="007D1BB7">
            <w:pPr>
              <w:contextualSpacing/>
              <w:jc w:val="both"/>
              <w:rPr>
                <w:rFonts w:ascii="Times New Roman" w:hAnsi="Times New Roman"/>
                <w:sz w:val="24"/>
                <w:szCs w:val="24"/>
                <w:lang w:val="tt-RU"/>
              </w:rPr>
            </w:pPr>
            <w:r w:rsidRPr="00943148">
              <w:rPr>
                <w:rFonts w:ascii="Times New Roman" w:hAnsi="Times New Roman"/>
                <w:sz w:val="24"/>
                <w:szCs w:val="24"/>
              </w:rPr>
              <w:t>Повторение.</w:t>
            </w:r>
          </w:p>
        </w:tc>
        <w:tc>
          <w:tcPr>
            <w:tcW w:w="1192" w:type="dxa"/>
          </w:tcPr>
          <w:p w:rsidR="00977CA1" w:rsidRPr="00943148" w:rsidRDefault="00977CA1" w:rsidP="007D1BB7">
            <w:pPr>
              <w:contextualSpacing/>
              <w:jc w:val="both"/>
              <w:rPr>
                <w:rFonts w:ascii="Times New Roman" w:hAnsi="Times New Roman"/>
                <w:sz w:val="24"/>
                <w:szCs w:val="24"/>
              </w:rPr>
            </w:pPr>
            <w:r>
              <w:rPr>
                <w:rFonts w:ascii="Times New Roman" w:hAnsi="Times New Roman"/>
                <w:sz w:val="24"/>
                <w:szCs w:val="24"/>
              </w:rPr>
              <w:t>31.05</w:t>
            </w:r>
          </w:p>
        </w:tc>
        <w:tc>
          <w:tcPr>
            <w:tcW w:w="1076" w:type="dxa"/>
          </w:tcPr>
          <w:p w:rsidR="00977CA1" w:rsidRPr="00943148" w:rsidRDefault="00977CA1" w:rsidP="007D1BB7">
            <w:pPr>
              <w:contextualSpacing/>
              <w:jc w:val="both"/>
              <w:rPr>
                <w:rFonts w:ascii="Times New Roman" w:hAnsi="Times New Roman"/>
                <w:sz w:val="24"/>
                <w:szCs w:val="24"/>
              </w:rPr>
            </w:pPr>
          </w:p>
        </w:tc>
      </w:tr>
    </w:tbl>
    <w:p w:rsidR="00977CA1" w:rsidRDefault="00977CA1" w:rsidP="00977CA1"/>
    <w:p w:rsidR="00977CA1" w:rsidRDefault="00977CA1" w:rsidP="00977CA1">
      <w:pPr>
        <w:rPr>
          <w:rFonts w:ascii="Times New Roman" w:hAnsi="Times New Roman"/>
          <w:b/>
          <w:bCs/>
          <w:sz w:val="24"/>
          <w:szCs w:val="24"/>
        </w:rPr>
      </w:pPr>
      <w:r>
        <w:rPr>
          <w:rFonts w:ascii="Times New Roman" w:hAnsi="Times New Roman"/>
          <w:b/>
          <w:bCs/>
          <w:sz w:val="24"/>
          <w:szCs w:val="24"/>
        </w:rPr>
        <w:t>11</w:t>
      </w:r>
      <w:r w:rsidRPr="00AC4F12">
        <w:rPr>
          <w:rFonts w:ascii="Times New Roman" w:hAnsi="Times New Roman"/>
          <w:b/>
          <w:bCs/>
          <w:sz w:val="24"/>
          <w:szCs w:val="24"/>
        </w:rPr>
        <w:t xml:space="preserve"> класс</w:t>
      </w:r>
      <w:r>
        <w:rPr>
          <w:rFonts w:ascii="Times New Roman" w:hAnsi="Times New Roman"/>
          <w:b/>
          <w:bCs/>
          <w:sz w:val="24"/>
          <w:szCs w:val="24"/>
        </w:rPr>
        <w:t>. Календарно-тематическое планирование</w:t>
      </w:r>
    </w:p>
    <w:tbl>
      <w:tblPr>
        <w:tblStyle w:val="a4"/>
        <w:tblW w:w="0" w:type="auto"/>
        <w:tblInd w:w="250" w:type="dxa"/>
        <w:tblLook w:val="04A0" w:firstRow="1" w:lastRow="0" w:firstColumn="1" w:lastColumn="0" w:noHBand="0" w:noVBand="1"/>
      </w:tblPr>
      <w:tblGrid>
        <w:gridCol w:w="1134"/>
        <w:gridCol w:w="9781"/>
        <w:gridCol w:w="1401"/>
        <w:gridCol w:w="1401"/>
      </w:tblGrid>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w:t>
            </w:r>
          </w:p>
        </w:tc>
        <w:tc>
          <w:tcPr>
            <w:tcW w:w="9781" w:type="dxa"/>
          </w:tcPr>
          <w:p w:rsidR="00977CA1" w:rsidRDefault="00977CA1" w:rsidP="007D1BB7">
            <w:pPr>
              <w:rPr>
                <w:rFonts w:ascii="Times New Roman" w:hAnsi="Times New Roman"/>
                <w:b/>
                <w:bCs/>
                <w:sz w:val="24"/>
                <w:szCs w:val="24"/>
              </w:rPr>
            </w:pPr>
            <w:r w:rsidRPr="00943148">
              <w:rPr>
                <w:rFonts w:ascii="Times New Roman" w:hAnsi="Times New Roman"/>
                <w:sz w:val="24"/>
                <w:szCs w:val="24"/>
              </w:rPr>
              <w:t>Тема урока</w:t>
            </w:r>
          </w:p>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r w:rsidRPr="00943148">
              <w:rPr>
                <w:rFonts w:ascii="Times New Roman" w:hAnsi="Times New Roman"/>
                <w:sz w:val="24"/>
                <w:szCs w:val="24"/>
              </w:rPr>
              <w:t>Даты план. проведения</w:t>
            </w:r>
          </w:p>
        </w:tc>
        <w:tc>
          <w:tcPr>
            <w:tcW w:w="1401" w:type="dxa"/>
          </w:tcPr>
          <w:p w:rsidR="00977CA1" w:rsidRDefault="00977CA1" w:rsidP="007D1BB7">
            <w:pPr>
              <w:rPr>
                <w:rFonts w:ascii="Times New Roman" w:hAnsi="Times New Roman"/>
                <w:b/>
                <w:bCs/>
                <w:sz w:val="24"/>
                <w:szCs w:val="24"/>
              </w:rPr>
            </w:pPr>
            <w:r w:rsidRPr="00943148">
              <w:rPr>
                <w:rFonts w:ascii="Times New Roman" w:hAnsi="Times New Roman"/>
                <w:sz w:val="24"/>
                <w:szCs w:val="24"/>
              </w:rPr>
              <w:t>Даты факт. проведения</w:t>
            </w: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w:t>
            </w:r>
          </w:p>
        </w:tc>
        <w:tc>
          <w:tcPr>
            <w:tcW w:w="9781" w:type="dxa"/>
          </w:tcPr>
          <w:p w:rsidR="00977CA1" w:rsidRPr="00E36C03" w:rsidRDefault="00977CA1" w:rsidP="007D1BB7">
            <w:pPr>
              <w:spacing w:after="5" w:line="271" w:lineRule="auto"/>
              <w:ind w:left="1270" w:right="1" w:hanging="1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Экономика-30 ч.</w:t>
            </w:r>
          </w:p>
          <w:p w:rsidR="00977CA1" w:rsidRPr="00C454E8"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Экономика, экономическая наука. Уровни экономики: микроэкономика, макроэкономика.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lastRenderedPageBreak/>
              <w:t>2</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 xml:space="preserve">Виды и функции рынков. Рынок совершенной и несовершенной конкуренции. </w:t>
            </w:r>
            <w:r w:rsidRPr="00E36C03">
              <w:rPr>
                <w:rFonts w:ascii="Times New Roman" w:eastAsia="Times New Roman" w:hAnsi="Times New Roman"/>
                <w:i/>
                <w:color w:val="000000"/>
                <w:sz w:val="24"/>
                <w:szCs w:val="24"/>
                <w:lang w:eastAsia="ru-RU"/>
              </w:rPr>
              <w:t>Политика защиты конкуренции и антимонопольное законодательство.</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Виды и функции рынков. Рынок совершенной и несовершенной конкуренции. </w:t>
            </w:r>
            <w:r w:rsidRPr="00E36C03">
              <w:rPr>
                <w:rFonts w:ascii="Times New Roman" w:eastAsia="Times New Roman" w:hAnsi="Times New Roman"/>
                <w:i/>
                <w:color w:val="000000"/>
                <w:sz w:val="24"/>
                <w:szCs w:val="24"/>
                <w:lang w:eastAsia="ru-RU"/>
              </w:rPr>
              <w:t>Политика защиты конкуренции и антимонопольное законодательство</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Рыночные отношения в современной экономике. Фирма в экономике</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7</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i/>
                <w:color w:val="000000"/>
                <w:sz w:val="24"/>
                <w:szCs w:val="24"/>
                <w:lang w:eastAsia="ru-RU"/>
              </w:rPr>
              <w:t xml:space="preserve">Фондовый рынок, его инструменты. </w:t>
            </w:r>
            <w:r w:rsidRPr="00E36C03">
              <w:rPr>
                <w:rFonts w:ascii="Times New Roman" w:eastAsia="Times New Roman" w:hAnsi="Times New Roman"/>
                <w:color w:val="000000"/>
                <w:sz w:val="24"/>
                <w:szCs w:val="24"/>
                <w:lang w:eastAsia="ru-RU"/>
              </w:rPr>
              <w:t>Акции, облигации и другие ценные бумаги.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8</w:t>
            </w:r>
          </w:p>
        </w:tc>
        <w:tc>
          <w:tcPr>
            <w:tcW w:w="9781" w:type="dxa"/>
          </w:tcPr>
          <w:p w:rsidR="00977CA1" w:rsidRPr="00E36C03" w:rsidRDefault="00977CA1" w:rsidP="007D1BB7">
            <w:pPr>
              <w:rPr>
                <w:rFonts w:ascii="Times New Roman" w:eastAsia="Times New Roman" w:hAnsi="Times New Roman"/>
                <w:i/>
                <w:color w:val="000000"/>
                <w:sz w:val="24"/>
                <w:szCs w:val="24"/>
                <w:lang w:eastAsia="ru-RU"/>
              </w:rPr>
            </w:pPr>
            <w:r w:rsidRPr="00E36C03">
              <w:rPr>
                <w:rFonts w:ascii="Times New Roman" w:eastAsia="Times New Roman" w:hAnsi="Times New Roman"/>
                <w:i/>
                <w:color w:val="000000"/>
                <w:sz w:val="24"/>
                <w:szCs w:val="24"/>
                <w:lang w:eastAsia="ru-RU"/>
              </w:rPr>
              <w:t xml:space="preserve">Фондовый рынок, его инструменты. </w:t>
            </w:r>
            <w:r w:rsidRPr="00E36C03">
              <w:rPr>
                <w:rFonts w:ascii="Times New Roman" w:eastAsia="Times New Roman" w:hAnsi="Times New Roman"/>
                <w:color w:val="000000"/>
                <w:sz w:val="24"/>
                <w:szCs w:val="24"/>
                <w:lang w:eastAsia="ru-RU"/>
              </w:rPr>
              <w:t>Акции, облигации и другие ценные бумаги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9</w:t>
            </w:r>
          </w:p>
        </w:tc>
        <w:tc>
          <w:tcPr>
            <w:tcW w:w="9781" w:type="dxa"/>
          </w:tcPr>
          <w:p w:rsidR="00977CA1" w:rsidRPr="00C87181"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Предприятие. Экономические и бухгалтерские издержки и прибыль. Постоянные и переменные затраты (издержки).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10</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Предприятие. Экономические и бухгалтерские издержки и прибыль. Постоянные и переменные затраты (издержки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11</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 xml:space="preserve">Основные источники финансирования бизнеса. </w:t>
            </w:r>
            <w:r w:rsidRPr="00E36C03">
              <w:rPr>
                <w:rFonts w:ascii="Times New Roman" w:eastAsia="Times New Roman" w:hAnsi="Times New Roman"/>
                <w:i/>
                <w:color w:val="000000"/>
                <w:sz w:val="24"/>
                <w:szCs w:val="24"/>
                <w:lang w:eastAsia="ru-RU"/>
              </w:rPr>
              <w:t>Основные принципы менеджмента. Основы маркетинга.</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Финансовый рынок.</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12</w:t>
            </w:r>
          </w:p>
        </w:tc>
        <w:tc>
          <w:tcPr>
            <w:tcW w:w="9781" w:type="dxa"/>
          </w:tcPr>
          <w:p w:rsidR="00977CA1" w:rsidRPr="00C454E8" w:rsidRDefault="00977CA1" w:rsidP="007D1BB7">
            <w:pPr>
              <w:spacing w:after="14" w:line="267" w:lineRule="auto"/>
              <w:ind w:righ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Банковская система. </w:t>
            </w:r>
            <w:r w:rsidRPr="00E36C03">
              <w:rPr>
                <w:rFonts w:ascii="Times New Roman" w:eastAsia="Times New Roman" w:hAnsi="Times New Roman"/>
                <w:color w:val="000000"/>
                <w:sz w:val="24"/>
                <w:szCs w:val="24"/>
                <w:lang w:eastAsia="ru-RU"/>
              </w:rPr>
              <w:t xml:space="preserve">Центральный банк Российской Федерации, его задачи, функции и роль в банковской системе </w:t>
            </w:r>
            <w:r>
              <w:rPr>
                <w:rFonts w:ascii="Times New Roman" w:eastAsia="Times New Roman" w:hAnsi="Times New Roman"/>
                <w:color w:val="000000"/>
                <w:sz w:val="24"/>
                <w:szCs w:val="24"/>
                <w:lang w:eastAsia="ru-RU"/>
              </w:rPr>
              <w:t>России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13</w:t>
            </w:r>
          </w:p>
        </w:tc>
        <w:tc>
          <w:tcPr>
            <w:tcW w:w="9781" w:type="dxa"/>
          </w:tcPr>
          <w:p w:rsidR="00977CA1" w:rsidRDefault="00977CA1" w:rsidP="007D1BB7">
            <w:pPr>
              <w:spacing w:after="14" w:line="267" w:lineRule="auto"/>
              <w:ind w:righ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Банковская система. </w:t>
            </w:r>
            <w:r w:rsidRPr="00E36C03">
              <w:rPr>
                <w:rFonts w:ascii="Times New Roman" w:eastAsia="Times New Roman" w:hAnsi="Times New Roman"/>
                <w:color w:val="000000"/>
                <w:sz w:val="24"/>
                <w:szCs w:val="24"/>
                <w:lang w:eastAsia="ru-RU"/>
              </w:rPr>
              <w:t xml:space="preserve">Центральный банк Российской Федерации, его задачи, функции и роль в банковской системе </w:t>
            </w:r>
            <w:r>
              <w:rPr>
                <w:rFonts w:ascii="Times New Roman" w:eastAsia="Times New Roman" w:hAnsi="Times New Roman"/>
                <w:color w:val="000000"/>
                <w:sz w:val="24"/>
                <w:szCs w:val="24"/>
                <w:lang w:eastAsia="ru-RU"/>
              </w:rPr>
              <w:t>России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14</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России. Финансовые институты..</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15</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Виды, причины и последствия инфляции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16</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Виды, причины и последствия инфляции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17</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Рынок труда. Занятость и безработица, виды безработицы</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18</w:t>
            </w:r>
          </w:p>
        </w:tc>
        <w:tc>
          <w:tcPr>
            <w:tcW w:w="9781" w:type="dxa"/>
          </w:tcPr>
          <w:p w:rsidR="00977CA1" w:rsidRPr="00E36C03" w:rsidRDefault="00977CA1" w:rsidP="007D1BB7">
            <w:pPr>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Рынок труда. Занятость и безработица, виды безработицы</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19</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Роль государства в экономике. Общественные блага.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20</w:t>
            </w:r>
          </w:p>
        </w:tc>
        <w:tc>
          <w:tcPr>
            <w:tcW w:w="9781" w:type="dxa"/>
          </w:tcPr>
          <w:p w:rsidR="00977CA1" w:rsidRDefault="00977CA1" w:rsidP="007D1BB7">
            <w:pPr>
              <w:rPr>
                <w:rFonts w:ascii="Times New Roman" w:hAnsi="Times New Roman"/>
                <w:b/>
                <w:bCs/>
                <w:sz w:val="24"/>
                <w:szCs w:val="24"/>
              </w:rPr>
            </w:pPr>
            <w:r w:rsidRPr="00E36C03">
              <w:rPr>
                <w:rFonts w:ascii="Times New Roman" w:eastAsia="Times New Roman" w:hAnsi="Times New Roman"/>
                <w:color w:val="000000"/>
                <w:sz w:val="24"/>
                <w:szCs w:val="24"/>
                <w:lang w:eastAsia="ru-RU"/>
              </w:rPr>
              <w:t>Государственная политика в области занятости. Рациональное экономическое поведение собственника, работника, потребителя, семьянина.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21</w:t>
            </w:r>
          </w:p>
        </w:tc>
        <w:tc>
          <w:tcPr>
            <w:tcW w:w="9781" w:type="dxa"/>
          </w:tcPr>
          <w:p w:rsidR="00977CA1"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Основы денежной и бюджетной политики государства. Денежно-кредитная </w:t>
            </w:r>
            <w:r w:rsidRPr="00E36C03">
              <w:rPr>
                <w:rFonts w:ascii="Times New Roman" w:eastAsia="Times New Roman" w:hAnsi="Times New Roman"/>
                <w:color w:val="000000"/>
                <w:sz w:val="24"/>
                <w:szCs w:val="24"/>
                <w:lang w:eastAsia="ru-RU"/>
              </w:rPr>
              <w:lastRenderedPageBreak/>
              <w:t>(монетарная) политика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lastRenderedPageBreak/>
              <w:t>22</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Основы денежной и бюджетной политики государства. Денежно-кредитная (монетарная) политика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23</w:t>
            </w:r>
          </w:p>
        </w:tc>
        <w:tc>
          <w:tcPr>
            <w:tcW w:w="9781" w:type="dxa"/>
          </w:tcPr>
          <w:p w:rsidR="00977CA1"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Государственный бюджет. </w:t>
            </w:r>
            <w:r w:rsidRPr="00E36C03">
              <w:rPr>
                <w:rFonts w:ascii="Times New Roman" w:eastAsia="Times New Roman" w:hAnsi="Times New Roman"/>
                <w:i/>
                <w:color w:val="000000"/>
                <w:sz w:val="24"/>
                <w:szCs w:val="24"/>
                <w:lang w:eastAsia="ru-RU"/>
              </w:rPr>
              <w:t>Государственный долг.</w:t>
            </w:r>
            <w:r w:rsidRPr="00E36C03">
              <w:rPr>
                <w:rFonts w:ascii="Times New Roman" w:eastAsia="Times New Roman" w:hAnsi="Times New Roman"/>
                <w:color w:val="000000"/>
                <w:sz w:val="24"/>
                <w:szCs w:val="24"/>
                <w:lang w:eastAsia="ru-RU"/>
              </w:rPr>
              <w:t xml:space="preserve"> Экономическая деятельность и ее измерители.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24</w:t>
            </w:r>
          </w:p>
        </w:tc>
        <w:tc>
          <w:tcPr>
            <w:tcW w:w="9781" w:type="dxa"/>
          </w:tcPr>
          <w:p w:rsidR="00977CA1"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ВВП и ВНП</w:t>
            </w:r>
            <w:r w:rsidRPr="00E36C03">
              <w:rPr>
                <w:rFonts w:ascii="Times New Roman" w:eastAsia="Times New Roman" w:hAnsi="Times New Roman"/>
                <w:i/>
                <w:color w:val="000000"/>
                <w:sz w:val="24"/>
                <w:szCs w:val="24"/>
                <w:lang w:eastAsia="ru-RU"/>
              </w:rPr>
              <w:t xml:space="preserve"> – </w:t>
            </w:r>
            <w:r w:rsidRPr="00E36C03">
              <w:rPr>
                <w:rFonts w:ascii="Times New Roman" w:eastAsia="Times New Roman" w:hAnsi="Times New Roman"/>
                <w:color w:val="000000"/>
                <w:sz w:val="24"/>
                <w:szCs w:val="24"/>
                <w:lang w:eastAsia="ru-RU"/>
              </w:rPr>
              <w:t>основные макроэкономические показатели.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25</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ВВП и ВНП</w:t>
            </w:r>
            <w:r w:rsidRPr="00E36C03">
              <w:rPr>
                <w:rFonts w:ascii="Times New Roman" w:eastAsia="Times New Roman" w:hAnsi="Times New Roman"/>
                <w:i/>
                <w:color w:val="000000"/>
                <w:sz w:val="24"/>
                <w:szCs w:val="24"/>
                <w:lang w:eastAsia="ru-RU"/>
              </w:rPr>
              <w:t xml:space="preserve"> – </w:t>
            </w:r>
            <w:r w:rsidRPr="00E36C03">
              <w:rPr>
                <w:rFonts w:ascii="Times New Roman" w:eastAsia="Times New Roman" w:hAnsi="Times New Roman"/>
                <w:color w:val="000000"/>
                <w:sz w:val="24"/>
                <w:szCs w:val="24"/>
                <w:lang w:eastAsia="ru-RU"/>
              </w:rPr>
              <w:t>основные макроэкономические показатели.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26</w:t>
            </w:r>
          </w:p>
        </w:tc>
        <w:tc>
          <w:tcPr>
            <w:tcW w:w="9781" w:type="dxa"/>
          </w:tcPr>
          <w:p w:rsidR="00977CA1" w:rsidRDefault="00977CA1" w:rsidP="007D1BB7">
            <w:pPr>
              <w:spacing w:after="14" w:line="267" w:lineRule="auto"/>
              <w:ind w:right="560"/>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Экономический рост. </w:t>
            </w:r>
            <w:r w:rsidRPr="00E36C03">
              <w:rPr>
                <w:rFonts w:ascii="Times New Roman" w:eastAsia="Times New Roman" w:hAnsi="Times New Roman"/>
                <w:i/>
                <w:color w:val="000000"/>
                <w:sz w:val="24"/>
                <w:szCs w:val="24"/>
                <w:lang w:eastAsia="ru-RU"/>
              </w:rPr>
              <w:t>Экономические циклы</w:t>
            </w:r>
            <w:r w:rsidRPr="00E36C03">
              <w:rPr>
                <w:rFonts w:ascii="Times New Roman" w:eastAsia="Times New Roman" w:hAnsi="Times New Roman"/>
                <w:color w:val="000000"/>
                <w:sz w:val="24"/>
                <w:szCs w:val="24"/>
                <w:lang w:eastAsia="ru-RU"/>
              </w:rPr>
              <w:t>.</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27</w:t>
            </w:r>
          </w:p>
        </w:tc>
        <w:tc>
          <w:tcPr>
            <w:tcW w:w="9781" w:type="dxa"/>
          </w:tcPr>
          <w:p w:rsidR="00977CA1" w:rsidRPr="00E36C03" w:rsidRDefault="00977CA1" w:rsidP="007D1BB7">
            <w:pPr>
              <w:spacing w:after="14" w:line="267" w:lineRule="auto"/>
              <w:ind w:right="560"/>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Мировая экономика. Международная специализация, международное разделение труда, международная торговля, экономическая интеграция, мировой рынок</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28</w:t>
            </w:r>
          </w:p>
        </w:tc>
        <w:tc>
          <w:tcPr>
            <w:tcW w:w="9781" w:type="dxa"/>
          </w:tcPr>
          <w:p w:rsidR="00977CA1" w:rsidRPr="00E36C03" w:rsidRDefault="00977CA1" w:rsidP="007D1BB7">
            <w:pPr>
              <w:spacing w:after="14" w:line="267" w:lineRule="auto"/>
              <w:ind w:right="560"/>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Мировая экономика. Международная специализация, международное разделение труда, международная торговля, экономическая интеграция, мировой рынок</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29</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Государственная политика в области международной торговли. Глобальные экономические проблемы. </w:t>
            </w:r>
            <w:r w:rsidRPr="00E36C03">
              <w:rPr>
                <w:rFonts w:ascii="Times New Roman" w:eastAsia="Times New Roman" w:hAnsi="Times New Roman"/>
                <w:i/>
                <w:color w:val="000000"/>
                <w:sz w:val="24"/>
                <w:szCs w:val="24"/>
                <w:lang w:eastAsia="ru-RU"/>
              </w:rPr>
              <w:t xml:space="preserve">Тенденции экономического развития России.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30</w:t>
            </w:r>
          </w:p>
        </w:tc>
        <w:tc>
          <w:tcPr>
            <w:tcW w:w="9781" w:type="dxa"/>
          </w:tcPr>
          <w:p w:rsidR="00977CA1" w:rsidRPr="00A04335" w:rsidRDefault="00977CA1" w:rsidP="007D1BB7">
            <w:pPr>
              <w:spacing w:after="14" w:line="267" w:lineRule="auto"/>
              <w:ind w:right="560"/>
              <w:jc w:val="both"/>
              <w:rPr>
                <w:rFonts w:ascii="Times New Roman" w:eastAsia="Times New Roman" w:hAnsi="Times New Roman"/>
                <w:b/>
                <w:bCs/>
                <w:color w:val="000000"/>
                <w:sz w:val="24"/>
                <w:szCs w:val="24"/>
                <w:lang w:eastAsia="ru-RU"/>
              </w:rPr>
            </w:pPr>
            <w:r w:rsidRPr="00A04335">
              <w:rPr>
                <w:rFonts w:ascii="Times New Roman" w:hAnsi="Times New Roman"/>
                <w:b/>
                <w:bCs/>
                <w:sz w:val="24"/>
                <w:szCs w:val="24"/>
              </w:rPr>
              <w:t>Повторение по теме: «</w:t>
            </w:r>
            <w:r w:rsidRPr="00A04335">
              <w:rPr>
                <w:rFonts w:ascii="Times New Roman" w:eastAsia="Times New Roman" w:hAnsi="Times New Roman"/>
                <w:b/>
                <w:bCs/>
                <w:color w:val="000000"/>
                <w:sz w:val="24"/>
                <w:szCs w:val="24"/>
                <w:lang w:eastAsia="ru-RU"/>
              </w:rPr>
              <w:t>Экономика</w:t>
            </w:r>
            <w:r w:rsidRPr="00A04335">
              <w:rPr>
                <w:rFonts w:ascii="Times New Roman" w:hAnsi="Times New Roman"/>
                <w:b/>
                <w:bCs/>
                <w:sz w:val="24"/>
                <w:szCs w:val="24"/>
              </w:rPr>
              <w:t>»</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31</w:t>
            </w:r>
          </w:p>
        </w:tc>
        <w:tc>
          <w:tcPr>
            <w:tcW w:w="9781" w:type="dxa"/>
          </w:tcPr>
          <w:p w:rsidR="00977CA1" w:rsidRDefault="00977CA1" w:rsidP="007D1BB7">
            <w:pPr>
              <w:spacing w:after="14" w:line="267" w:lineRule="auto"/>
              <w:ind w:right="560"/>
              <w:jc w:val="both"/>
              <w:rPr>
                <w:rFonts w:asciiTheme="majorBidi" w:eastAsia="Times New Roman" w:hAnsiTheme="majorBidi" w:cstheme="majorBidi"/>
                <w:b/>
                <w:color w:val="000000"/>
                <w:sz w:val="24"/>
                <w:szCs w:val="24"/>
                <w:lang w:eastAsia="ru-RU"/>
              </w:rPr>
            </w:pPr>
            <w:r w:rsidRPr="00DB6A59">
              <w:rPr>
                <w:rFonts w:asciiTheme="majorBidi" w:eastAsia="Times New Roman" w:hAnsiTheme="majorBidi" w:cstheme="majorBidi"/>
                <w:b/>
                <w:color w:val="000000"/>
                <w:sz w:val="24"/>
                <w:szCs w:val="24"/>
                <w:lang w:eastAsia="ru-RU"/>
              </w:rPr>
              <w:t>Социальные отношения</w:t>
            </w:r>
            <w:r>
              <w:rPr>
                <w:rFonts w:asciiTheme="majorBidi" w:eastAsia="Times New Roman" w:hAnsiTheme="majorBidi" w:cstheme="majorBidi"/>
                <w:b/>
                <w:color w:val="000000"/>
                <w:sz w:val="24"/>
                <w:szCs w:val="24"/>
                <w:lang w:eastAsia="ru-RU"/>
              </w:rPr>
              <w:t>-15 ч.</w:t>
            </w:r>
          </w:p>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Социальная структура общества и социальные отношения.</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32</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Социальная стратификация, неравенство.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34</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Социальные группы, их типы. Молодежь как социальная группа.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35</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w:t>
            </w:r>
            <w:r>
              <w:rPr>
                <w:rFonts w:ascii="Times New Roman" w:eastAsia="Times New Roman" w:hAnsi="Times New Roman"/>
                <w:color w:val="000000"/>
                <w:sz w:val="24"/>
                <w:szCs w:val="24"/>
                <w:lang w:eastAsia="ru-RU"/>
              </w:rPr>
              <w:t>ные нормы, виды социальных норм</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36</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Социальный конфликт. Виды социальных конфликтов, их причины. Способы разрешения конфликтов. Отклоняющееся поведение (девиантное</w:t>
            </w:r>
            <w:r>
              <w:rPr>
                <w:rFonts w:ascii="Times New Roman" w:eastAsia="Times New Roman" w:hAnsi="Times New Roman"/>
                <w:color w:val="000000"/>
                <w:sz w:val="24"/>
                <w:szCs w:val="24"/>
                <w:lang w:eastAsia="ru-RU"/>
              </w:rPr>
              <w:t>)</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37</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Социальный контроль и самоконтроль.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38</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Социальная мобильность, ее формы и каналы в современном обществе.</w:t>
            </w:r>
            <w:r w:rsidRPr="00E36C03">
              <w:rPr>
                <w:rFonts w:ascii="Times New Roman" w:eastAsia="Times New Roman" w:hAnsi="Times New Roman"/>
                <w:i/>
                <w:color w:val="000000"/>
                <w:sz w:val="24"/>
                <w:szCs w:val="24"/>
                <w:lang w:eastAsia="ru-RU"/>
              </w:rPr>
              <w:t xml:space="preserve">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39</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Этнические общности.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40</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Межнациональные отношения,</w:t>
            </w:r>
            <w:r w:rsidRPr="00E36C03">
              <w:rPr>
                <w:rFonts w:ascii="Times New Roman" w:eastAsia="Times New Roman" w:hAnsi="Times New Roman"/>
                <w:b/>
                <w:color w:val="000000"/>
                <w:sz w:val="24"/>
                <w:szCs w:val="24"/>
                <w:lang w:eastAsia="ru-RU"/>
              </w:rPr>
              <w:t xml:space="preserve"> </w:t>
            </w:r>
            <w:r w:rsidRPr="00E36C03">
              <w:rPr>
                <w:rFonts w:ascii="Times New Roman" w:eastAsia="Times New Roman" w:hAnsi="Times New Roman"/>
                <w:color w:val="000000"/>
                <w:sz w:val="24"/>
                <w:szCs w:val="24"/>
                <w:lang w:eastAsia="ru-RU"/>
              </w:rPr>
              <w:t xml:space="preserve">этносоциальные конфликты, пути их разрешения.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41</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Конституционные принципы национальной политики в Российской Федерации</w:t>
            </w:r>
            <w:r>
              <w:rPr>
                <w:rFonts w:ascii="Times New Roman" w:eastAsia="Times New Roman" w:hAnsi="Times New Roman"/>
                <w:color w:val="000000"/>
                <w:sz w:val="24"/>
                <w:szCs w:val="24"/>
                <w:lang w:eastAsia="ru-RU"/>
              </w:rPr>
              <w:t xml:space="preserve">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42</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Семья и брак. </w:t>
            </w:r>
            <w:r w:rsidRPr="00E36C03">
              <w:rPr>
                <w:rFonts w:ascii="Times New Roman" w:eastAsia="Times New Roman" w:hAnsi="Times New Roman"/>
                <w:i/>
                <w:color w:val="000000"/>
                <w:sz w:val="24"/>
                <w:szCs w:val="24"/>
                <w:lang w:eastAsia="ru-RU"/>
              </w:rPr>
              <w:t>Тенденции развития семьи в современном мире.</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 xml:space="preserve">Проблема неполных </w:t>
            </w:r>
            <w:r w:rsidRPr="00E36C03">
              <w:rPr>
                <w:rFonts w:ascii="Times New Roman" w:eastAsia="Times New Roman" w:hAnsi="Times New Roman"/>
                <w:i/>
                <w:color w:val="000000"/>
                <w:sz w:val="24"/>
                <w:szCs w:val="24"/>
                <w:lang w:eastAsia="ru-RU"/>
              </w:rPr>
              <w:lastRenderedPageBreak/>
              <w:t>семей.</w:t>
            </w:r>
            <w:r w:rsidRPr="00E36C03">
              <w:rPr>
                <w:rFonts w:ascii="Times New Roman" w:eastAsia="Times New Roman" w:hAnsi="Times New Roman"/>
                <w:color w:val="000000"/>
                <w:sz w:val="24"/>
                <w:szCs w:val="24"/>
                <w:lang w:eastAsia="ru-RU"/>
              </w:rPr>
              <w:t xml:space="preserve"> Современная демографическая ситуация в Российской Федерации</w:t>
            </w:r>
            <w:r>
              <w:rPr>
                <w:rFonts w:ascii="Times New Roman" w:eastAsia="Times New Roman" w:hAnsi="Times New Roman"/>
                <w:color w:val="000000"/>
                <w:sz w:val="24"/>
                <w:szCs w:val="24"/>
                <w:lang w:eastAsia="ru-RU"/>
              </w:rPr>
              <w:t xml:space="preserve">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lastRenderedPageBreak/>
              <w:t>43</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Семья и брак. </w:t>
            </w:r>
            <w:r w:rsidRPr="00E36C03">
              <w:rPr>
                <w:rFonts w:ascii="Times New Roman" w:eastAsia="Times New Roman" w:hAnsi="Times New Roman"/>
                <w:i/>
                <w:color w:val="000000"/>
                <w:sz w:val="24"/>
                <w:szCs w:val="24"/>
                <w:lang w:eastAsia="ru-RU"/>
              </w:rPr>
              <w:t>Тенденции развития семьи в современном мире.</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Проблема неполных семей.</w:t>
            </w:r>
            <w:r w:rsidRPr="00E36C03">
              <w:rPr>
                <w:rFonts w:ascii="Times New Roman" w:eastAsia="Times New Roman" w:hAnsi="Times New Roman"/>
                <w:color w:val="000000"/>
                <w:sz w:val="24"/>
                <w:szCs w:val="24"/>
                <w:lang w:eastAsia="ru-RU"/>
              </w:rPr>
              <w:t xml:space="preserve"> Современная демографическая ситуация в Российской Федерации</w:t>
            </w:r>
            <w:r>
              <w:rPr>
                <w:rFonts w:ascii="Times New Roman" w:eastAsia="Times New Roman" w:hAnsi="Times New Roman"/>
                <w:color w:val="000000"/>
                <w:sz w:val="24"/>
                <w:szCs w:val="24"/>
                <w:lang w:eastAsia="ru-RU"/>
              </w:rPr>
              <w:t xml:space="preserve">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44</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Религиозные объединения и орган</w:t>
            </w:r>
            <w:r>
              <w:rPr>
                <w:rFonts w:ascii="Times New Roman" w:eastAsia="Times New Roman" w:hAnsi="Times New Roman"/>
                <w:color w:val="000000"/>
                <w:sz w:val="24"/>
                <w:szCs w:val="24"/>
                <w:lang w:eastAsia="ru-RU"/>
              </w:rPr>
              <w:t xml:space="preserve">изации в Российской Федерации.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45</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A04335">
              <w:rPr>
                <w:rFonts w:ascii="Times New Roman" w:hAnsi="Times New Roman"/>
                <w:b/>
                <w:bCs/>
                <w:sz w:val="24"/>
                <w:szCs w:val="24"/>
              </w:rPr>
              <w:t>Повторение по теме</w:t>
            </w:r>
            <w:r>
              <w:rPr>
                <w:rFonts w:ascii="Times New Roman" w:hAnsi="Times New Roman"/>
                <w:b/>
                <w:bCs/>
                <w:sz w:val="24"/>
                <w:szCs w:val="24"/>
              </w:rPr>
              <w:t>: «</w:t>
            </w:r>
            <w:r w:rsidRPr="00DB6A59">
              <w:rPr>
                <w:rFonts w:asciiTheme="majorBidi" w:eastAsia="Times New Roman" w:hAnsiTheme="majorBidi" w:cstheme="majorBidi"/>
                <w:b/>
                <w:color w:val="000000"/>
                <w:sz w:val="24"/>
                <w:szCs w:val="24"/>
                <w:lang w:eastAsia="ru-RU"/>
              </w:rPr>
              <w:t>Социальные отношения</w:t>
            </w:r>
            <w:r>
              <w:rPr>
                <w:rFonts w:ascii="Times New Roman" w:hAnsi="Times New Roman"/>
                <w:b/>
                <w:bCs/>
                <w:sz w:val="24"/>
                <w:szCs w:val="24"/>
              </w:rPr>
              <w:t>»</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46</w:t>
            </w:r>
          </w:p>
        </w:tc>
        <w:tc>
          <w:tcPr>
            <w:tcW w:w="9781" w:type="dxa"/>
          </w:tcPr>
          <w:p w:rsidR="00977CA1" w:rsidRPr="007C1B42" w:rsidRDefault="00977CA1" w:rsidP="007D1BB7">
            <w:pPr>
              <w:spacing w:after="14" w:line="267" w:lineRule="auto"/>
              <w:ind w:left="571" w:right="560" w:firstLine="710"/>
              <w:jc w:val="both"/>
              <w:rPr>
                <w:rFonts w:ascii="Times New Roman" w:eastAsia="Times New Roman" w:hAnsi="Times New Roman"/>
                <w:b/>
                <w:color w:val="000000"/>
                <w:sz w:val="24"/>
                <w:szCs w:val="24"/>
                <w:lang w:eastAsia="ru-RU"/>
              </w:rPr>
            </w:pPr>
            <w:r w:rsidRPr="007C1B42">
              <w:rPr>
                <w:rFonts w:ascii="Times New Roman" w:eastAsia="Times New Roman" w:hAnsi="Times New Roman"/>
                <w:b/>
                <w:color w:val="000000"/>
                <w:sz w:val="24"/>
                <w:szCs w:val="24"/>
                <w:lang w:eastAsia="ru-RU"/>
              </w:rPr>
              <w:t>Политика-30ч.</w:t>
            </w:r>
          </w:p>
          <w:p w:rsidR="00977CA1" w:rsidRPr="00DC0CFD"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Политическая деятельность.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47</w:t>
            </w:r>
          </w:p>
        </w:tc>
        <w:tc>
          <w:tcPr>
            <w:tcW w:w="9781" w:type="dxa"/>
          </w:tcPr>
          <w:p w:rsidR="00977CA1" w:rsidRPr="00A04335" w:rsidRDefault="00977CA1" w:rsidP="007D1BB7">
            <w:pPr>
              <w:spacing w:after="14" w:line="267" w:lineRule="auto"/>
              <w:ind w:right="560"/>
              <w:jc w:val="both"/>
              <w:rPr>
                <w:rFonts w:ascii="Times New Roman" w:hAnsi="Times New Roman"/>
                <w:b/>
                <w:bCs/>
                <w:sz w:val="24"/>
                <w:szCs w:val="24"/>
              </w:rPr>
            </w:pPr>
            <w:r w:rsidRPr="00E36C03">
              <w:rPr>
                <w:rFonts w:ascii="Times New Roman" w:eastAsia="Times New Roman" w:hAnsi="Times New Roman"/>
                <w:color w:val="000000"/>
                <w:sz w:val="24"/>
                <w:szCs w:val="24"/>
                <w:lang w:eastAsia="ru-RU"/>
              </w:rPr>
              <w:t>Политические институты.</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48</w:t>
            </w:r>
          </w:p>
        </w:tc>
        <w:tc>
          <w:tcPr>
            <w:tcW w:w="9781" w:type="dxa"/>
          </w:tcPr>
          <w:p w:rsidR="00977CA1" w:rsidRPr="00A04335" w:rsidRDefault="00977CA1" w:rsidP="007D1BB7">
            <w:pPr>
              <w:spacing w:after="14" w:line="267" w:lineRule="auto"/>
              <w:ind w:right="560"/>
              <w:jc w:val="both"/>
              <w:rPr>
                <w:rFonts w:ascii="Times New Roman" w:hAnsi="Times New Roman"/>
                <w:b/>
                <w:bCs/>
                <w:sz w:val="24"/>
                <w:szCs w:val="24"/>
              </w:rPr>
            </w:pPr>
            <w:r w:rsidRPr="00E36C03">
              <w:rPr>
                <w:rFonts w:ascii="Times New Roman" w:eastAsia="Times New Roman" w:hAnsi="Times New Roman"/>
                <w:color w:val="000000"/>
                <w:sz w:val="24"/>
                <w:szCs w:val="24"/>
                <w:lang w:eastAsia="ru-RU"/>
              </w:rPr>
              <w:t xml:space="preserve">Политические отношения. Политическая власть.  </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49</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Политические отношения. Политическая власть</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50</w:t>
            </w:r>
          </w:p>
        </w:tc>
        <w:tc>
          <w:tcPr>
            <w:tcW w:w="9781" w:type="dxa"/>
          </w:tcPr>
          <w:p w:rsidR="00977CA1" w:rsidRPr="00A04335" w:rsidRDefault="00977CA1" w:rsidP="007D1BB7">
            <w:pPr>
              <w:spacing w:after="14" w:line="267" w:lineRule="auto"/>
              <w:ind w:right="560"/>
              <w:jc w:val="both"/>
              <w:rPr>
                <w:rFonts w:ascii="Times New Roman" w:hAnsi="Times New Roman"/>
                <w:b/>
                <w:bCs/>
                <w:sz w:val="24"/>
                <w:szCs w:val="24"/>
              </w:rPr>
            </w:pPr>
            <w:r w:rsidRPr="00E36C03">
              <w:rPr>
                <w:rFonts w:ascii="Times New Roman" w:eastAsia="Times New Roman" w:hAnsi="Times New Roman"/>
                <w:color w:val="000000"/>
                <w:sz w:val="24"/>
                <w:szCs w:val="24"/>
                <w:lang w:eastAsia="ru-RU"/>
              </w:rPr>
              <w:t>Политическая система, ее структура и функции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51</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Политическая система, ее структура и функции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52</w:t>
            </w:r>
          </w:p>
        </w:tc>
        <w:tc>
          <w:tcPr>
            <w:tcW w:w="9781" w:type="dxa"/>
          </w:tcPr>
          <w:p w:rsidR="00977CA1" w:rsidRPr="00A04335" w:rsidRDefault="00977CA1" w:rsidP="007D1BB7">
            <w:pPr>
              <w:spacing w:after="14" w:line="267" w:lineRule="auto"/>
              <w:ind w:right="560"/>
              <w:jc w:val="both"/>
              <w:rPr>
                <w:rFonts w:ascii="Times New Roman" w:hAnsi="Times New Roman"/>
                <w:b/>
                <w:bCs/>
                <w:sz w:val="24"/>
                <w:szCs w:val="24"/>
              </w:rPr>
            </w:pPr>
            <w:r w:rsidRPr="00E36C03">
              <w:rPr>
                <w:rFonts w:ascii="Times New Roman" w:eastAsia="Times New Roman" w:hAnsi="Times New Roman"/>
                <w:color w:val="000000"/>
                <w:sz w:val="24"/>
                <w:szCs w:val="24"/>
                <w:lang w:eastAsia="ru-RU"/>
              </w:rPr>
              <w:t>Государство как основной институт политической системы.</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53</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Государство, его функции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54</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Политический режим. Типология политических режимов</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55</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Демократия, ее основные ценности и признаки.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56</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Избирательная система. Типы избирательных систем: мажоритарная, пропорциональная, смешанная. </w:t>
            </w:r>
            <w:r w:rsidRPr="00E36C03">
              <w:rPr>
                <w:rFonts w:ascii="Times New Roman" w:eastAsia="Times New Roman" w:hAnsi="Times New Roman"/>
                <w:i/>
                <w:color w:val="000000"/>
                <w:sz w:val="24"/>
                <w:szCs w:val="24"/>
                <w:lang w:eastAsia="ru-RU"/>
              </w:rPr>
              <w:t>Избирательная кампания.</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57</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Избирательная система. Типы избирательных систем: мажоритарная, пропорциональная, смешанная. </w:t>
            </w:r>
            <w:r w:rsidRPr="00E36C03">
              <w:rPr>
                <w:rFonts w:ascii="Times New Roman" w:eastAsia="Times New Roman" w:hAnsi="Times New Roman"/>
                <w:i/>
                <w:color w:val="000000"/>
                <w:sz w:val="24"/>
                <w:szCs w:val="24"/>
                <w:lang w:eastAsia="ru-RU"/>
              </w:rPr>
              <w:t>Избирательная кампания.</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58</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Гражданское общество и правовое государство.</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59</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Гражданское общество и правовое государство.</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60</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Политическая элита и политическое лидерство.</w:t>
            </w:r>
            <w:r w:rsidRPr="00E36C03">
              <w:rPr>
                <w:rFonts w:ascii="Times New Roman" w:eastAsia="Times New Roman" w:hAnsi="Times New Roman"/>
                <w:i/>
                <w:color w:val="000000"/>
                <w:sz w:val="24"/>
                <w:szCs w:val="24"/>
                <w:lang w:eastAsia="ru-RU"/>
              </w:rPr>
              <w:t xml:space="preserve"> </w:t>
            </w:r>
            <w:r w:rsidRPr="00E36C03">
              <w:rPr>
                <w:rFonts w:ascii="Times New Roman" w:eastAsia="Times New Roman" w:hAnsi="Times New Roman"/>
                <w:color w:val="000000"/>
                <w:sz w:val="24"/>
                <w:szCs w:val="24"/>
                <w:lang w:eastAsia="ru-RU"/>
              </w:rPr>
              <w:t>Типология лидерства.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61</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Политическая идеология, ее роль в обществе. Основные идейно-политические течения современности.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62</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Политические партии, их признаки, функции, классификация, виды. Типы партийных систем.</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63</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Политические партии, их признаки, функции, классификация, виды. Типы партийных </w:t>
            </w:r>
            <w:r w:rsidRPr="00E36C03">
              <w:rPr>
                <w:rFonts w:ascii="Times New Roman" w:eastAsia="Times New Roman" w:hAnsi="Times New Roman"/>
                <w:color w:val="000000"/>
                <w:sz w:val="24"/>
                <w:szCs w:val="24"/>
                <w:lang w:eastAsia="ru-RU"/>
              </w:rPr>
              <w:lastRenderedPageBreak/>
              <w:t>систем.</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lastRenderedPageBreak/>
              <w:t>64</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Понятие, признаки, типология общественно-политических движений. </w:t>
            </w:r>
            <w:r w:rsidRPr="00E36C03">
              <w:rPr>
                <w:rFonts w:ascii="Times New Roman" w:eastAsia="Times New Roman" w:hAnsi="Times New Roman"/>
                <w:i/>
                <w:color w:val="000000"/>
                <w:sz w:val="24"/>
                <w:szCs w:val="24"/>
                <w:lang w:eastAsia="ru-RU"/>
              </w:rPr>
              <w:t>Политическая психология. Политическое поведение.</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65</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Роль средств массовой информации в политической жизни общества.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66</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Политический процесс.</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67</w:t>
            </w:r>
          </w:p>
        </w:tc>
        <w:tc>
          <w:tcPr>
            <w:tcW w:w="9781" w:type="dxa"/>
          </w:tcPr>
          <w:p w:rsidR="00977CA1" w:rsidRPr="00E36C03" w:rsidRDefault="00977CA1" w:rsidP="007D1BB7">
            <w:pPr>
              <w:spacing w:after="14" w:line="267" w:lineRule="auto"/>
              <w:ind w:right="560"/>
              <w:jc w:val="both"/>
              <w:rPr>
                <w:rFonts w:ascii="Times New Roman" w:eastAsia="Times New Roman" w:hAnsi="Times New Roman"/>
                <w:color w:val="000000"/>
                <w:sz w:val="24"/>
                <w:szCs w:val="24"/>
                <w:lang w:eastAsia="ru-RU"/>
              </w:rPr>
            </w:pPr>
            <w:r w:rsidRPr="00E36C03">
              <w:rPr>
                <w:rFonts w:ascii="Times New Roman" w:eastAsia="Times New Roman" w:hAnsi="Times New Roman"/>
                <w:color w:val="000000"/>
                <w:sz w:val="24"/>
                <w:szCs w:val="24"/>
                <w:lang w:eastAsia="ru-RU"/>
              </w:rPr>
              <w:t xml:space="preserve">Политическое участие. </w:t>
            </w:r>
            <w:r w:rsidRPr="00E36C03">
              <w:rPr>
                <w:rFonts w:ascii="Times New Roman" w:eastAsia="Times New Roman" w:hAnsi="Times New Roman"/>
                <w:i/>
                <w:color w:val="000000"/>
                <w:sz w:val="24"/>
                <w:szCs w:val="24"/>
                <w:lang w:eastAsia="ru-RU"/>
              </w:rPr>
              <w:t>Абсентеизм, его причины и опасность.</w:t>
            </w:r>
            <w:r w:rsidRPr="00E36C03">
              <w:rPr>
                <w:rFonts w:ascii="Times New Roman" w:eastAsia="Times New Roman" w:hAnsi="Times New Roman"/>
                <w:color w:val="000000"/>
                <w:sz w:val="24"/>
                <w:szCs w:val="24"/>
                <w:lang w:eastAsia="ru-RU"/>
              </w:rPr>
              <w:t xml:space="preserve"> </w:t>
            </w:r>
            <w:r w:rsidRPr="00E36C03">
              <w:rPr>
                <w:rFonts w:ascii="Times New Roman" w:eastAsia="Times New Roman" w:hAnsi="Times New Roman"/>
                <w:i/>
                <w:color w:val="000000"/>
                <w:sz w:val="24"/>
                <w:szCs w:val="24"/>
                <w:lang w:eastAsia="ru-RU"/>
              </w:rPr>
              <w:t>Особенности политического процесса в России.</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68</w:t>
            </w:r>
          </w:p>
        </w:tc>
        <w:tc>
          <w:tcPr>
            <w:tcW w:w="9781" w:type="dxa"/>
          </w:tcPr>
          <w:p w:rsidR="00977CA1" w:rsidRPr="00FC4AE4" w:rsidRDefault="00977CA1" w:rsidP="007D1BB7">
            <w:pPr>
              <w:spacing w:after="5" w:line="271" w:lineRule="auto"/>
              <w:ind w:right="1"/>
              <w:jc w:val="both"/>
              <w:rPr>
                <w:rFonts w:ascii="Times New Roman" w:eastAsia="Times New Roman" w:hAnsi="Times New Roman"/>
                <w:color w:val="000000"/>
                <w:sz w:val="24"/>
                <w:szCs w:val="24"/>
                <w:lang w:eastAsia="ru-RU"/>
              </w:rPr>
            </w:pPr>
            <w:r>
              <w:rPr>
                <w:rFonts w:ascii="Times New Roman" w:hAnsi="Times New Roman"/>
                <w:sz w:val="24"/>
                <w:szCs w:val="24"/>
              </w:rPr>
              <w:t xml:space="preserve">Повторение по теме </w:t>
            </w:r>
            <w:r w:rsidRPr="00FC4AE4">
              <w:rPr>
                <w:rFonts w:ascii="Times New Roman" w:hAnsi="Times New Roman"/>
                <w:b/>
                <w:bCs/>
                <w:sz w:val="24"/>
                <w:szCs w:val="24"/>
              </w:rPr>
              <w:t>«</w:t>
            </w:r>
            <w:r>
              <w:rPr>
                <w:rFonts w:ascii="Times New Roman" w:eastAsia="Times New Roman" w:hAnsi="Times New Roman"/>
                <w:b/>
                <w:bCs/>
                <w:color w:val="000000"/>
                <w:sz w:val="24"/>
                <w:szCs w:val="24"/>
                <w:lang w:eastAsia="ru-RU"/>
              </w:rPr>
              <w:t>Политика</w:t>
            </w:r>
            <w:r w:rsidRPr="00FC4AE4">
              <w:rPr>
                <w:rFonts w:ascii="Times New Roman" w:hAnsi="Times New Roman"/>
                <w:b/>
                <w:bCs/>
                <w:sz w:val="24"/>
                <w:szCs w:val="24"/>
              </w:rPr>
              <w:t>»</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69</w:t>
            </w:r>
          </w:p>
        </w:tc>
        <w:tc>
          <w:tcPr>
            <w:tcW w:w="9781" w:type="dxa"/>
          </w:tcPr>
          <w:p w:rsidR="00977CA1" w:rsidRPr="00FC4AE4" w:rsidRDefault="00977CA1" w:rsidP="007D1BB7">
            <w:pPr>
              <w:spacing w:after="5" w:line="271" w:lineRule="auto"/>
              <w:ind w:right="1"/>
              <w:jc w:val="both"/>
              <w:rPr>
                <w:rFonts w:ascii="Times New Roman" w:eastAsia="Times New Roman" w:hAnsi="Times New Roman"/>
                <w:color w:val="000000"/>
                <w:sz w:val="24"/>
                <w:szCs w:val="24"/>
                <w:lang w:eastAsia="ru-RU"/>
              </w:rPr>
            </w:pPr>
            <w:r w:rsidRPr="00943148">
              <w:rPr>
                <w:rFonts w:ascii="Times New Roman" w:hAnsi="Times New Roman"/>
                <w:sz w:val="24"/>
                <w:szCs w:val="24"/>
              </w:rPr>
              <w:t xml:space="preserve">Контрольная работа </w:t>
            </w:r>
            <w:r>
              <w:rPr>
                <w:rFonts w:ascii="Times New Roman" w:hAnsi="Times New Roman"/>
                <w:sz w:val="24"/>
                <w:szCs w:val="24"/>
              </w:rPr>
              <w:t>«</w:t>
            </w:r>
            <w:r>
              <w:rPr>
                <w:rFonts w:ascii="Times New Roman" w:eastAsia="Times New Roman" w:hAnsi="Times New Roman"/>
                <w:b/>
                <w:color w:val="000000"/>
                <w:sz w:val="24"/>
                <w:szCs w:val="24"/>
                <w:lang w:eastAsia="ru-RU"/>
              </w:rPr>
              <w:t>Политическая сфера»</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r w:rsidR="00977CA1" w:rsidTr="007D1BB7">
        <w:tc>
          <w:tcPr>
            <w:tcW w:w="1134" w:type="dxa"/>
          </w:tcPr>
          <w:p w:rsidR="00977CA1" w:rsidRDefault="00977CA1" w:rsidP="007D1BB7">
            <w:pPr>
              <w:rPr>
                <w:rFonts w:ascii="Times New Roman" w:hAnsi="Times New Roman"/>
                <w:b/>
                <w:bCs/>
                <w:sz w:val="24"/>
                <w:szCs w:val="24"/>
              </w:rPr>
            </w:pPr>
            <w:r>
              <w:rPr>
                <w:rFonts w:ascii="Times New Roman" w:hAnsi="Times New Roman"/>
                <w:b/>
                <w:bCs/>
                <w:sz w:val="24"/>
                <w:szCs w:val="24"/>
              </w:rPr>
              <w:t>70</w:t>
            </w:r>
          </w:p>
        </w:tc>
        <w:tc>
          <w:tcPr>
            <w:tcW w:w="9781" w:type="dxa"/>
          </w:tcPr>
          <w:p w:rsidR="00977CA1" w:rsidRPr="0033715B" w:rsidRDefault="00977CA1" w:rsidP="007D1BB7">
            <w:pPr>
              <w:spacing w:after="5" w:line="271" w:lineRule="auto"/>
              <w:ind w:right="1"/>
              <w:jc w:val="both"/>
              <w:rPr>
                <w:rFonts w:ascii="Times New Roman" w:hAnsi="Times New Roman"/>
                <w:b/>
                <w:bCs/>
                <w:sz w:val="24"/>
                <w:szCs w:val="24"/>
              </w:rPr>
            </w:pPr>
            <w:r w:rsidRPr="0033715B">
              <w:rPr>
                <w:rFonts w:ascii="Times New Roman" w:hAnsi="Times New Roman"/>
                <w:b/>
                <w:bCs/>
                <w:sz w:val="24"/>
                <w:szCs w:val="24"/>
              </w:rPr>
              <w:t>Итоговое обобщение</w:t>
            </w:r>
          </w:p>
        </w:tc>
        <w:tc>
          <w:tcPr>
            <w:tcW w:w="1401" w:type="dxa"/>
          </w:tcPr>
          <w:p w:rsidR="00977CA1" w:rsidRDefault="00977CA1" w:rsidP="007D1BB7">
            <w:pPr>
              <w:rPr>
                <w:rFonts w:ascii="Times New Roman" w:hAnsi="Times New Roman"/>
                <w:b/>
                <w:bCs/>
                <w:sz w:val="24"/>
                <w:szCs w:val="24"/>
              </w:rPr>
            </w:pPr>
          </w:p>
        </w:tc>
        <w:tc>
          <w:tcPr>
            <w:tcW w:w="1401" w:type="dxa"/>
          </w:tcPr>
          <w:p w:rsidR="00977CA1" w:rsidRDefault="00977CA1" w:rsidP="007D1BB7">
            <w:pPr>
              <w:rPr>
                <w:rFonts w:ascii="Times New Roman" w:hAnsi="Times New Roman"/>
                <w:b/>
                <w:bCs/>
                <w:sz w:val="24"/>
                <w:szCs w:val="24"/>
              </w:rPr>
            </w:pPr>
          </w:p>
        </w:tc>
      </w:tr>
    </w:tbl>
    <w:p w:rsidR="00977CA1" w:rsidRPr="00AC4F12" w:rsidRDefault="00977CA1" w:rsidP="00977CA1">
      <w:pPr>
        <w:rPr>
          <w:rFonts w:ascii="Times New Roman" w:hAnsi="Times New Roman"/>
          <w:b/>
          <w:bCs/>
          <w:sz w:val="24"/>
          <w:szCs w:val="24"/>
        </w:rPr>
      </w:pPr>
    </w:p>
    <w:p w:rsidR="00977CA1" w:rsidRDefault="00977CA1" w:rsidP="00977CA1"/>
    <w:p w:rsidR="00BE3F06" w:rsidRDefault="00BE3F06">
      <w:bookmarkStart w:id="0" w:name="_GoBack"/>
      <w:bookmarkEnd w:id="0"/>
    </w:p>
    <w:sectPr w:rsidR="00BE3F06" w:rsidSect="0097663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97FEA"/>
    <w:multiLevelType w:val="hybridMultilevel"/>
    <w:tmpl w:val="FB58F9FA"/>
    <w:lvl w:ilvl="0" w:tplc="4C90AB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54C5779"/>
    <w:multiLevelType w:val="hybridMultilevel"/>
    <w:tmpl w:val="E75C59CA"/>
    <w:lvl w:ilvl="0" w:tplc="F97238AE">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EA2D8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2CBE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8C39AE">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62EB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EC57E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906DEA">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DA2074">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9C66A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AF80EB8"/>
    <w:multiLevelType w:val="hybridMultilevel"/>
    <w:tmpl w:val="B90473E2"/>
    <w:lvl w:ilvl="0" w:tplc="43AEFC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E76E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604C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C65F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58EE4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D48C2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BE43E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52E33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4EC99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50837281"/>
    <w:multiLevelType w:val="hybridMultilevel"/>
    <w:tmpl w:val="37F8A382"/>
    <w:lvl w:ilvl="0" w:tplc="352A14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9876">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30B0">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A5FF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A403F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F4DF12">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40638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50E98E">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B6288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533D110E"/>
    <w:multiLevelType w:val="hybridMultilevel"/>
    <w:tmpl w:val="279E2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C065EE"/>
    <w:multiLevelType w:val="hybridMultilevel"/>
    <w:tmpl w:val="5FE2F136"/>
    <w:lvl w:ilvl="0" w:tplc="4C90ABC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nsid w:val="6BD50708"/>
    <w:multiLevelType w:val="hybridMultilevel"/>
    <w:tmpl w:val="4968B2AE"/>
    <w:lvl w:ilvl="0" w:tplc="4C90AB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3DD24C4"/>
    <w:multiLevelType w:val="hybridMultilevel"/>
    <w:tmpl w:val="08BECCC4"/>
    <w:lvl w:ilvl="0" w:tplc="4C90ABCE">
      <w:start w:val="1"/>
      <w:numFmt w:val="bullet"/>
      <w:lvlText w:val=""/>
      <w:lvlJc w:val="left"/>
      <w:pPr>
        <w:ind w:left="720" w:hanging="360"/>
      </w:pPr>
      <w:rPr>
        <w:rFonts w:ascii="Symbol" w:hAnsi="Symbol" w:hint="default"/>
      </w:rPr>
    </w:lvl>
    <w:lvl w:ilvl="1" w:tplc="1518878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5004BE"/>
    <w:multiLevelType w:val="hybridMultilevel"/>
    <w:tmpl w:val="4BD468EC"/>
    <w:lvl w:ilvl="0" w:tplc="B67C49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F03DEE">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EF464">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68AFEE">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F8874A">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C042E">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54E25E">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B44F1E">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230A8">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8"/>
  </w:num>
  <w:num w:numId="5">
    <w:abstractNumId w:val="7"/>
  </w:num>
  <w:num w:numId="6">
    <w:abstractNumId w:val="5"/>
  </w:num>
  <w:num w:numId="7">
    <w:abstractNumId w:val="0"/>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EA2"/>
    <w:rsid w:val="00412EA2"/>
    <w:rsid w:val="00977CA1"/>
    <w:rsid w:val="00BE3F0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CA1"/>
    <w:rPr>
      <w:rFonts w:ascii="Calibri" w:eastAsia="Calibri" w:hAnsi="Calibri" w:cs="Times New Roman"/>
    </w:rPr>
  </w:style>
  <w:style w:type="paragraph" w:styleId="1">
    <w:name w:val="heading 1"/>
    <w:basedOn w:val="a"/>
    <w:next w:val="a"/>
    <w:link w:val="10"/>
    <w:uiPriority w:val="9"/>
    <w:qFormat/>
    <w:rsid w:val="00977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77CA1"/>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CA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77CA1"/>
    <w:rPr>
      <w:rFonts w:ascii="Times New Roman" w:eastAsia="@Arial Unicode MS" w:hAnsi="Times New Roman" w:cs="Times New Roman"/>
      <w:b/>
      <w:bCs/>
      <w:sz w:val="28"/>
      <w:szCs w:val="28"/>
      <w:lang w:eastAsia="ru-RU"/>
    </w:rPr>
  </w:style>
  <w:style w:type="paragraph" w:styleId="a3">
    <w:name w:val="List Paragraph"/>
    <w:basedOn w:val="a"/>
    <w:uiPriority w:val="34"/>
    <w:qFormat/>
    <w:rsid w:val="00977CA1"/>
    <w:pPr>
      <w:ind w:left="720"/>
      <w:contextualSpacing/>
    </w:pPr>
  </w:style>
  <w:style w:type="paragraph" w:customStyle="1" w:styleId="c9">
    <w:name w:val="c9"/>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977CA1"/>
  </w:style>
  <w:style w:type="paragraph" w:customStyle="1" w:styleId="c76">
    <w:name w:val="c76"/>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4"/>
    <w:uiPriority w:val="59"/>
    <w:rsid w:val="00977C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977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2">
    <w:name w:val="c12"/>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977CA1"/>
  </w:style>
  <w:style w:type="paragraph" w:customStyle="1" w:styleId="c5">
    <w:name w:val="c5"/>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CA1"/>
    <w:rPr>
      <w:rFonts w:ascii="Calibri" w:eastAsia="Calibri" w:hAnsi="Calibri" w:cs="Times New Roman"/>
    </w:rPr>
  </w:style>
  <w:style w:type="paragraph" w:styleId="1">
    <w:name w:val="heading 1"/>
    <w:basedOn w:val="a"/>
    <w:next w:val="a"/>
    <w:link w:val="10"/>
    <w:uiPriority w:val="9"/>
    <w:qFormat/>
    <w:rsid w:val="00977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977CA1"/>
    <w:pPr>
      <w:spacing w:after="0" w:line="360" w:lineRule="auto"/>
      <w:ind w:firstLine="709"/>
      <w:jc w:val="both"/>
      <w:outlineLvl w:val="1"/>
    </w:pPr>
    <w:rPr>
      <w:rFonts w:ascii="Times New Roman" w:eastAsia="@Arial Unicode MS"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CA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77CA1"/>
    <w:rPr>
      <w:rFonts w:ascii="Times New Roman" w:eastAsia="@Arial Unicode MS" w:hAnsi="Times New Roman" w:cs="Times New Roman"/>
      <w:b/>
      <w:bCs/>
      <w:sz w:val="28"/>
      <w:szCs w:val="28"/>
      <w:lang w:eastAsia="ru-RU"/>
    </w:rPr>
  </w:style>
  <w:style w:type="paragraph" w:styleId="a3">
    <w:name w:val="List Paragraph"/>
    <w:basedOn w:val="a"/>
    <w:uiPriority w:val="34"/>
    <w:qFormat/>
    <w:rsid w:val="00977CA1"/>
    <w:pPr>
      <w:ind w:left="720"/>
      <w:contextualSpacing/>
    </w:pPr>
  </w:style>
  <w:style w:type="paragraph" w:customStyle="1" w:styleId="c9">
    <w:name w:val="c9"/>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977CA1"/>
  </w:style>
  <w:style w:type="paragraph" w:customStyle="1" w:styleId="c76">
    <w:name w:val="c76"/>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
    <w:name w:val="Сетка таблицы1"/>
    <w:basedOn w:val="a1"/>
    <w:next w:val="a4"/>
    <w:uiPriority w:val="59"/>
    <w:rsid w:val="00977C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977C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2">
    <w:name w:val="c12"/>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977CA1"/>
  </w:style>
  <w:style w:type="paragraph" w:customStyle="1" w:styleId="c5">
    <w:name w:val="c5"/>
    <w:basedOn w:val="a"/>
    <w:rsid w:val="00977CA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7047</Words>
  <Characters>40173</Characters>
  <Application>Microsoft Office Word</Application>
  <DocSecurity>0</DocSecurity>
  <Lines>334</Lines>
  <Paragraphs>94</Paragraphs>
  <ScaleCrop>false</ScaleCrop>
  <Company/>
  <LinksUpToDate>false</LinksUpToDate>
  <CharactersWithSpaces>47126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Семья</cp:lastModifiedBy>
  <cp:revision>2</cp:revision>
  <dcterms:created xsi:type="dcterms:W3CDTF">2021-03-25T18:06:00Z</dcterms:created>
  <dcterms:modified xsi:type="dcterms:W3CDTF">2021-03-25T18:07:00Z</dcterms:modified>
</cp:coreProperties>
</file>