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223" w:rsidRDefault="007C4223">
      <w:pPr>
        <w:pStyle w:val="Default"/>
      </w:pPr>
    </w:p>
    <w:p w:rsidR="007C4223" w:rsidRDefault="00000627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Аннотация к рабочей программе по Географии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408"/>
        <w:gridCol w:w="1275"/>
        <w:gridCol w:w="1560"/>
        <w:gridCol w:w="2835"/>
        <w:gridCol w:w="283"/>
        <w:gridCol w:w="2691"/>
        <w:gridCol w:w="144"/>
        <w:gridCol w:w="1758"/>
        <w:gridCol w:w="1892"/>
      </w:tblGrid>
      <w:tr w:rsidR="007C4223">
        <w:tc>
          <w:tcPr>
            <w:tcW w:w="714" w:type="dxa"/>
          </w:tcPr>
          <w:p w:rsidR="007C4223" w:rsidRDefault="00000627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Класс</w:t>
            </w:r>
          </w:p>
          <w:p w:rsidR="007C4223" w:rsidRDefault="007C4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:rsidR="007C4223" w:rsidRDefault="000006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Учитель</w:t>
            </w:r>
          </w:p>
        </w:tc>
        <w:tc>
          <w:tcPr>
            <w:tcW w:w="1275" w:type="dxa"/>
          </w:tcPr>
          <w:p w:rsidR="007C4223" w:rsidRDefault="000006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Количество часов</w:t>
            </w:r>
          </w:p>
        </w:tc>
        <w:tc>
          <w:tcPr>
            <w:tcW w:w="1560" w:type="dxa"/>
          </w:tcPr>
          <w:p w:rsidR="007C4223" w:rsidRDefault="000006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Учебник</w:t>
            </w:r>
          </w:p>
        </w:tc>
        <w:tc>
          <w:tcPr>
            <w:tcW w:w="2835" w:type="dxa"/>
          </w:tcPr>
          <w:p w:rsidR="007C4223" w:rsidRDefault="000006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Цель изучения предмета</w:t>
            </w:r>
          </w:p>
        </w:tc>
        <w:tc>
          <w:tcPr>
            <w:tcW w:w="2974" w:type="dxa"/>
            <w:gridSpan w:val="2"/>
          </w:tcPr>
          <w:p w:rsidR="007C4223" w:rsidRDefault="000006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Планируемые результаты</w:t>
            </w:r>
          </w:p>
        </w:tc>
        <w:tc>
          <w:tcPr>
            <w:tcW w:w="190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4"/>
              <w:gridCol w:w="236"/>
            </w:tblGrid>
            <w:tr w:rsidR="007C4223">
              <w:trPr>
                <w:trHeight w:val="319"/>
              </w:trPr>
              <w:tc>
                <w:tcPr>
                  <w:tcW w:w="1464" w:type="dxa"/>
                </w:tcPr>
                <w:p w:rsidR="007C4223" w:rsidRDefault="00000627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7C4223" w:rsidRDefault="007C4223">
                  <w:pPr>
                    <w:pStyle w:val="Default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7C4223" w:rsidRDefault="007C4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2" w:type="dxa"/>
          </w:tcPr>
          <w:p w:rsidR="007C4223" w:rsidRDefault="000006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Структура рабочей программы</w:t>
            </w:r>
          </w:p>
        </w:tc>
      </w:tr>
      <w:tr w:rsidR="007C4223">
        <w:tc>
          <w:tcPr>
            <w:tcW w:w="714" w:type="dxa"/>
          </w:tcPr>
          <w:p w:rsidR="007C4223" w:rsidRDefault="0000062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08" w:type="dxa"/>
          </w:tcPr>
          <w:p w:rsidR="007C4223" w:rsidRDefault="0000062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Михалкина Н.А.</w:t>
            </w:r>
          </w:p>
        </w:tc>
        <w:tc>
          <w:tcPr>
            <w:tcW w:w="127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7C4223">
              <w:trPr>
                <w:trHeight w:val="204"/>
              </w:trPr>
              <w:tc>
                <w:tcPr>
                  <w:tcW w:w="1060" w:type="dxa"/>
                </w:tcPr>
                <w:p w:rsidR="007C4223" w:rsidRDefault="00000627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70 (2 урока в неделю) </w:t>
                  </w:r>
                </w:p>
              </w:tc>
            </w:tr>
          </w:tbl>
          <w:p w:rsidR="007C4223" w:rsidRDefault="007C422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</w:tcPr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6"/>
            </w:tblGrid>
            <w:tr w:rsidR="007C4223">
              <w:trPr>
                <w:trHeight w:val="780"/>
              </w:trPr>
              <w:tc>
                <w:tcPr>
                  <w:tcW w:w="1926" w:type="dxa"/>
                </w:tcPr>
                <w:p w:rsidR="007C4223" w:rsidRDefault="00000627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000000" w:themeColor="text1"/>
                      <w:sz w:val="18"/>
                      <w:szCs w:val="18"/>
                    </w:rPr>
                    <w:t>В.А.Коринская</w:t>
                  </w:r>
                  <w:proofErr w:type="spellEnd"/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color w:val="000000" w:themeColor="text1"/>
                      <w:sz w:val="18"/>
                      <w:szCs w:val="18"/>
                    </w:rPr>
                    <w:t>И.В.Душина</w:t>
                  </w:r>
                  <w:proofErr w:type="spellEnd"/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color w:val="000000" w:themeColor="text1"/>
                      <w:sz w:val="18"/>
                      <w:szCs w:val="18"/>
                    </w:rPr>
                    <w:t>В.А.Щенев</w:t>
                  </w:r>
                  <w:proofErr w:type="spellEnd"/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 География материков и океанов. – М. Дрофа, 2014 </w:t>
                  </w:r>
                </w:p>
              </w:tc>
            </w:tr>
          </w:tbl>
          <w:p w:rsidR="007C4223" w:rsidRDefault="007C422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3"/>
            </w:tblGrid>
            <w:tr w:rsidR="007C4223">
              <w:trPr>
                <w:trHeight w:val="3656"/>
              </w:trPr>
              <w:tc>
                <w:tcPr>
                  <w:tcW w:w="3003" w:type="dxa"/>
                </w:tcPr>
                <w:p w:rsidR="007C4223" w:rsidRDefault="00000627">
                  <w:pPr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r>
                    <w:rPr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-5"/>
                      <w:sz w:val="18"/>
                      <w:szCs w:val="18"/>
                      <w:highlight w:val="white"/>
                    </w:rPr>
                    <w:t>формирование системы географических знаний как ком</w:t>
                  </w:r>
                  <w:r>
                    <w:rPr>
                      <w:rFonts w:ascii="Times New Roman" w:hAnsi="Times New Roman" w:cs="Times New Roman"/>
                      <w:spacing w:val="1"/>
                      <w:sz w:val="18"/>
                      <w:szCs w:val="18"/>
                      <w:highlight w:val="white"/>
                    </w:rPr>
                    <w:t>понента научной картины мира;</w:t>
                  </w:r>
                </w:p>
                <w:p w:rsidR="007C4223" w:rsidRDefault="00000627">
                  <w:pPr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>познание на конкретных примерах многообразия совре</w:t>
                  </w:r>
                  <w:r>
                    <w:rPr>
                      <w:rFonts w:ascii="Times New Roman" w:hAnsi="Times New Roman" w:cs="Times New Roman"/>
                      <w:spacing w:val="-3"/>
                      <w:sz w:val="18"/>
                      <w:szCs w:val="18"/>
                      <w:highlight w:val="white"/>
                    </w:rPr>
                    <w:t xml:space="preserve">менного географического пространства на разных его уровнях </w:t>
                  </w:r>
                  <w:r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highlight w:val="white"/>
                    </w:rPr>
                    <w:t xml:space="preserve">(от локального до глобального), что позволяет сформировать </w:t>
                  </w:r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>географическую картину мира;</w:t>
                  </w:r>
                </w:p>
                <w:p w:rsidR="007C4223" w:rsidRDefault="00000627">
                  <w:pPr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 xml:space="preserve">познание характера, сущности и динамики главных </w:t>
                  </w:r>
                  <w:r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highlight w:val="white"/>
                    </w:rPr>
                    <w:t>природных, экологических, социально-экономических, геопо</w:t>
                  </w:r>
                  <w:r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  <w:highlight w:val="white"/>
                    </w:rPr>
                    <w:t xml:space="preserve">литических и иных процессов, происходящих в географическом </w:t>
                  </w:r>
                  <w:r>
                    <w:rPr>
                      <w:rFonts w:ascii="Times New Roman" w:hAnsi="Times New Roman" w:cs="Times New Roman"/>
                      <w:spacing w:val="2"/>
                      <w:sz w:val="18"/>
                      <w:szCs w:val="18"/>
                      <w:highlight w:val="white"/>
                    </w:rPr>
                    <w:t>прост</w:t>
                  </w:r>
                  <w:r>
                    <w:rPr>
                      <w:rFonts w:ascii="Times New Roman" w:hAnsi="Times New Roman" w:cs="Times New Roman"/>
                      <w:spacing w:val="2"/>
                      <w:sz w:val="18"/>
                      <w:szCs w:val="18"/>
                      <w:highlight w:val="white"/>
                    </w:rPr>
                    <w:t>ранстве России и мира;</w:t>
                  </w:r>
                </w:p>
                <w:p w:rsidR="007C4223" w:rsidRDefault="00000627">
                  <w:pPr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 xml:space="preserve">понимание главных особенностей взаимодействия природы и общества на современном этапе его развития, значения </w:t>
                  </w:r>
                  <w:r>
                    <w:rPr>
                      <w:rFonts w:ascii="Times New Roman" w:hAnsi="Times New Roman" w:cs="Times New Roman"/>
                      <w:spacing w:val="1"/>
                      <w:sz w:val="18"/>
                      <w:szCs w:val="18"/>
                      <w:highlight w:val="white"/>
                    </w:rPr>
                    <w:t>охраны окружающей среды и рационального природопользо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  <w:t>вания, осуществления стратегии устойчивого развития в мас</w:t>
                  </w:r>
                  <w:r>
                    <w:rPr>
                      <w:rFonts w:ascii="Times New Roman" w:hAnsi="Times New Roman" w:cs="Times New Roman"/>
                      <w:spacing w:val="1"/>
                      <w:sz w:val="18"/>
                      <w:szCs w:val="18"/>
                      <w:highlight w:val="white"/>
                    </w:rPr>
                    <w:t xml:space="preserve">штабах России </w:t>
                  </w:r>
                  <w:r>
                    <w:rPr>
                      <w:rFonts w:ascii="Times New Roman" w:hAnsi="Times New Roman" w:cs="Times New Roman"/>
                      <w:spacing w:val="1"/>
                      <w:sz w:val="18"/>
                      <w:szCs w:val="18"/>
                      <w:highlight w:val="white"/>
                    </w:rPr>
                    <w:t>и мира;</w:t>
                  </w:r>
                </w:p>
                <w:p w:rsidR="007C4223" w:rsidRDefault="00000627">
                  <w:pPr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1"/>
                      <w:sz w:val="18"/>
                      <w:szCs w:val="18"/>
                      <w:highlight w:val="white"/>
                    </w:rPr>
                    <w:t>понимание закономерностей размещения населения и территориальной организации хозяйства в связи с природны</w:t>
                  </w:r>
                  <w:r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highlight w:val="white"/>
                    </w:rPr>
                    <w:t xml:space="preserve">ми, социально-экономическими и экологическими факторами, </w:t>
                  </w:r>
                  <w:r>
                    <w:rPr>
                      <w:rFonts w:ascii="Times New Roman" w:hAnsi="Times New Roman" w:cs="Times New Roman"/>
                      <w:spacing w:val="2"/>
                      <w:sz w:val="18"/>
                      <w:szCs w:val="18"/>
                      <w:highlight w:val="white"/>
                    </w:rPr>
                    <w:t>зависимости проблем адаптации и здоровья человека от гео</w:t>
                  </w:r>
                  <w:r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highlight w:val="white"/>
                    </w:rPr>
                    <w:t>графических условий проживани</w:t>
                  </w:r>
                  <w:r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highlight w:val="white"/>
                    </w:rPr>
                    <w:t>я;</w:t>
                  </w:r>
                </w:p>
                <w:p w:rsidR="007C4223" w:rsidRDefault="00000627">
                  <w:pPr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r>
                    <w:rPr>
                      <w:rFonts w:ascii="Times New Roman" w:hAnsi="Times New Roman" w:cs="Times New Roman"/>
                      <w:spacing w:val="2"/>
                      <w:sz w:val="18"/>
                      <w:szCs w:val="18"/>
                      <w:highlight w:val="white"/>
                    </w:rPr>
                    <w:t xml:space="preserve">глубокое и всестороннее изучение географии России, </w:t>
                  </w:r>
                  <w:r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highlight w:val="white"/>
                    </w:rPr>
                    <w:t>включая различные виды ее географического положения, при</w:t>
                  </w:r>
                  <w:r>
                    <w:rPr>
                      <w:rFonts w:ascii="Times New Roman" w:hAnsi="Times New Roman" w:cs="Times New Roman"/>
                      <w:spacing w:val="3"/>
                      <w:sz w:val="18"/>
                      <w:szCs w:val="18"/>
                      <w:highlight w:val="white"/>
                    </w:rPr>
                    <w:t>роду, население, хозяйство, регионы, особенности природо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  <w:t>пользования в их взаимозависимости;</w:t>
                  </w:r>
                </w:p>
                <w:p w:rsidR="007C4223" w:rsidRDefault="00000627">
                  <w:pPr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-5"/>
                      <w:sz w:val="18"/>
                      <w:szCs w:val="18"/>
                      <w:highlight w:val="white"/>
                    </w:rPr>
                    <w:t>выработка у обучающихся понимания общественной по</w:t>
                  </w:r>
                  <w:r>
                    <w:rPr>
                      <w:rFonts w:ascii="Times New Roman" w:hAnsi="Times New Roman" w:cs="Times New Roman"/>
                      <w:spacing w:val="2"/>
                      <w:sz w:val="18"/>
                      <w:szCs w:val="18"/>
                      <w:highlight w:val="white"/>
                    </w:rPr>
                    <w:t>треб</w:t>
                  </w:r>
                  <w:r>
                    <w:rPr>
                      <w:rFonts w:ascii="Times New Roman" w:hAnsi="Times New Roman" w:cs="Times New Roman"/>
                      <w:spacing w:val="2"/>
                      <w:sz w:val="18"/>
                      <w:szCs w:val="18"/>
                      <w:highlight w:val="white"/>
                    </w:rPr>
                    <w:t xml:space="preserve">ности в географических знаниях, а также формирование </w:t>
                  </w:r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>у них отношения к географии как возможной области будущей практической деятельности.</w:t>
                  </w:r>
                </w:p>
                <w:p w:rsidR="007C4223" w:rsidRDefault="00000627">
                  <w:pPr>
                    <w:pStyle w:val="a4"/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-Формирование навыков и умений безопасного и экологически целесообразного поведения в окружающей среде.</w:t>
                  </w:r>
                </w:p>
                <w:p w:rsidR="007C4223" w:rsidRDefault="007C4223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:rsidR="007C4223" w:rsidRDefault="007C422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7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27"/>
            </w:tblGrid>
            <w:tr w:rsidR="007C4223">
              <w:trPr>
                <w:trHeight w:val="665"/>
              </w:trPr>
              <w:tc>
                <w:tcPr>
                  <w:tcW w:w="2727" w:type="dxa"/>
                </w:tcPr>
                <w:p w:rsidR="007C4223" w:rsidRDefault="00000627">
                  <w:pPr>
                    <w:shd w:val="clear" w:color="auto" w:fill="FFFFFF"/>
                    <w:ind w:right="24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color w:val="FF0000"/>
                      <w:sz w:val="18"/>
                      <w:szCs w:val="18"/>
                    </w:rPr>
                    <w:lastRenderedPageBreak/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Личностных результатов: </w:t>
                  </w:r>
                </w:p>
                <w:p w:rsidR="007C4223" w:rsidRDefault="00000627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ind w:left="0" w:firstLine="0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            </w:r>
                </w:p>
                <w:p w:rsidR="007C4223" w:rsidRDefault="00000627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ind w:left="-49" w:firstLine="49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Осознание ценности географического знания как важнейшего компонента научной картины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мира;</w:t>
                  </w:r>
                </w:p>
                <w:p w:rsidR="007C4223" w:rsidRDefault="00000627">
                  <w:pPr>
                    <w:numPr>
                      <w:ilvl w:val="0"/>
                      <w:numId w:val="2"/>
                    </w:numPr>
                    <w:spacing w:before="100" w:beforeAutospacing="1" w:after="0" w:line="240" w:lineRule="auto"/>
                    <w:ind w:left="-49" w:firstLine="49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Сформированность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устойчивых установок социально-ответственного поведения в географической среде- среде обитания всего живого, в том числе и человека.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Предметными результатами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освоения выпускниками основной школы программы по географии являются: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чи охраны окружающей среды и рационального природопользования;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изменяющемся мире и адек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ватной ориентации в нем;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его географического освоения, особенностях природы, жизни, культ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уре и хозяйственной деятельности людей, экологических проблемах на разных материках и в отдельных странах. 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овладение элементарными практическими умениями использования приборов и инструментов для определения количественных характеристик компонентов геогра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фической среды, в том числе ее экологических параметров;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овладение основными навыками нахождения, использования и презентации информации;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формирование умений и навыков использования разнообразных географических знаний в повседневной жизни для объяснения и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оценки разнообразных явлений и процессов, самостоятельного оценивания уровня   безопасности окружающей среды, адаптации к условиям территории проживания, соблюдение мер безопасности в случае природных стихийных бедствий и техногенных катастроф;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before="100" w:beforeAutospacing="1"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формировани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е представлений об особенностях экологических проблем на различных территориях и акватория, умений и навыков безопасного и экологически целесообразного поведения в окружающей среде.</w:t>
                  </w:r>
                </w:p>
                <w:p w:rsidR="007C4223" w:rsidRDefault="00000627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Метапредметные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результаты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освоения выпускниками основной школы программы п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 географии заключаются в формировании и развитии посредством географического знания:</w:t>
                  </w:r>
                </w:p>
                <w:p w:rsidR="007C4223" w:rsidRDefault="0000062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познавательных интересов, интеллектуальных и творческих способностей учащихся;</w:t>
                  </w:r>
                </w:p>
                <w:p w:rsidR="007C4223" w:rsidRDefault="0000062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гуманистических и демократических ценностных ориентаций, готовности следовать этическим нор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мам поведения в повседневной жизни и производственной деятельности;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</w:r>
                </w:p>
                <w:p w:rsidR="007C4223" w:rsidRDefault="0000062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способности к самостоятельному приобретению новых знаний и практических умений, умения управлять своей познавательной деятельностью;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готовности к осознанному выбору дальнейшей профессиона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льной траектории в соответствии с собственными интересами и возможностями.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br/>
                    <w:t xml:space="preserve">Кроме того, к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метапредметным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результатам относятся универсальные способы деятельности, формируемые, в том числе и в школьном курсе географии и применяемые как в рамках образовательн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ого процесса, так и в реальных жизненных ситуациях: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умения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умения вести самостоятельный поиск, ан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ализ, отбор информации, ее преобразование, сохранение, передачу и презентацию с помощью технических средств и информационных технологий;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организация своей жизни в соответствии с общественно значимыми представлениями о здоровом образе жизни, правах и обязан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ностях гражданина, ценностях бытия и культуры, социального взаимодействия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умение оценивать с позиций социальных норм собственные поступки и поступки других людей;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умения взаимодействовать с людьми, работать в коллективах с выполнением различных социальных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ролей, представлять себя, вести дискуссию, написать письмо, заявление и т. п.;</w:t>
                  </w:r>
                </w:p>
                <w:p w:rsidR="007C4223" w:rsidRDefault="0000062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умения ориентироваться в окружающем мире, выбирать целевые и смысловые установки в своих действиях и поступках, принимать решения.</w:t>
                  </w:r>
                </w:p>
                <w:p w:rsidR="007C4223" w:rsidRDefault="007C4223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:rsidR="007C4223" w:rsidRDefault="007C422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0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7C4223">
              <w:trPr>
                <w:trHeight w:val="2123"/>
              </w:trPr>
              <w:tc>
                <w:tcPr>
                  <w:tcW w:w="1686" w:type="dxa"/>
                </w:tcPr>
                <w:p w:rsidR="007C4223" w:rsidRDefault="00000627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lastRenderedPageBreak/>
                    <w:t xml:space="preserve"> Контрольные работы, самостоятельные работ</w:t>
                  </w:r>
                  <w:r>
                    <w:rPr>
                      <w:color w:val="000000" w:themeColor="text1"/>
                      <w:sz w:val="18"/>
                      <w:szCs w:val="18"/>
                    </w:rPr>
                    <w:t>ы, индивидуальные задания, тесты, устный опрос, викторины и практические работы, итоговая контрольная работа</w:t>
                  </w:r>
                </w:p>
              </w:tc>
            </w:tr>
          </w:tbl>
          <w:p w:rsidR="007C4223" w:rsidRDefault="007C422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7C4223">
              <w:trPr>
                <w:trHeight w:val="550"/>
              </w:trPr>
              <w:tc>
                <w:tcPr>
                  <w:tcW w:w="1676" w:type="dxa"/>
                </w:tcPr>
                <w:p w:rsidR="007C4223" w:rsidRDefault="00000627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Титульный лист, пояснительная записка, КТП, мониторинговый инструментарий. </w:t>
                  </w:r>
                </w:p>
              </w:tc>
            </w:tr>
          </w:tbl>
          <w:p w:rsidR="007C4223" w:rsidRDefault="007C422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00627" w:rsidTr="00E44C82">
        <w:tc>
          <w:tcPr>
            <w:tcW w:w="714" w:type="dxa"/>
          </w:tcPr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8</w:t>
            </w:r>
          </w:p>
        </w:tc>
        <w:tc>
          <w:tcPr>
            <w:tcW w:w="1408" w:type="dxa"/>
          </w:tcPr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Михалкина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Н.А.</w:t>
            </w:r>
          </w:p>
        </w:tc>
        <w:tc>
          <w:tcPr>
            <w:tcW w:w="127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000627" w:rsidTr="00E44C82">
              <w:trPr>
                <w:trHeight w:val="204"/>
              </w:trPr>
              <w:tc>
                <w:tcPr>
                  <w:tcW w:w="1060" w:type="dxa"/>
                </w:tcPr>
                <w:p w:rsidR="00000627" w:rsidRDefault="00000627" w:rsidP="00E44C82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70 (2 урока в неделю) </w:t>
                  </w: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</w:tcPr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6"/>
            </w:tblGrid>
            <w:tr w:rsidR="00000627" w:rsidTr="00E44C82">
              <w:trPr>
                <w:trHeight w:val="780"/>
              </w:trPr>
              <w:tc>
                <w:tcPr>
                  <w:tcW w:w="1926" w:type="dxa"/>
                </w:tcPr>
                <w:p w:rsidR="00000627" w:rsidRDefault="00000627" w:rsidP="00E44C82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000000" w:themeColor="text1"/>
                      <w:sz w:val="18"/>
                      <w:szCs w:val="18"/>
                    </w:rPr>
                    <w:t>И.И.Баринова</w:t>
                  </w:r>
                  <w:proofErr w:type="spellEnd"/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 География </w:t>
                  </w:r>
                </w:p>
                <w:p w:rsidR="00000627" w:rsidRDefault="00000627" w:rsidP="00E44C82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>России. Природа</w:t>
                  </w:r>
                </w:p>
                <w:p w:rsidR="00000627" w:rsidRDefault="00000627" w:rsidP="00E44C82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– М. Дрофа, 2014 </w:t>
                  </w: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3"/>
            </w:tblGrid>
            <w:tr w:rsidR="00000627" w:rsidTr="00E44C82">
              <w:trPr>
                <w:trHeight w:val="3656"/>
              </w:trPr>
              <w:tc>
                <w:tcPr>
                  <w:tcW w:w="3003" w:type="dxa"/>
                </w:tcPr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- оценивать возможные в будущем изменения географического положения России, обусловленные мировыми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геодемографическими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, геополитическими и геоэкономическими изменениями, а также развитием глобальной коммуникационной системы;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давать оценку и приводить примеры изменения значения границ во времени, оценивать границы с точки зрения их доступности;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делать прогнозы трансформации географических систем и комплексов в результате изменения их компонентов;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наносить на контурные карты основные формы рельефа;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давать характеристику климата своей области (края, республики);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показывать на карте артезианские бассейны и области распространения многолетней мерзлоты;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оценивать ситуацию на рынке труда и ее динамику;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объяснять различия в обеспеченности трудовыми ресурсами отдельных регионов России;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обосновывать возможные пути решения проблем развития хозяйства России;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выбирать критерии для сравнения, сопоставления, места страны в мировой экономике;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объяснять возможности России в решении современных глобальных проблем человечества;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- оценивать социально-экономическое положение и перспективы развития России.</w:t>
                  </w:r>
                </w:p>
                <w:p w:rsidR="00000627" w:rsidRDefault="00000627" w:rsidP="00E44C82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27"/>
            </w:tblGrid>
            <w:tr w:rsidR="00000627" w:rsidTr="00E44C82">
              <w:trPr>
                <w:trHeight w:val="665"/>
              </w:trPr>
              <w:tc>
                <w:tcPr>
                  <w:tcW w:w="2727" w:type="dxa"/>
                </w:tcPr>
                <w:p w:rsidR="00000627" w:rsidRDefault="00000627" w:rsidP="00E44C82">
                  <w:pPr>
                    <w:pStyle w:val="a4"/>
                    <w:rPr>
                      <w:rStyle w:val="10"/>
                      <w:bCs w:val="0"/>
                      <w:i w:val="0"/>
                      <w:iCs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Style w:val="10"/>
                      <w:iCs/>
                      <w:color w:val="000000" w:themeColor="text1"/>
                      <w:sz w:val="18"/>
                      <w:szCs w:val="18"/>
                    </w:rPr>
                    <w:t>Личностные результаты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bookmarkStart w:id="0" w:name="bookmark48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– </w:t>
                  </w: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  <w:u w:val="single"/>
                    </w:rPr>
                    <w:t>ценностные ориентации выпускников основной школы, отражающие их индивидуально-личностные позиции: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гуманистические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осознание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себя как члена общества на глобальном, региональном и локальном уровнях (житель планеты Земля, гражданин Российской Федерации, </w:t>
                  </w:r>
                  <w:r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  <w:t>житель конкретного региона);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осознание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целостности природы, населения и хозяйства Земли, материков, их крупных районов и стран;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представление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о России как субъекте мирового географического пространства, её месте и роли в современном мире;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осознание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осознание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значимости и общности глобальных проблем человечества;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  <w:u w:val="single"/>
                    </w:rPr>
                    <w:t>– гармонично развитые социальные чувства и качества: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умение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оценивать с позиций социальных норм собственные поступки и поступки других людей;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эмоционально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-ценностное отношение к окружающей среде, необходимости ее сохранения и рационального использования;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патриотизм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, любовь к своей местности, своему региону, своей стране;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уважение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к истории, культуре, национальным особенностям, традициям и образу жизни других народов, толерантность;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готовность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к осознанному выбору дальнейшей профессиональной траектории в соответствии с собственными интересами и возможностями;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– </w:t>
                  </w: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  <w:u w:val="single"/>
                    </w:rPr>
                    <w:t>образовательные результаты</w:t>
                  </w: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  <w:t>Средством развития</w:t>
                  </w: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личностных результатов 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– умение формулировать своё отношение к актуальным проблемным ситуациям;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– умение толерантно определять своё отношение к разным народам;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– умение использовать географические знания для адаптации и созидательной деятельности. </w:t>
                  </w:r>
                </w:p>
                <w:p w:rsidR="00000627" w:rsidRDefault="00000627" w:rsidP="00E44C82">
                  <w:pPr>
                    <w:pStyle w:val="a4"/>
                    <w:rPr>
                      <w:rStyle w:val="10"/>
                      <w:bCs w:val="0"/>
                      <w:i w:val="0"/>
                      <w:i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>
                    <w:rPr>
                      <w:rStyle w:val="10"/>
                      <w:iCs/>
                      <w:color w:val="000000" w:themeColor="text1"/>
                      <w:sz w:val="18"/>
                      <w:szCs w:val="18"/>
                    </w:rPr>
                    <w:t>Метапредметные</w:t>
                  </w:r>
                  <w:proofErr w:type="spellEnd"/>
                  <w:r>
                    <w:rPr>
                      <w:rStyle w:val="10"/>
                      <w:iCs/>
                      <w:color w:val="000000" w:themeColor="text1"/>
                      <w:sz w:val="18"/>
                      <w:szCs w:val="18"/>
                    </w:rPr>
                    <w:t xml:space="preserve"> результаты</w:t>
                  </w:r>
                  <w:bookmarkEnd w:id="0"/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  <w:t>Регулятивные УУД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  <w:t>(</w:t>
                  </w:r>
                  <w:proofErr w:type="gramStart"/>
                  <w:r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  <w:t>умение</w:t>
                  </w:r>
                  <w:proofErr w:type="gramEnd"/>
                  <w:r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  <w:t xml:space="preserve"> организовывать свою учебную деятельность) </w:t>
                  </w: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самостоятельно обнаруживать и формулировать проблему в классной и индивидуальной учебной деятельности;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выдвигать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версии решения проблемы, осознавать конечный результат, выбирать из предложенных и искать самостоятельно  средства достижения цели;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составлять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(индивидуально или в группе) план решения проблемы (выполнения проекта);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подбирать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к каждой проблеме (задаче) адекватную ей теоретическую модель;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работая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по предложенному и самостоятельно составленному плану, использовать наряду с основными и  дополнительные средства (справочная литература, сложные приборы, компьютер);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планировать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свою индивидуальную образовательную траекторию;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работать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свободно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пользоваться выработанными критериями оценки и самооценки, исходя из цели и имеющихся критериев, различая результат и способы действий.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в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ходе представления проекта давать оценку его результатам;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B050"/>
                      <w:sz w:val="18"/>
                      <w:szCs w:val="18"/>
                    </w:rPr>
                  </w:pP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самостоятельно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осознавать  причины своего успеха или неуспеха и находить способы выхода из ситуации неуспеха;.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уметь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оценить степень успешности своей индивидуальной образовательной деятельности;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организация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умения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ориентироваться в окружающем мире, выбирать целевые и смысловые установки в своих действиях и поступках, принимать решения.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>Средством формирования</w:t>
                  </w: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  <w:t xml:space="preserve"> Познавательные УУД</w:t>
                  </w: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анализировать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, сравнивать, классифицировать и обобщать понятия;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давать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определение понятиям на основе изученного на различных предметах учебного материала;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осуществлять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логическую операцию установления родовидовых отношений;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обобщать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понятия – осуществлять логическую операцию перехода от понятия с меньшим объёмом к понятию с большим объёмом;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строить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логическое рассуждение, включающее установление причинно-следственных связей;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создавать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представлять  информацию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в виде конспектов, таблиц, схем, графиков;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преобразовывать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информацию 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понимая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позицию другого, различать в его речи: мнение (точку зрения), доказательство (аргументы), факты; 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слушания;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самому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создавать источники информации разного типа и для разных аудиторий, соблюдать информационную гигиену и правила информационной безопасности;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уметь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>Средством формирования</w:t>
                  </w: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познавательных УУД служат учебный материал и прежде всего продуктивные задания учебника, нацеленные на: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осознание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роли географии в познании окружающего мира и его устойчивого развития;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освоение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использование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географических умений для анализа, оценки, прогнозирования современных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социоприродных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проблем и проектирования путей их решения;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использование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карт как информационных образно-знаковых моделей действительности.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  <w:t>Коммуникативных УУД: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bookmarkStart w:id="1" w:name="bookmark49"/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отстаивая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свою точку зрения, приводить аргументы, подтверждая их фактами;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в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дискуссии уметь выдвинуть контраргументы, перефразировать свою мысль (владение механизмом эквивалентных замен);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учиться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критично относиться к своему мнению, с достоинством признавать ошибочность своего мнения (если оно таково) и корректировать его;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понимая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позицию другого, различать в его речи: мнение (точку зрения), доказательство (аргументы), факты; гипотезы, аксиомы, теории;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уметь</w:t>
                  </w:r>
                  <w:proofErr w:type="gram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взглянуть на ситуацию с иной позиции и договариваться с людьми иных позиций.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>Средством формирования</w:t>
                  </w: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b/>
                      <w:color w:val="00B050"/>
                      <w:sz w:val="18"/>
                      <w:szCs w:val="18"/>
                    </w:rPr>
                  </w:pP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  <w:t>Межпредметные</w:t>
                  </w:r>
                  <w:proofErr w:type="spellEnd"/>
                  <w:r>
                    <w:rPr>
                      <w:rFonts w:ascii="Times New Roman" w:hAnsi="Times New Roman"/>
                      <w:b/>
                      <w:color w:val="000000" w:themeColor="text1"/>
                      <w:sz w:val="18"/>
                      <w:szCs w:val="18"/>
                    </w:rPr>
                    <w:t xml:space="preserve"> понятия.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Учащийся получит возможность дальнейшего формирования </w:t>
                  </w:r>
                  <w:proofErr w:type="spellStart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межпредметных</w:t>
                  </w:r>
                  <w:proofErr w:type="spellEnd"/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понятий через работу по: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- дальнейшему формированию и развитию основ читательской компетенции;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- усовершенствованию навыков работы с информацией;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- расширению опыта проектной деятельности;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- формированию ИКТ компетентности.</w:t>
                  </w:r>
                </w:p>
                <w:bookmarkEnd w:id="1"/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различать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принципы выделения и устанавливать соотношения между государственной территорией и исключительной экономической зоной России;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оценивать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воздействие географического положения России и ее отдельных частей на особенности природы, жизнь и хозяйственную деятельность населения;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использовать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 реальной жизни;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различать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географические процессы и явления, определяющие особенности природы России и ее отдельных регионов;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оценивать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особенности взаимодействия природы и общества в пределах отдельных территорий России;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объяснять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особенности компонентов природы отдельных частей страны;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оценивать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природные условия и обеспеченность природными ресурсами отдельных территорий России;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использовать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знания об особенностях компонентов природы России и ее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различать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использовать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находить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различать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(распознавать) показатели, характеризующие отраслевую; функциональную и территориальную структуру хозяйства России;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использовать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объяснять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и сравнивать особенности природы, населения и хозяйства отдельных регионов России;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сравнивать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особенности природы, населения и хозяйства отдельных регионов России;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i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сравнивать</w:t>
                  </w:r>
                  <w:proofErr w:type="gram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            </w:r>
                </w:p>
                <w:p w:rsidR="00000627" w:rsidRDefault="00000627" w:rsidP="00E44C82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  <w:p w:rsidR="00000627" w:rsidRDefault="00000627" w:rsidP="00E44C82">
                  <w:pPr>
                    <w:spacing w:before="100" w:beforeAutospacing="1"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5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000627" w:rsidTr="00E44C82">
              <w:trPr>
                <w:trHeight w:val="2123"/>
              </w:trPr>
              <w:tc>
                <w:tcPr>
                  <w:tcW w:w="1686" w:type="dxa"/>
                </w:tcPr>
                <w:p w:rsidR="00000627" w:rsidRDefault="00000627" w:rsidP="00E44C82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 Контрольные работы, самостоятельные работы, индивидуальные задания, тесты, устный опрос, викторины и практические работы</w:t>
                  </w: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000627" w:rsidTr="00E44C82">
              <w:trPr>
                <w:trHeight w:val="550"/>
              </w:trPr>
              <w:tc>
                <w:tcPr>
                  <w:tcW w:w="1676" w:type="dxa"/>
                </w:tcPr>
                <w:p w:rsidR="00000627" w:rsidRDefault="00000627" w:rsidP="00E44C82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Титульный лист, пояснительная записка, КТП, мониторинговый инструментарий. </w:t>
                  </w: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00627" w:rsidTr="00E44C82">
        <w:tc>
          <w:tcPr>
            <w:tcW w:w="714" w:type="dxa"/>
          </w:tcPr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08" w:type="dxa"/>
          </w:tcPr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Михалкина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Н.А.</w:t>
            </w:r>
          </w:p>
        </w:tc>
        <w:tc>
          <w:tcPr>
            <w:tcW w:w="127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000627" w:rsidTr="00E44C82">
              <w:trPr>
                <w:trHeight w:val="204"/>
              </w:trPr>
              <w:tc>
                <w:tcPr>
                  <w:tcW w:w="1060" w:type="dxa"/>
                </w:tcPr>
                <w:p w:rsidR="00000627" w:rsidRDefault="00000627" w:rsidP="00E44C82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68 (2 урока в неделю) </w:t>
                  </w: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</w:tcPr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6"/>
            </w:tblGrid>
            <w:tr w:rsidR="00000627" w:rsidTr="00E44C82">
              <w:trPr>
                <w:trHeight w:val="780"/>
              </w:trPr>
              <w:tc>
                <w:tcPr>
                  <w:tcW w:w="1926" w:type="dxa"/>
                </w:tcPr>
                <w:p w:rsidR="00000627" w:rsidRDefault="00000627" w:rsidP="00E44C82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000000" w:themeColor="text1"/>
                      <w:sz w:val="18"/>
                      <w:szCs w:val="18"/>
                    </w:rPr>
                    <w:t>В.П.Дронов</w:t>
                  </w:r>
                  <w:proofErr w:type="spellEnd"/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</w:p>
                <w:p w:rsidR="00000627" w:rsidRDefault="00000627" w:rsidP="00E44C82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000000" w:themeColor="text1"/>
                      <w:sz w:val="18"/>
                      <w:szCs w:val="18"/>
                    </w:rPr>
                    <w:t>В.Я.Ром</w:t>
                  </w:r>
                  <w:proofErr w:type="spellEnd"/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</w:p>
                <w:p w:rsidR="00000627" w:rsidRDefault="00000627" w:rsidP="00E44C82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География </w:t>
                  </w:r>
                </w:p>
                <w:p w:rsidR="00000627" w:rsidRDefault="00000627" w:rsidP="00E44C82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России. </w:t>
                  </w:r>
                </w:p>
                <w:p w:rsidR="00000627" w:rsidRDefault="00000627" w:rsidP="00E44C82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Население и </w:t>
                  </w:r>
                </w:p>
                <w:p w:rsidR="00000627" w:rsidRDefault="00000627" w:rsidP="00E44C82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>
                    <w:rPr>
                      <w:color w:val="000000" w:themeColor="text1"/>
                      <w:sz w:val="18"/>
                      <w:szCs w:val="18"/>
                    </w:rPr>
                    <w:t>хозяйство</w:t>
                  </w:r>
                  <w:proofErr w:type="gramEnd"/>
                  <w:r>
                    <w:rPr>
                      <w:color w:val="000000" w:themeColor="text1"/>
                      <w:sz w:val="18"/>
                      <w:szCs w:val="18"/>
                    </w:rPr>
                    <w:t>.</w:t>
                  </w:r>
                </w:p>
                <w:p w:rsidR="00000627" w:rsidRDefault="00000627" w:rsidP="00E44C82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– М. Дрофа, 2014 </w:t>
                  </w: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3"/>
            </w:tblGrid>
            <w:tr w:rsidR="00000627" w:rsidTr="00E44C82">
              <w:trPr>
                <w:trHeight w:val="3656"/>
              </w:trPr>
              <w:tc>
                <w:tcPr>
                  <w:tcW w:w="3003" w:type="dxa"/>
                </w:tcPr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  <w:tab w:val="left" w:pos="73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pacing w:val="-5"/>
                      <w:sz w:val="18"/>
                      <w:szCs w:val="18"/>
                      <w:highlight w:val="white"/>
                    </w:rPr>
                    <w:t>формирование</w:t>
                  </w:r>
                  <w:proofErr w:type="gramEnd"/>
                  <w:r>
                    <w:rPr>
                      <w:rFonts w:ascii="Times New Roman" w:hAnsi="Times New Roman" w:cs="Times New Roman"/>
                      <w:spacing w:val="-5"/>
                      <w:sz w:val="18"/>
                      <w:szCs w:val="18"/>
                      <w:highlight w:val="white"/>
                    </w:rPr>
                    <w:t xml:space="preserve"> системы географических знаний как ком</w:t>
                  </w:r>
                  <w:r>
                    <w:rPr>
                      <w:rFonts w:ascii="Times New Roman" w:hAnsi="Times New Roman" w:cs="Times New Roman"/>
                      <w:spacing w:val="1"/>
                      <w:sz w:val="18"/>
                      <w:szCs w:val="18"/>
                      <w:highlight w:val="white"/>
                    </w:rPr>
                    <w:t>понента научной картины мира;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  <w:tab w:val="left" w:pos="73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>познание</w:t>
                  </w:r>
                  <w:proofErr w:type="gramEnd"/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 xml:space="preserve"> на конкретных примерах многообразия совре</w:t>
                  </w:r>
                  <w:r>
                    <w:rPr>
                      <w:rFonts w:ascii="Times New Roman" w:hAnsi="Times New Roman" w:cs="Times New Roman"/>
                      <w:spacing w:val="-3"/>
                      <w:sz w:val="18"/>
                      <w:szCs w:val="18"/>
                      <w:highlight w:val="white"/>
                    </w:rPr>
                    <w:t xml:space="preserve">менного географического пространства на разных его уровнях </w:t>
                  </w:r>
                  <w:r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highlight w:val="white"/>
                    </w:rPr>
                    <w:t xml:space="preserve">(от локального до глобального), что позволяет сформировать </w:t>
                  </w:r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>географическую картину мира;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  <w:tab w:val="left" w:pos="73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>познание</w:t>
                  </w:r>
                  <w:proofErr w:type="gramEnd"/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 xml:space="preserve"> характера, сущности и динамики главных </w:t>
                  </w:r>
                  <w:r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highlight w:val="white"/>
                    </w:rPr>
                    <w:t>природных, экологических, социально-экономических, геопо</w:t>
                  </w:r>
                  <w:r>
                    <w:rPr>
                      <w:rFonts w:ascii="Times New Roman" w:hAnsi="Times New Roman" w:cs="Times New Roman"/>
                      <w:spacing w:val="-4"/>
                      <w:sz w:val="18"/>
                      <w:szCs w:val="18"/>
                      <w:highlight w:val="white"/>
                    </w:rPr>
                    <w:t xml:space="preserve">литических и иных процессов, происходящих в географическом </w:t>
                  </w:r>
                  <w:r>
                    <w:rPr>
                      <w:rFonts w:ascii="Times New Roman" w:hAnsi="Times New Roman" w:cs="Times New Roman"/>
                      <w:spacing w:val="2"/>
                      <w:sz w:val="18"/>
                      <w:szCs w:val="18"/>
                      <w:highlight w:val="white"/>
                    </w:rPr>
                    <w:t>пространстве России и мира;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>понимание</w:t>
                  </w:r>
                  <w:proofErr w:type="gramEnd"/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 xml:space="preserve"> главных особенностей взаимодействия природы и общества на современном этапе его развития, значения </w:t>
                  </w:r>
                  <w:r>
                    <w:rPr>
                      <w:rFonts w:ascii="Times New Roman" w:hAnsi="Times New Roman" w:cs="Times New Roman"/>
                      <w:spacing w:val="1"/>
                      <w:sz w:val="18"/>
                      <w:szCs w:val="18"/>
                      <w:highlight w:val="white"/>
                    </w:rPr>
                    <w:t>охраны окружающей среды и рационального природопользо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  <w:t>вания, осуществления стратегии устойчивого развития в мас</w:t>
                  </w:r>
                  <w:r>
                    <w:rPr>
                      <w:rFonts w:ascii="Times New Roman" w:hAnsi="Times New Roman" w:cs="Times New Roman"/>
                      <w:spacing w:val="1"/>
                      <w:sz w:val="18"/>
                      <w:szCs w:val="18"/>
                      <w:highlight w:val="white"/>
                    </w:rPr>
                    <w:t>штабах России и мира;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pacing w:val="1"/>
                      <w:sz w:val="18"/>
                      <w:szCs w:val="18"/>
                      <w:highlight w:val="white"/>
                    </w:rPr>
                    <w:t>понимание</w:t>
                  </w:r>
                  <w:proofErr w:type="gramEnd"/>
                  <w:r>
                    <w:rPr>
                      <w:rFonts w:ascii="Times New Roman" w:hAnsi="Times New Roman" w:cs="Times New Roman"/>
                      <w:spacing w:val="1"/>
                      <w:sz w:val="18"/>
                      <w:szCs w:val="18"/>
                      <w:highlight w:val="white"/>
                    </w:rPr>
                    <w:t xml:space="preserve"> закономерностей размещения населения и территориальной организации хозяйства в связи с природны</w:t>
                  </w:r>
                  <w:r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highlight w:val="white"/>
                    </w:rPr>
                    <w:t xml:space="preserve">ми, социально-экономическими и экологическими факторами, </w:t>
                  </w:r>
                  <w:r>
                    <w:rPr>
                      <w:rFonts w:ascii="Times New Roman" w:hAnsi="Times New Roman" w:cs="Times New Roman"/>
                      <w:spacing w:val="2"/>
                      <w:sz w:val="18"/>
                      <w:szCs w:val="18"/>
                      <w:highlight w:val="white"/>
                    </w:rPr>
                    <w:t>зависимости проблем адаптации и здоровья человека от гео</w:t>
                  </w:r>
                  <w:r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highlight w:val="white"/>
                    </w:rPr>
                    <w:t>графических условий проживания;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pacing w:val="2"/>
                      <w:sz w:val="18"/>
                      <w:szCs w:val="18"/>
                      <w:highlight w:val="white"/>
                    </w:rPr>
                    <w:t>глубокое</w:t>
                  </w:r>
                  <w:proofErr w:type="gramEnd"/>
                  <w:r>
                    <w:rPr>
                      <w:rFonts w:ascii="Times New Roman" w:hAnsi="Times New Roman" w:cs="Times New Roman"/>
                      <w:spacing w:val="2"/>
                      <w:sz w:val="18"/>
                      <w:szCs w:val="18"/>
                      <w:highlight w:val="white"/>
                    </w:rPr>
                    <w:t xml:space="preserve"> и всестороннее изучение географии России, </w:t>
                  </w:r>
                  <w:r>
                    <w:rPr>
                      <w:rFonts w:ascii="Times New Roman" w:hAnsi="Times New Roman" w:cs="Times New Roman"/>
                      <w:spacing w:val="-1"/>
                      <w:sz w:val="18"/>
                      <w:szCs w:val="18"/>
                      <w:highlight w:val="white"/>
                    </w:rPr>
                    <w:t>включая различные виды ее географического положения, при</w:t>
                  </w:r>
                  <w:r>
                    <w:rPr>
                      <w:rFonts w:ascii="Times New Roman" w:hAnsi="Times New Roman" w:cs="Times New Roman"/>
                      <w:spacing w:val="3"/>
                      <w:sz w:val="18"/>
                      <w:szCs w:val="18"/>
                      <w:highlight w:val="white"/>
                    </w:rPr>
                    <w:t>роду, население, хозяйство, регионы, особенности природо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highlight w:val="white"/>
                    </w:rPr>
                    <w:t>пользования в их взаимозависимости;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pacing w:val="-5"/>
                      <w:sz w:val="18"/>
                      <w:szCs w:val="18"/>
                      <w:highlight w:val="white"/>
                    </w:rPr>
                    <w:t>выработка</w:t>
                  </w:r>
                  <w:proofErr w:type="gramEnd"/>
                  <w:r>
                    <w:rPr>
                      <w:rFonts w:ascii="Times New Roman" w:hAnsi="Times New Roman" w:cs="Times New Roman"/>
                      <w:spacing w:val="-5"/>
                      <w:sz w:val="18"/>
                      <w:szCs w:val="18"/>
                      <w:highlight w:val="white"/>
                    </w:rPr>
                    <w:t xml:space="preserve"> у обучающихся понимания общественной по</w:t>
                  </w:r>
                  <w:r>
                    <w:rPr>
                      <w:rFonts w:ascii="Times New Roman" w:hAnsi="Times New Roman" w:cs="Times New Roman"/>
                      <w:spacing w:val="2"/>
                      <w:sz w:val="18"/>
                      <w:szCs w:val="18"/>
                      <w:highlight w:val="white"/>
                    </w:rPr>
                    <w:t xml:space="preserve">требности в географических знаниях, а также формирование </w:t>
                  </w:r>
                  <w:r>
                    <w:rPr>
                      <w:rFonts w:ascii="Times New Roman" w:hAnsi="Times New Roman" w:cs="Times New Roman"/>
                      <w:spacing w:val="-2"/>
                      <w:sz w:val="18"/>
                      <w:szCs w:val="18"/>
                      <w:highlight w:val="white"/>
                    </w:rPr>
                    <w:t>у них отношения к географии как возможной области будущей практической деятельности.</w:t>
                  </w:r>
                </w:p>
                <w:p w:rsidR="00000627" w:rsidRDefault="00000627" w:rsidP="00E44C82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color w:val="FF0000"/>
                      <w:sz w:val="18"/>
                      <w:szCs w:val="18"/>
                    </w:rPr>
                  </w:pP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27"/>
            </w:tblGrid>
            <w:tr w:rsidR="00000627" w:rsidTr="00E44C82">
              <w:trPr>
                <w:trHeight w:val="665"/>
              </w:trPr>
              <w:tc>
                <w:tcPr>
                  <w:tcW w:w="2727" w:type="dxa"/>
                </w:tcPr>
                <w:p w:rsidR="00000627" w:rsidRDefault="00000627" w:rsidP="00E44C8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NewRomanPSMT" w:hAnsi="Times New Roman" w:cs="Times New Roman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imes New Roman" w:eastAsia="TimesNewRomanPSMT" w:hAnsi="Times New Roman" w:cs="Times New Roman"/>
                      <w:b/>
                      <w:sz w:val="18"/>
                      <w:szCs w:val="18"/>
                      <w:u w:val="single"/>
                    </w:rPr>
                    <w:t xml:space="preserve">Личностные результаты обучения: 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–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>ценностные ориентации выпускников основной школы, отражающие их индивидуально-личностные позиции: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гуманистические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осознание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осознание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целостности природы, населения и хозяйства Земли, материков, их крупных районов и стран;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представление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 России как субъекте мирового географического пространства, её месте и роли в современном мире;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осознание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осознание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значимости и общности глобальных проблем человечества;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>– гармонично развитые социальные чувства и качества: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умение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оценивать с позиций социальных норм собственные поступки и поступки других людей;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эмоционально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-ценностное отношение к окружающей среде, необходимости ее сохранения и рационального использования;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патриотизм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, любовь к своей местности, своему региону, своей стране;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уважение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к истории, культуре, национальным особенностям, традициям и образу жизни других народов, толерантность;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готовность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к осознанному выбору дальнейшей профессиональной траектории в соответствии с собственными интересами и возможностями;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–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>образовательные результаты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Cs/>
                      <w:sz w:val="18"/>
                      <w:szCs w:val="18"/>
                    </w:rPr>
                    <w:t>Средством развития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личностных результатов 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– умение формулировать своё отношение к актуальным проблемным ситуациям;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– умение толерантно определять своё отношение к разным народам;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– умение использовать географические знания для адаптации и созидательной деятельности. 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Коммуникативные</w:t>
                  </w:r>
                  <w:r>
                    <w:rPr>
                      <w:rStyle w:val="2105pt"/>
                      <w:rFonts w:eastAsiaTheme="majorEastAsia"/>
                      <w:sz w:val="18"/>
                      <w:szCs w:val="18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отстаивая свою точку зрения, приводить аргументы, подтверждая их фактами; 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дискуссии уметь выдвинуть контраргументы, перефразировать свою мысль (владение механизмом эквивалентных замен);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учиться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критично относиться к своему мнению, с достоинством признавать ошибочность своего мнения (если оно таково) и корректировать его;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понимая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позицию другого, различать в его речи: мнение (точку зрения), доказательство (аргументы), факты;  гипотезы, аксиомы, теории; 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уметь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взглянуть на ситуацию с иной позиции и договариваться с людьми иных позиций.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Средством  формирования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Познавательные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анализировать, сравнивать, классифицировать и обобщать понятия;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давать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определение понятиям на основе изученного на различных предметах учебного материала; 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осуществлять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логическую операцию установления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родо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-видовых отношений; 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обобщать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понятия – осуществлять логическую операцию перехода от понятия с меньшим объёмом к понятию с большим объёмом;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строить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логическое рассуждение, включающее установление причинно-следственных связей;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создавать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представлять  информацию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 виде конспектов, таблиц, схем, графиков;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преобразовывать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информацию 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понимая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позицию другого, различать в его речи: мнение (точку зрения), доказательство (аргументы), факты; 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слушания; 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самому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создавать источники информации разного типа и для разных аудиторий, соблюдать информационную гигиену и правила информационной безопасности;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уметь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Средством формирования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познавательных УУД служат учебный материал и прежде всего продуктивные задания учебника, нацеленные на: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осознание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роли географии в познании окружающего мира и его устойчивого развития;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освоение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использование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географических умений для анализа,  оценки, прогнозирования современных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социоприродных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проблем и проектирования путей их решения;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использование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карт как информационных образно-знаковых моделей действительности.</w:t>
                  </w:r>
                </w:p>
                <w:p w:rsidR="00000627" w:rsidRDefault="00000627" w:rsidP="00E44C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Регулятивные</w:t>
                  </w:r>
                </w:p>
                <w:p w:rsidR="00000627" w:rsidRDefault="00000627" w:rsidP="00E44C8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(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умение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организовывать свою учебную деятельность)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. самостоятельно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обнаруживать и формулировать проблему в классной и индивидуальной учебной деятельности;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выдвигать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версии решения проблемы, осознавать конечный результат, выбирать из предложенных и искать самостоятельно  средства достижения цели;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составлять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(индивидуально или в группе) план решения проблемы (выполнения проекта);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подбирать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 каждой проблеме (задаче) адекватную ей теоретическую модель;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работая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 предложенному и самостоятельно составленному плану, использовать наряду с основными и  дополнительные средства (справочная литература, сложные приборы, компьютер);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планировать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свою индивидуальную образовательную траекторию;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работать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свободно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пользоваться выработанными критериями оценки и самооценки, исходя из цели и имеющихся критериев, различая результат и способы действий.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ходе представления проекта давать оценку его результатам; 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самостоятельно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осознавать  причины своего успеха или неуспеха и находить способы выхода из ситуации неуспеха;.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уметь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оценить степень успешности своей индивидуальной образовательной деятельности;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организация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умения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ориентироваться в окружающем мире, выбирать целевые и смысловые установки в своих действиях и поступках, принимать решения.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Средством формирования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            </w:r>
                </w:p>
                <w:p w:rsidR="00000627" w:rsidRDefault="00000627" w:rsidP="00E44C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Предметные</w:t>
                  </w:r>
                </w:p>
                <w:p w:rsidR="00000627" w:rsidRDefault="00000627" w:rsidP="00E44C8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результаты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обучения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>осознание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 xml:space="preserve"> роли географии в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u w:val="single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>познании окружающего мира: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объяснять основные географические закономерности взаимодействия общества и природы;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объяснять сущность происходящих в России социально-экономических преобразований;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аргументировать необходимость перехода на модель устойчивого развития;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объяснять типичные черты и специфику природно-хозяйственных систем и географических районов.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>освоение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 xml:space="preserve"> системы географических знаний о природе, населении, хозяйстве мира: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- определять причины и следствия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геоэкологических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проблем;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приводить примеры закономерностей размещения отраслей, центров производства;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оценивать особенности развития экономики по отраслям и районам, роль России в мире.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>использование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 xml:space="preserve"> географических умений: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прогнозировать особенности развития географических систем;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прогнозировать изменения в географии деятельности;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составлять рекомендации по решению географических проблем, характеристики отдельных компонентов географических систем.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>использование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 xml:space="preserve"> карт как моделей: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пользоваться различными источниками географической информации: картографическими, статистическими и др.;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определять по картам местоположение географических объектов.</w:t>
                  </w:r>
                </w:p>
                <w:p w:rsidR="00000627" w:rsidRDefault="00000627" w:rsidP="00E44C82">
                  <w:pPr>
                    <w:numPr>
                      <w:ilvl w:val="0"/>
                      <w:numId w:val="1"/>
                    </w:num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>понимание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</w:rPr>
                    <w:t xml:space="preserve"> смысла собственной действительности:</w:t>
                  </w:r>
                </w:p>
                <w:p w:rsidR="00000627" w:rsidRDefault="00000627" w:rsidP="00E44C82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- формулировать своё отношение к культурному и природному наследию;</w:t>
                  </w:r>
                </w:p>
                <w:p w:rsidR="00000627" w:rsidRDefault="00000627" w:rsidP="00E44C82">
                  <w:pPr>
                    <w:pStyle w:val="a6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</w:t>
                  </w:r>
                  <w:r>
                    <w:t>.</w:t>
                  </w: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5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000627" w:rsidTr="00E44C82">
              <w:trPr>
                <w:trHeight w:val="2123"/>
              </w:trPr>
              <w:tc>
                <w:tcPr>
                  <w:tcW w:w="1686" w:type="dxa"/>
                </w:tcPr>
                <w:p w:rsidR="00000627" w:rsidRDefault="00000627" w:rsidP="00E44C82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 Контрольные работы, самостоятельные работы, индивидуальные задания, тесты, устный опрос, викторины и практические работы</w:t>
                  </w: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000627" w:rsidTr="00E44C82">
              <w:trPr>
                <w:trHeight w:val="550"/>
              </w:trPr>
              <w:tc>
                <w:tcPr>
                  <w:tcW w:w="1676" w:type="dxa"/>
                </w:tcPr>
                <w:p w:rsidR="00000627" w:rsidRDefault="00000627" w:rsidP="00E44C82">
                  <w:pPr>
                    <w:pStyle w:val="Defaul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color w:val="000000" w:themeColor="text1"/>
                      <w:sz w:val="18"/>
                      <w:szCs w:val="18"/>
                    </w:rPr>
                    <w:t xml:space="preserve">Титульный лист, пояснительная записка, КТП, мониторинговый инструментарий. </w:t>
                  </w:r>
                </w:p>
              </w:tc>
            </w:tr>
          </w:tbl>
          <w:p w:rsidR="00000627" w:rsidRDefault="00000627" w:rsidP="00E44C8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7C4223" w:rsidRDefault="007C4223">
      <w:pPr>
        <w:jc w:val="center"/>
        <w:rPr>
          <w:sz w:val="18"/>
          <w:szCs w:val="18"/>
        </w:rPr>
      </w:pPr>
      <w:bookmarkStart w:id="2" w:name="_GoBack"/>
      <w:bookmarkEnd w:id="2"/>
    </w:p>
    <w:sectPr w:rsidR="007C422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9E4CA98"/>
    <w:lvl w:ilvl="0">
      <w:numFmt w:val="bullet"/>
      <w:lvlText w:val="*"/>
      <w:lvlJc w:val="left"/>
      <w:pPr>
        <w:ind w:left="65" w:firstLine="0"/>
      </w:pPr>
    </w:lvl>
  </w:abstractNum>
  <w:abstractNum w:abstractNumId="1">
    <w:nsid w:val="0C5B36F1"/>
    <w:multiLevelType w:val="hybridMultilevel"/>
    <w:tmpl w:val="FECC81DA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229D1"/>
    <w:multiLevelType w:val="hybridMultilevel"/>
    <w:tmpl w:val="D9AAD84A"/>
    <w:lvl w:ilvl="0" w:tplc="B9881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489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4E73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61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88E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C052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7C5C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B2D7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9EDD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23"/>
    <w:rsid w:val="00000627"/>
    <w:rsid w:val="007C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C1579-C453-4710-9471-3D5C0A30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link w:val="a5"/>
    <w:uiPriority w:val="1"/>
    <w:qFormat/>
    <w:pPr>
      <w:spacing w:after="0" w:line="240" w:lineRule="auto"/>
    </w:pPr>
    <w:rPr>
      <w:iCs/>
      <w:sz w:val="21"/>
      <w:szCs w:val="21"/>
    </w:rPr>
  </w:style>
  <w:style w:type="character" w:customStyle="1" w:styleId="a5">
    <w:name w:val="Без интервала Знак"/>
    <w:link w:val="a4"/>
    <w:uiPriority w:val="1"/>
    <w:rPr>
      <w:iCs/>
      <w:sz w:val="21"/>
      <w:szCs w:val="21"/>
    </w:rPr>
  </w:style>
  <w:style w:type="character" w:customStyle="1" w:styleId="10">
    <w:name w:val="Заголовок №10"/>
    <w:basedOn w:val="a0"/>
    <w:uiPriority w:val="99"/>
    <w:rsid w:val="00000627"/>
    <w:rPr>
      <w:rFonts w:ascii="Times New Roman" w:hAnsi="Times New Roman"/>
      <w:b/>
      <w:bCs/>
      <w:i/>
      <w:iCs/>
      <w:spacing w:val="1"/>
      <w:sz w:val="25"/>
      <w:szCs w:val="25"/>
      <w:shd w:val="clear" w:color="auto" w:fill="FFFFFF"/>
    </w:rPr>
  </w:style>
  <w:style w:type="paragraph" w:styleId="a6">
    <w:name w:val="Normal (Web)"/>
    <w:basedOn w:val="a"/>
    <w:uiPriority w:val="99"/>
    <w:unhideWhenUsed/>
    <w:rsid w:val="0000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5pt">
    <w:name w:val="Основной текст (2) + 10;5 pt"/>
    <w:basedOn w:val="a0"/>
    <w:rsid w:val="000006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00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0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21</Pages>
  <Words>4213</Words>
  <Characters>24018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cp:lastPrinted>2019-08-05T10:08:00Z</cp:lastPrinted>
  <dcterms:created xsi:type="dcterms:W3CDTF">2019-07-23T10:06:00Z</dcterms:created>
  <dcterms:modified xsi:type="dcterms:W3CDTF">2019-08-05T10:09:00Z</dcterms:modified>
</cp:coreProperties>
</file>