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EEA" w:rsidRDefault="001B1EEA" w:rsidP="001B1EEA">
      <w:pPr>
        <w:pStyle w:val="Default"/>
      </w:pPr>
      <w:bookmarkStart w:id="0" w:name="_GoBack"/>
      <w:bookmarkEnd w:id="0"/>
    </w:p>
    <w:p w:rsidR="00304D49" w:rsidRPr="001B1EEA" w:rsidRDefault="001B1EEA" w:rsidP="001B1EEA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1B1EEA">
        <w:rPr>
          <w:rFonts w:ascii="Times New Roman" w:hAnsi="Times New Roman" w:cs="Times New Roman"/>
          <w:b/>
          <w:bCs/>
          <w:i/>
          <w:iCs/>
        </w:rPr>
        <w:t>Аннотация к рабоч</w:t>
      </w:r>
      <w:r w:rsidR="00307414">
        <w:rPr>
          <w:rFonts w:ascii="Times New Roman" w:hAnsi="Times New Roman" w:cs="Times New Roman"/>
          <w:b/>
          <w:bCs/>
          <w:i/>
          <w:iCs/>
        </w:rPr>
        <w:t>ей</w:t>
      </w:r>
      <w:r w:rsidRPr="001B1EEA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1B1EEA">
        <w:rPr>
          <w:rFonts w:ascii="Times New Roman" w:hAnsi="Times New Roman" w:cs="Times New Roman"/>
          <w:b/>
          <w:bCs/>
          <w:i/>
          <w:iCs/>
        </w:rPr>
        <w:t>программам</w:t>
      </w:r>
      <w:r w:rsidR="00307414">
        <w:rPr>
          <w:rFonts w:ascii="Times New Roman" w:hAnsi="Times New Roman" w:cs="Times New Roman"/>
          <w:b/>
          <w:bCs/>
          <w:i/>
          <w:iCs/>
        </w:rPr>
        <w:t>е</w:t>
      </w:r>
      <w:proofErr w:type="spellEnd"/>
      <w:r w:rsidRPr="001B1EEA">
        <w:rPr>
          <w:rFonts w:ascii="Times New Roman" w:hAnsi="Times New Roman" w:cs="Times New Roman"/>
          <w:b/>
          <w:bCs/>
          <w:i/>
          <w:iCs/>
        </w:rPr>
        <w:t xml:space="preserve"> по</w:t>
      </w:r>
      <w:r w:rsidR="006E3F93" w:rsidRPr="006E3F93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 w:rsidR="006E3F93" w:rsidRPr="006E3F93">
        <w:rPr>
          <w:rFonts w:ascii="Times New Roman" w:hAnsi="Times New Roman" w:cs="Times New Roman"/>
          <w:b/>
          <w:bCs/>
          <w:i/>
          <w:iCs/>
          <w:u w:val="single"/>
        </w:rPr>
        <w:t>изобразительному искусству</w:t>
      </w:r>
      <w:r w:rsidR="006E3F93" w:rsidRPr="001B1EEA">
        <w:rPr>
          <w:rFonts w:ascii="Times New Roman" w:hAnsi="Times New Roman" w:cs="Times New Roman"/>
          <w:b/>
          <w:bCs/>
          <w:i/>
          <w:iCs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4"/>
        <w:gridCol w:w="1549"/>
        <w:gridCol w:w="1276"/>
        <w:gridCol w:w="1843"/>
        <w:gridCol w:w="2381"/>
        <w:gridCol w:w="3003"/>
        <w:gridCol w:w="1902"/>
        <w:gridCol w:w="1892"/>
      </w:tblGrid>
      <w:tr w:rsidR="001B1EEA" w:rsidRPr="001B1EEA" w:rsidTr="00A61E81">
        <w:tc>
          <w:tcPr>
            <w:tcW w:w="714" w:type="dxa"/>
          </w:tcPr>
          <w:p w:rsidR="001B1EEA" w:rsidRPr="001B1EEA" w:rsidRDefault="001B1EEA" w:rsidP="001B1EEA">
            <w:pPr>
              <w:pStyle w:val="Default"/>
              <w:jc w:val="center"/>
            </w:pPr>
            <w:r w:rsidRPr="001B1EEA">
              <w:rPr>
                <w:i/>
                <w:iCs/>
                <w:sz w:val="20"/>
                <w:szCs w:val="20"/>
              </w:rPr>
              <w:t>Класс</w:t>
            </w:r>
          </w:p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Количество часов</w:t>
            </w:r>
          </w:p>
        </w:tc>
        <w:tc>
          <w:tcPr>
            <w:tcW w:w="1843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Учебник</w:t>
            </w:r>
          </w:p>
        </w:tc>
        <w:tc>
          <w:tcPr>
            <w:tcW w:w="2381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Цель изучения предмета</w:t>
            </w:r>
          </w:p>
        </w:tc>
        <w:tc>
          <w:tcPr>
            <w:tcW w:w="3003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Планируемые результаты</w:t>
            </w:r>
          </w:p>
        </w:tc>
        <w:tc>
          <w:tcPr>
            <w:tcW w:w="19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64"/>
              <w:gridCol w:w="236"/>
            </w:tblGrid>
            <w:tr w:rsidR="001B1EEA" w:rsidRPr="001B1EEA" w:rsidTr="001B1EEA">
              <w:trPr>
                <w:trHeight w:val="319"/>
              </w:trPr>
              <w:tc>
                <w:tcPr>
                  <w:tcW w:w="1464" w:type="dxa"/>
                </w:tcPr>
                <w:p w:rsidR="001B1EEA" w:rsidRPr="001B1EEA" w:rsidRDefault="001B1EEA" w:rsidP="001B1EE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 w:rsidRPr="001B1EEA">
                    <w:rPr>
                      <w:i/>
                      <w:iCs/>
                      <w:sz w:val="20"/>
                      <w:szCs w:val="20"/>
                    </w:rPr>
                    <w:t>Формы контроля</w:t>
                  </w:r>
                </w:p>
              </w:tc>
              <w:tc>
                <w:tcPr>
                  <w:tcW w:w="222" w:type="dxa"/>
                </w:tcPr>
                <w:p w:rsidR="001B1EEA" w:rsidRPr="001B1EEA" w:rsidRDefault="001B1EEA" w:rsidP="001B1EE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Структура рабочей программы</w:t>
            </w:r>
          </w:p>
        </w:tc>
      </w:tr>
      <w:tr w:rsidR="001B1EEA" w:rsidRPr="001B1EEA" w:rsidTr="00A61E81">
        <w:tc>
          <w:tcPr>
            <w:tcW w:w="714" w:type="dxa"/>
          </w:tcPr>
          <w:p w:rsidR="001B1EEA" w:rsidRPr="00467A90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467A9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49" w:type="dxa"/>
          </w:tcPr>
          <w:p w:rsidR="00467A90" w:rsidRPr="00467A90" w:rsidRDefault="00467A90" w:rsidP="001B1EEA">
            <w:pPr>
              <w:jc w:val="center"/>
              <w:rPr>
                <w:rFonts w:ascii="Times New Roman" w:hAnsi="Times New Roman" w:cs="Times New Roman"/>
              </w:rPr>
            </w:pPr>
            <w:r w:rsidRPr="00467A90">
              <w:rPr>
                <w:rFonts w:ascii="Times New Roman" w:hAnsi="Times New Roman" w:cs="Times New Roman"/>
              </w:rPr>
              <w:t>Митюшкина О.Г.</w:t>
            </w:r>
          </w:p>
        </w:tc>
        <w:tc>
          <w:tcPr>
            <w:tcW w:w="12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0"/>
            </w:tblGrid>
            <w:tr w:rsidR="001B1EEA" w:rsidRPr="001B1EEA" w:rsidTr="001B1EEA">
              <w:trPr>
                <w:trHeight w:val="204"/>
              </w:trPr>
              <w:tc>
                <w:tcPr>
                  <w:tcW w:w="1060" w:type="dxa"/>
                </w:tcPr>
                <w:p w:rsidR="001B1EEA" w:rsidRPr="00467A90" w:rsidRDefault="001B1EEA" w:rsidP="001B1EEA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467A90">
                    <w:rPr>
                      <w:color w:val="auto"/>
                      <w:sz w:val="20"/>
                      <w:szCs w:val="20"/>
                    </w:rPr>
                    <w:t xml:space="preserve">35 (1 урок в неделю) </w:t>
                  </w: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</w:tcPr>
          <w:tbl>
            <w:tblPr>
              <w:tblW w:w="192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26"/>
            </w:tblGrid>
            <w:tr w:rsidR="001B1EEA" w:rsidRPr="001B1EEA" w:rsidTr="001B1EEA">
              <w:trPr>
                <w:trHeight w:val="780"/>
              </w:trPr>
              <w:tc>
                <w:tcPr>
                  <w:tcW w:w="1926" w:type="dxa"/>
                </w:tcPr>
                <w:p w:rsidR="006E3F93" w:rsidRPr="006E3F93" w:rsidRDefault="006E3F93" w:rsidP="006E3F93">
                  <w:pPr>
                    <w:pStyle w:val="a4"/>
                    <w:shd w:val="clear" w:color="auto" w:fill="auto"/>
                    <w:spacing w:line="240" w:lineRule="auto"/>
                    <w:ind w:left="-103" w:right="112" w:firstLine="142"/>
                    <w:contextualSpacing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6E3F93">
                    <w:rPr>
                      <w:rFonts w:cs="Times New Roman"/>
                      <w:sz w:val="20"/>
                      <w:szCs w:val="20"/>
                    </w:rPr>
                    <w:t xml:space="preserve">Изобразительное искусство. 7 </w:t>
                  </w:r>
                  <w:proofErr w:type="gramStart"/>
                  <w:r w:rsidRPr="006E3F93">
                    <w:rPr>
                      <w:rFonts w:cs="Times New Roman"/>
                      <w:sz w:val="20"/>
                      <w:szCs w:val="20"/>
                    </w:rPr>
                    <w:t>класс :</w:t>
                  </w:r>
                  <w:proofErr w:type="gramEnd"/>
                  <w:r w:rsidRPr="006E3F93">
                    <w:rPr>
                      <w:rFonts w:cs="Times New Roman"/>
                      <w:sz w:val="20"/>
                      <w:szCs w:val="20"/>
                    </w:rPr>
                    <w:t xml:space="preserve"> учеб. для общеобразовательных организаций / (Т.Я </w:t>
                  </w:r>
                  <w:proofErr w:type="spellStart"/>
                  <w:r w:rsidRPr="006E3F93">
                    <w:rPr>
                      <w:rFonts w:cs="Times New Roman"/>
                      <w:sz w:val="20"/>
                      <w:szCs w:val="20"/>
                    </w:rPr>
                    <w:t>Шпикалова</w:t>
                  </w:r>
                  <w:proofErr w:type="spellEnd"/>
                  <w:r w:rsidRPr="006E3F93">
                    <w:rPr>
                      <w:rFonts w:cs="Times New Roman"/>
                      <w:sz w:val="20"/>
                      <w:szCs w:val="20"/>
                    </w:rPr>
                    <w:t xml:space="preserve">, Л.В Ершова., Г.А.. </w:t>
                  </w:r>
                  <w:proofErr w:type="spellStart"/>
                  <w:r w:rsidRPr="006E3F93">
                    <w:rPr>
                      <w:rFonts w:cs="Times New Roman"/>
                      <w:sz w:val="20"/>
                      <w:szCs w:val="20"/>
                    </w:rPr>
                    <w:t>Поровская</w:t>
                  </w:r>
                  <w:proofErr w:type="spellEnd"/>
                  <w:r w:rsidRPr="006E3F93">
                    <w:rPr>
                      <w:rFonts w:cs="Times New Roman"/>
                      <w:sz w:val="20"/>
                      <w:szCs w:val="20"/>
                    </w:rPr>
                    <w:t xml:space="preserve">  и др.); под ред. Т.Я </w:t>
                  </w:r>
                  <w:proofErr w:type="spellStart"/>
                  <w:r w:rsidRPr="006E3F93">
                    <w:rPr>
                      <w:rFonts w:cs="Times New Roman"/>
                      <w:sz w:val="20"/>
                      <w:szCs w:val="20"/>
                    </w:rPr>
                    <w:t>Шпикаловой</w:t>
                  </w:r>
                  <w:proofErr w:type="spellEnd"/>
                  <w:r w:rsidRPr="006E3F93">
                    <w:rPr>
                      <w:rFonts w:cs="Times New Roman"/>
                      <w:sz w:val="20"/>
                      <w:szCs w:val="20"/>
                    </w:rPr>
                    <w:t>.- 3-е изд. – М.:. Просвещение, 2015.- 240 с.: ил.</w:t>
                  </w:r>
                </w:p>
                <w:p w:rsidR="001B1EEA" w:rsidRPr="001B1EEA" w:rsidRDefault="001B1EEA" w:rsidP="006E3F93">
                  <w:pPr>
                    <w:pStyle w:val="Default"/>
                    <w:ind w:right="112"/>
                    <w:rPr>
                      <w:color w:val="FF0000"/>
                      <w:sz w:val="20"/>
                      <w:szCs w:val="20"/>
                    </w:rPr>
                  </w:pPr>
                  <w:r w:rsidRPr="001B1EEA">
                    <w:rPr>
                      <w:color w:val="FF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381" w:type="dxa"/>
          </w:tcPr>
          <w:p w:rsidR="002A5511" w:rsidRPr="002A5511" w:rsidRDefault="002A5511" w:rsidP="00A61E81">
            <w:pPr>
              <w:rPr>
                <w:rFonts w:ascii="Times New Roman" w:hAnsi="Times New Roman" w:cs="Times New Roman"/>
                <w:color w:val="FF0000"/>
              </w:rPr>
            </w:pPr>
            <w:r w:rsidRPr="00C536EB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C536E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C536EB">
              <w:rPr>
                <w:rFonts w:ascii="Times New Roman" w:hAnsi="Times New Roman" w:cs="Times New Roman"/>
                <w:sz w:val="24"/>
                <w:szCs w:val="24"/>
              </w:rPr>
              <w:t>развитие  визуально</w:t>
            </w:r>
            <w:proofErr w:type="gramEnd"/>
            <w:r w:rsidRPr="00C536EB">
              <w:rPr>
                <w:rFonts w:ascii="Times New Roman" w:hAnsi="Times New Roman" w:cs="Times New Roman"/>
                <w:sz w:val="24"/>
                <w:szCs w:val="24"/>
              </w:rPr>
              <w:t xml:space="preserve"> – пространственного  мышления  учащихся  как  формы  эмоционально – ценностного, эстетического  освоения  мира, дающего  возможность  самовыражения  и  ориентации в художественном, нравственном  пространстве  культуры</w:t>
            </w:r>
          </w:p>
        </w:tc>
        <w:tc>
          <w:tcPr>
            <w:tcW w:w="3003" w:type="dxa"/>
          </w:tcPr>
          <w:p w:rsidR="00A61E81" w:rsidRPr="00A61E81" w:rsidRDefault="00A61E81" w:rsidP="00A61E81">
            <w:pPr>
              <w:pStyle w:val="61"/>
              <w:shd w:val="clear" w:color="auto" w:fill="auto"/>
              <w:tabs>
                <w:tab w:val="left" w:pos="142"/>
                <w:tab w:val="left" w:pos="284"/>
                <w:tab w:val="left" w:pos="426"/>
              </w:tabs>
              <w:spacing w:before="0" w:after="0" w:line="240" w:lineRule="auto"/>
              <w:ind w:firstLine="284"/>
              <w:contextualSpacing/>
              <w:rPr>
                <w:rStyle w:val="9"/>
                <w:rFonts w:ascii="Times New Roman" w:hAnsi="Times New Roman" w:cs="Times New Roman"/>
                <w:bCs w:val="0"/>
                <w:color w:val="000000"/>
                <w:sz w:val="20"/>
                <w:szCs w:val="24"/>
              </w:rPr>
            </w:pPr>
            <w:r w:rsidRPr="00A61E81">
              <w:rPr>
                <w:rStyle w:val="9"/>
                <w:rFonts w:ascii="Times New Roman" w:hAnsi="Times New Roman" w:cs="Times New Roman"/>
                <w:bCs w:val="0"/>
                <w:color w:val="000000"/>
                <w:sz w:val="20"/>
                <w:szCs w:val="24"/>
              </w:rPr>
              <w:t>Личностные результаты</w:t>
            </w:r>
          </w:p>
          <w:p w:rsidR="00A61E81" w:rsidRPr="00A61E81" w:rsidRDefault="00A61E81" w:rsidP="00A61E8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A61E8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-формирование основ гражданственности, любви к семье, уважение к людям  и своей стране;</w:t>
            </w:r>
          </w:p>
          <w:p w:rsidR="00A61E81" w:rsidRPr="00A61E81" w:rsidRDefault="00A61E81" w:rsidP="00A61E8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A61E8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-воспитание чувства гордости за свою Родину, уважения к традициям и культуре других народов;</w:t>
            </w:r>
          </w:p>
          <w:p w:rsidR="00A61E81" w:rsidRPr="00A61E81" w:rsidRDefault="00A61E81" w:rsidP="00A61E8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A61E8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-развитие самостоятельности и личной ответственности за свои поступки</w:t>
            </w:r>
          </w:p>
          <w:p w:rsidR="00A61E81" w:rsidRPr="00A61E81" w:rsidRDefault="00A61E81" w:rsidP="00A61E8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A61E8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-формирование эстетических потребностей, ценностей и чувств;</w:t>
            </w:r>
          </w:p>
          <w:p w:rsidR="00A61E81" w:rsidRPr="00A61E81" w:rsidRDefault="00A61E81" w:rsidP="00A61E8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A61E8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-развитие воображения, образного мышления, пространственных представлений, сенсорных способностей;</w:t>
            </w:r>
          </w:p>
          <w:p w:rsidR="00A61E81" w:rsidRPr="00A61E81" w:rsidRDefault="00A61E81" w:rsidP="00A61E8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A61E8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-развитие навыков сотрудничества со взрослыми и сверстниками;</w:t>
            </w:r>
          </w:p>
          <w:p w:rsidR="00A61E81" w:rsidRPr="00A61E81" w:rsidRDefault="00A61E81" w:rsidP="00A61E8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A61E8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-формирование установки на безопасный, здоровый образ жизни, наличие мотивации к творческому труду, работе, бережному отношению к материальным и духовным ценностям.</w:t>
            </w:r>
          </w:p>
          <w:p w:rsidR="00A61E81" w:rsidRPr="00A61E81" w:rsidRDefault="00A61E81" w:rsidP="00A61E81">
            <w:pPr>
              <w:pStyle w:val="201"/>
              <w:shd w:val="clear" w:color="auto" w:fill="auto"/>
              <w:tabs>
                <w:tab w:val="left" w:pos="142"/>
                <w:tab w:val="left" w:pos="284"/>
                <w:tab w:val="left" w:pos="426"/>
              </w:tabs>
              <w:spacing w:before="0" w:line="240" w:lineRule="auto"/>
              <w:contextualSpacing/>
              <w:jc w:val="left"/>
              <w:rPr>
                <w:rStyle w:val="200"/>
                <w:rFonts w:ascii="Times New Roman" w:hAnsi="Times New Roman" w:cs="Times New Roman"/>
                <w:bCs w:val="0"/>
                <w:color w:val="000000"/>
                <w:sz w:val="20"/>
                <w:szCs w:val="24"/>
              </w:rPr>
            </w:pPr>
          </w:p>
          <w:p w:rsidR="00A61E81" w:rsidRPr="00A61E81" w:rsidRDefault="00A61E81" w:rsidP="00A61E81">
            <w:pPr>
              <w:pStyle w:val="201"/>
              <w:shd w:val="clear" w:color="auto" w:fill="auto"/>
              <w:tabs>
                <w:tab w:val="left" w:pos="142"/>
                <w:tab w:val="left" w:pos="284"/>
                <w:tab w:val="left" w:pos="426"/>
              </w:tabs>
              <w:spacing w:before="0" w:line="240" w:lineRule="auto"/>
              <w:ind w:firstLine="284"/>
              <w:contextualSpacing/>
              <w:rPr>
                <w:rStyle w:val="200"/>
                <w:rFonts w:ascii="Times New Roman" w:hAnsi="Times New Roman" w:cs="Times New Roman"/>
                <w:bCs w:val="0"/>
                <w:color w:val="000000"/>
                <w:sz w:val="20"/>
                <w:szCs w:val="24"/>
              </w:rPr>
            </w:pPr>
            <w:proofErr w:type="spellStart"/>
            <w:r w:rsidRPr="00A61E81">
              <w:rPr>
                <w:rStyle w:val="200"/>
                <w:rFonts w:ascii="Times New Roman" w:hAnsi="Times New Roman" w:cs="Times New Roman"/>
                <w:bCs w:val="0"/>
                <w:color w:val="000000"/>
                <w:sz w:val="20"/>
                <w:szCs w:val="24"/>
              </w:rPr>
              <w:t>Метапредметные</w:t>
            </w:r>
            <w:proofErr w:type="spellEnd"/>
            <w:r w:rsidRPr="00A61E81">
              <w:rPr>
                <w:rStyle w:val="200"/>
                <w:rFonts w:ascii="Times New Roman" w:hAnsi="Times New Roman" w:cs="Times New Roman"/>
                <w:bCs w:val="0"/>
                <w:color w:val="000000"/>
                <w:sz w:val="20"/>
                <w:szCs w:val="24"/>
              </w:rPr>
              <w:t xml:space="preserve"> результаты</w:t>
            </w:r>
          </w:p>
          <w:p w:rsidR="00A61E81" w:rsidRPr="00A61E81" w:rsidRDefault="00A61E81" w:rsidP="00A61E81">
            <w:pPr>
              <w:pStyle w:val="201"/>
              <w:shd w:val="clear" w:color="auto" w:fill="auto"/>
              <w:tabs>
                <w:tab w:val="left" w:pos="142"/>
                <w:tab w:val="left" w:pos="284"/>
                <w:tab w:val="left" w:pos="426"/>
              </w:tabs>
              <w:spacing w:before="0" w:line="240" w:lineRule="auto"/>
              <w:ind w:firstLine="284"/>
              <w:contextualSpacing/>
              <w:jc w:val="left"/>
              <w:rPr>
                <w:rStyle w:val="200"/>
                <w:rFonts w:ascii="Times New Roman" w:hAnsi="Times New Roman" w:cs="Times New Roman"/>
                <w:b w:val="0"/>
                <w:bCs w:val="0"/>
                <w:i/>
                <w:color w:val="000000"/>
                <w:sz w:val="20"/>
                <w:szCs w:val="24"/>
              </w:rPr>
            </w:pPr>
          </w:p>
          <w:p w:rsidR="00A61E81" w:rsidRPr="00A61E81" w:rsidRDefault="00A61E81" w:rsidP="00A61E81">
            <w:pPr>
              <w:pStyle w:val="Default"/>
              <w:rPr>
                <w:b/>
                <w:bCs/>
                <w:i/>
                <w:iCs/>
                <w:sz w:val="20"/>
                <w:szCs w:val="23"/>
              </w:rPr>
            </w:pPr>
            <w:r w:rsidRPr="00A61E81">
              <w:rPr>
                <w:b/>
                <w:bCs/>
                <w:i/>
                <w:iCs/>
                <w:sz w:val="20"/>
                <w:szCs w:val="23"/>
              </w:rPr>
              <w:lastRenderedPageBreak/>
              <w:t xml:space="preserve">Регулятивные УУД </w:t>
            </w:r>
          </w:p>
          <w:p w:rsidR="00A61E81" w:rsidRPr="00A61E81" w:rsidRDefault="00A61E81" w:rsidP="00A61E81">
            <w:pPr>
              <w:pStyle w:val="Default"/>
              <w:rPr>
                <w:b/>
                <w:bCs/>
                <w:i/>
                <w:iCs/>
                <w:sz w:val="20"/>
                <w:szCs w:val="23"/>
              </w:rPr>
            </w:pPr>
          </w:p>
          <w:p w:rsidR="00A61E81" w:rsidRPr="00A61E81" w:rsidRDefault="00A61E81" w:rsidP="00A61E81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  <w:sz w:val="20"/>
              </w:rPr>
            </w:pPr>
            <w:r w:rsidRPr="00A61E81">
              <w:rPr>
                <w:rStyle w:val="c5"/>
                <w:color w:val="000000" w:themeColor="text1"/>
                <w:sz w:val="20"/>
              </w:rPr>
              <w:t>- самостоятельно анализировать условия достижения цели на основе учёта выделенных учителем ориентиров действия в новом учебном материале;</w:t>
            </w:r>
          </w:p>
          <w:p w:rsidR="00A61E81" w:rsidRPr="00A61E81" w:rsidRDefault="00A61E81" w:rsidP="00A61E81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  <w:sz w:val="20"/>
              </w:rPr>
            </w:pPr>
            <w:r w:rsidRPr="00A61E81">
              <w:rPr>
                <w:rStyle w:val="c5"/>
                <w:color w:val="000000" w:themeColor="text1"/>
                <w:sz w:val="20"/>
              </w:rPr>
              <w:t>- планировать пути достижения целей;</w:t>
            </w:r>
          </w:p>
          <w:p w:rsidR="00A61E81" w:rsidRPr="00A61E81" w:rsidRDefault="00A61E81" w:rsidP="00A61E81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  <w:sz w:val="20"/>
              </w:rPr>
            </w:pPr>
            <w:r w:rsidRPr="00A61E81">
              <w:rPr>
                <w:rStyle w:val="c5"/>
                <w:color w:val="000000" w:themeColor="text1"/>
                <w:sz w:val="20"/>
              </w:rPr>
              <w:t>-уметь самостоятельно контролировать своё время и управлять им;</w:t>
            </w:r>
          </w:p>
          <w:p w:rsidR="00A61E81" w:rsidRPr="00A61E81" w:rsidRDefault="00A61E81" w:rsidP="00A61E81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  <w:sz w:val="20"/>
              </w:rPr>
            </w:pPr>
            <w:r w:rsidRPr="00A61E81">
              <w:rPr>
                <w:rStyle w:val="c5"/>
                <w:color w:val="000000" w:themeColor="text1"/>
                <w:sz w:val="20"/>
              </w:rPr>
              <w:t>-принимать решения в проблемной ситуации на основе переговоров;</w:t>
            </w:r>
          </w:p>
          <w:p w:rsidR="00A61E81" w:rsidRPr="00A61E81" w:rsidRDefault="00A61E81" w:rsidP="00A61E81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  <w:sz w:val="20"/>
              </w:rPr>
            </w:pPr>
            <w:r w:rsidRPr="00A61E81">
              <w:rPr>
                <w:rStyle w:val="c5"/>
                <w:color w:val="000000" w:themeColor="text1"/>
                <w:sz w:val="20"/>
              </w:rPr>
              <w:t>-основам прогнозирования как предвидения будущих событий и развития процесса.</w:t>
            </w:r>
          </w:p>
          <w:p w:rsidR="00A61E81" w:rsidRPr="00A61E81" w:rsidRDefault="00A61E81" w:rsidP="00A61E81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  <w:sz w:val="20"/>
              </w:rPr>
            </w:pPr>
            <w:r w:rsidRPr="00A61E81">
              <w:rPr>
                <w:rStyle w:val="c5"/>
                <w:color w:val="000000" w:themeColor="text1"/>
                <w:sz w:val="20"/>
              </w:rPr>
              <w:t xml:space="preserve">- основам </w:t>
            </w:r>
            <w:proofErr w:type="spellStart"/>
            <w:r w:rsidRPr="00A61E81">
              <w:rPr>
                <w:rStyle w:val="c5"/>
                <w:color w:val="000000" w:themeColor="text1"/>
                <w:sz w:val="20"/>
              </w:rPr>
              <w:t>саморегуляции</w:t>
            </w:r>
            <w:proofErr w:type="spellEnd"/>
            <w:r w:rsidRPr="00A61E81">
              <w:rPr>
                <w:rStyle w:val="c5"/>
                <w:color w:val="000000" w:themeColor="text1"/>
                <w:sz w:val="20"/>
              </w:rPr>
      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      </w:r>
          </w:p>
          <w:p w:rsidR="00A61E81" w:rsidRPr="00A61E81" w:rsidRDefault="00A61E81" w:rsidP="00A61E81">
            <w:pPr>
              <w:pStyle w:val="Default"/>
              <w:rPr>
                <w:sz w:val="20"/>
                <w:szCs w:val="23"/>
              </w:rPr>
            </w:pPr>
          </w:p>
          <w:p w:rsidR="00A61E81" w:rsidRPr="00A61E81" w:rsidRDefault="00A61E81" w:rsidP="00A61E81">
            <w:pPr>
              <w:pStyle w:val="Default"/>
              <w:rPr>
                <w:i/>
                <w:iCs/>
                <w:sz w:val="20"/>
                <w:szCs w:val="23"/>
              </w:rPr>
            </w:pPr>
            <w:r w:rsidRPr="00A61E81">
              <w:rPr>
                <w:b/>
                <w:bCs/>
                <w:i/>
                <w:iCs/>
                <w:sz w:val="20"/>
                <w:szCs w:val="23"/>
              </w:rPr>
              <w:t>Познавательные УУД</w:t>
            </w:r>
            <w:r w:rsidRPr="00A61E81">
              <w:rPr>
                <w:i/>
                <w:iCs/>
                <w:sz w:val="20"/>
                <w:szCs w:val="23"/>
              </w:rPr>
              <w:t>.</w:t>
            </w:r>
          </w:p>
          <w:p w:rsidR="00A61E81" w:rsidRPr="00A61E81" w:rsidRDefault="00A61E81" w:rsidP="00A61E81">
            <w:pPr>
              <w:pStyle w:val="Default"/>
              <w:rPr>
                <w:sz w:val="20"/>
                <w:szCs w:val="23"/>
              </w:rPr>
            </w:pPr>
            <w:r w:rsidRPr="00A61E81">
              <w:rPr>
                <w:sz w:val="20"/>
                <w:szCs w:val="23"/>
              </w:rPr>
              <w:t>-</w:t>
            </w:r>
            <w:r w:rsidRPr="00A61E81">
              <w:rPr>
                <w:rStyle w:val="c5"/>
                <w:color w:val="000000" w:themeColor="text1"/>
                <w:sz w:val="20"/>
              </w:rPr>
              <w:t>Учащиеся научатся:</w:t>
            </w:r>
          </w:p>
          <w:p w:rsidR="00A61E81" w:rsidRPr="00A61E81" w:rsidRDefault="00A61E81" w:rsidP="00A61E81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  <w:sz w:val="20"/>
              </w:rPr>
            </w:pPr>
            <w:r w:rsidRPr="00A61E81">
              <w:rPr>
                <w:rStyle w:val="c5"/>
                <w:color w:val="000000" w:themeColor="text1"/>
                <w:sz w:val="20"/>
              </w:rPr>
              <w:t>- основам реализации проектно-исследовательской деятельности;</w:t>
            </w:r>
          </w:p>
          <w:p w:rsidR="00A61E81" w:rsidRPr="00A61E81" w:rsidRDefault="00A61E81" w:rsidP="00A61E81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  <w:sz w:val="20"/>
              </w:rPr>
            </w:pPr>
            <w:r w:rsidRPr="00A61E81">
              <w:rPr>
                <w:rStyle w:val="c5"/>
                <w:color w:val="000000" w:themeColor="text1"/>
                <w:sz w:val="20"/>
              </w:rPr>
              <w:t>- проводить наблюдение и эксперимент под руководством учителя;</w:t>
            </w:r>
          </w:p>
          <w:p w:rsidR="00A61E81" w:rsidRPr="00A61E81" w:rsidRDefault="00A61E81" w:rsidP="00A61E81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  <w:sz w:val="20"/>
              </w:rPr>
            </w:pPr>
            <w:r w:rsidRPr="00A61E81">
              <w:rPr>
                <w:rStyle w:val="c5"/>
                <w:color w:val="000000" w:themeColor="text1"/>
                <w:sz w:val="20"/>
              </w:rPr>
              <w:t>- давать определение понятиям;</w:t>
            </w:r>
          </w:p>
          <w:p w:rsidR="00A61E81" w:rsidRPr="00A61E81" w:rsidRDefault="00A61E81" w:rsidP="00A61E81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  <w:sz w:val="20"/>
              </w:rPr>
            </w:pPr>
            <w:r w:rsidRPr="00A61E81">
              <w:rPr>
                <w:rStyle w:val="c5"/>
                <w:color w:val="000000" w:themeColor="text1"/>
                <w:sz w:val="20"/>
              </w:rPr>
              <w:t>- устанавливать причинно-следственные связи;</w:t>
            </w:r>
          </w:p>
          <w:p w:rsidR="00A61E81" w:rsidRPr="00A61E81" w:rsidRDefault="00A61E81" w:rsidP="00A61E81">
            <w:pPr>
              <w:pStyle w:val="c6"/>
              <w:spacing w:before="0" w:beforeAutospacing="0" w:after="0" w:afterAutospacing="0"/>
              <w:jc w:val="both"/>
              <w:rPr>
                <w:rStyle w:val="c5"/>
                <w:color w:val="000000" w:themeColor="text1"/>
                <w:sz w:val="20"/>
              </w:rPr>
            </w:pPr>
            <w:r w:rsidRPr="00A61E81">
              <w:rPr>
                <w:rStyle w:val="c5"/>
                <w:color w:val="000000" w:themeColor="text1"/>
                <w:sz w:val="20"/>
              </w:rPr>
              <w:t>- осуществлять сравнение, классификацию, самостоятельно выбирая основания и критерии для указанных логических операций.</w:t>
            </w:r>
          </w:p>
          <w:p w:rsidR="00A61E81" w:rsidRPr="00A61E81" w:rsidRDefault="00A61E81" w:rsidP="00A61E81">
            <w:pPr>
              <w:pStyle w:val="Default"/>
              <w:rPr>
                <w:sz w:val="20"/>
                <w:szCs w:val="23"/>
              </w:rPr>
            </w:pPr>
          </w:p>
          <w:p w:rsidR="00A61E81" w:rsidRPr="00A61E81" w:rsidRDefault="00A61E81" w:rsidP="00A61E81">
            <w:pPr>
              <w:pStyle w:val="Default"/>
              <w:rPr>
                <w:b/>
                <w:bCs/>
                <w:i/>
                <w:iCs/>
                <w:sz w:val="20"/>
                <w:szCs w:val="23"/>
              </w:rPr>
            </w:pPr>
          </w:p>
          <w:p w:rsidR="00A61E81" w:rsidRPr="00A61E81" w:rsidRDefault="00A61E81" w:rsidP="00A61E81">
            <w:pPr>
              <w:pStyle w:val="Default"/>
              <w:rPr>
                <w:sz w:val="20"/>
                <w:szCs w:val="23"/>
              </w:rPr>
            </w:pPr>
            <w:r w:rsidRPr="00A61E81">
              <w:rPr>
                <w:b/>
                <w:bCs/>
                <w:i/>
                <w:iCs/>
                <w:sz w:val="20"/>
                <w:szCs w:val="23"/>
              </w:rPr>
              <w:t xml:space="preserve">Коммуникативных УУД: </w:t>
            </w:r>
          </w:p>
          <w:p w:rsidR="00A61E81" w:rsidRPr="00A61E81" w:rsidRDefault="00A61E81" w:rsidP="00A61E81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  <w:sz w:val="20"/>
              </w:rPr>
            </w:pPr>
            <w:r w:rsidRPr="00A61E81">
              <w:rPr>
                <w:rStyle w:val="c5"/>
                <w:color w:val="000000" w:themeColor="text1"/>
                <w:sz w:val="20"/>
              </w:rPr>
              <w:t>- аргументировать свою точку зрения, спорить и отстаивать свою позицию не враждебным для оппонентов образом;</w:t>
            </w:r>
          </w:p>
          <w:p w:rsidR="00A61E81" w:rsidRPr="00A61E81" w:rsidRDefault="00A61E81" w:rsidP="00A61E81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  <w:sz w:val="20"/>
              </w:rPr>
            </w:pPr>
            <w:r w:rsidRPr="00A61E81">
              <w:rPr>
                <w:rStyle w:val="c5"/>
                <w:color w:val="000000" w:themeColor="text1"/>
                <w:sz w:val="20"/>
              </w:rPr>
              <w:t>- задавать вопросы, необходимые для организации собственной деятельности и сотрудничества с партнёром;</w:t>
            </w:r>
          </w:p>
          <w:p w:rsidR="00A61E81" w:rsidRPr="00A61E81" w:rsidRDefault="00A61E81" w:rsidP="00A61E81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  <w:sz w:val="20"/>
              </w:rPr>
            </w:pPr>
            <w:r w:rsidRPr="00A61E81">
              <w:rPr>
                <w:rStyle w:val="c5"/>
                <w:color w:val="000000" w:themeColor="text1"/>
                <w:sz w:val="20"/>
              </w:rPr>
              <w:t>- осуществлять взаимный контроль и оказывать в сотрудничестве необходимую взаимопомощь;</w:t>
            </w:r>
          </w:p>
          <w:p w:rsidR="00A61E81" w:rsidRPr="00A61E81" w:rsidRDefault="00A61E81" w:rsidP="00A61E81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  <w:sz w:val="20"/>
              </w:rPr>
            </w:pPr>
            <w:r w:rsidRPr="00A61E81">
              <w:rPr>
                <w:rStyle w:val="c4"/>
                <w:color w:val="000000" w:themeColor="text1"/>
                <w:sz w:val="20"/>
              </w:rPr>
              <w:t xml:space="preserve">- </w:t>
            </w:r>
            <w:r w:rsidRPr="00A61E81">
              <w:rPr>
                <w:rStyle w:val="c5"/>
                <w:color w:val="000000" w:themeColor="text1"/>
                <w:sz w:val="20"/>
              </w:rPr>
              <w:t>работать в группе</w:t>
            </w:r>
            <w:r w:rsidRPr="00A61E81">
              <w:rPr>
                <w:rStyle w:val="c4"/>
                <w:color w:val="000000" w:themeColor="text1"/>
                <w:sz w:val="20"/>
              </w:rPr>
              <w:t> —</w:t>
            </w:r>
            <w:r w:rsidRPr="00A61E81">
              <w:rPr>
                <w:rStyle w:val="c5"/>
                <w:color w:val="000000" w:themeColor="text1"/>
                <w:sz w:val="20"/>
              </w:rPr>
              <w:t> 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      </w:r>
          </w:p>
          <w:p w:rsidR="00A61E81" w:rsidRPr="00A61E81" w:rsidRDefault="00A61E81" w:rsidP="00A61E81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  <w:sz w:val="20"/>
              </w:rPr>
            </w:pPr>
            <w:r w:rsidRPr="00A61E81">
              <w:rPr>
                <w:rStyle w:val="c5"/>
                <w:color w:val="000000" w:themeColor="text1"/>
                <w:sz w:val="20"/>
              </w:rPr>
              <w:t>- учитывать и координировать отличные от собственной позиции других людей в сотрудничестве;</w:t>
            </w:r>
          </w:p>
          <w:p w:rsidR="00A61E81" w:rsidRPr="00A61E81" w:rsidRDefault="00A61E81" w:rsidP="00A61E81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  <w:sz w:val="20"/>
              </w:rPr>
            </w:pPr>
            <w:r w:rsidRPr="00A61E81">
              <w:rPr>
                <w:rStyle w:val="c5"/>
                <w:color w:val="000000" w:themeColor="text1"/>
                <w:sz w:val="20"/>
              </w:rPr>
              <w:t>- учитывать разные мнения и интересы и обосновывать собственную позицию;</w:t>
            </w:r>
          </w:p>
          <w:p w:rsidR="00A61E81" w:rsidRPr="00A61E81" w:rsidRDefault="00A61E81" w:rsidP="00A61E81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  <w:sz w:val="20"/>
              </w:rPr>
            </w:pPr>
            <w:r w:rsidRPr="00A61E81">
              <w:rPr>
                <w:rStyle w:val="c5"/>
                <w:color w:val="000000" w:themeColor="text1"/>
                <w:sz w:val="20"/>
              </w:rPr>
              <w:t>- 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      </w:r>
          </w:p>
          <w:p w:rsidR="00A61E81" w:rsidRPr="00C0101F" w:rsidRDefault="00A61E81" w:rsidP="00A61E81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A61E81">
              <w:rPr>
                <w:rStyle w:val="c5"/>
                <w:color w:val="000000" w:themeColor="text1"/>
                <w:sz w:val="20"/>
              </w:rPr>
              <w:t>-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</w:t>
            </w:r>
            <w:r w:rsidRPr="00A61E81">
              <w:rPr>
                <w:rStyle w:val="c5"/>
                <w:iCs/>
                <w:color w:val="000000" w:themeColor="text1"/>
                <w:sz w:val="20"/>
              </w:rPr>
              <w:t xml:space="preserve"> восприятия, </w:t>
            </w:r>
            <w:r w:rsidRPr="00A61E81">
              <w:rPr>
                <w:rStyle w:val="c5"/>
                <w:color w:val="000000" w:themeColor="text1"/>
                <w:sz w:val="20"/>
              </w:rPr>
              <w:t>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      </w:r>
          </w:p>
          <w:p w:rsidR="001B1EEA" w:rsidRPr="001B1EEA" w:rsidRDefault="001B1EEA" w:rsidP="00A61E81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1B1EEA" w:rsidRPr="009E043A" w:rsidTr="00C32814">
              <w:trPr>
                <w:trHeight w:val="1241"/>
              </w:trPr>
              <w:tc>
                <w:tcPr>
                  <w:tcW w:w="1686" w:type="dxa"/>
                </w:tcPr>
                <w:p w:rsidR="00FF70AA" w:rsidRPr="00A61E81" w:rsidRDefault="00A61E81" w:rsidP="00307414">
                  <w:pPr>
                    <w:pStyle w:val="Default"/>
                    <w:ind w:left="-101"/>
                    <w:rPr>
                      <w:color w:val="auto"/>
                      <w:sz w:val="20"/>
                      <w:szCs w:val="20"/>
                    </w:rPr>
                  </w:pPr>
                  <w:r w:rsidRPr="00A61E81">
                    <w:rPr>
                      <w:color w:val="auto"/>
                      <w:sz w:val="20"/>
                      <w:szCs w:val="20"/>
                    </w:rPr>
                    <w:lastRenderedPageBreak/>
                    <w:t>И</w:t>
                  </w:r>
                  <w:r w:rsidR="00FF70AA" w:rsidRPr="00A61E81">
                    <w:rPr>
                      <w:color w:val="auto"/>
                      <w:sz w:val="20"/>
                      <w:szCs w:val="20"/>
                    </w:rPr>
                    <w:t>ндивидуальные задания,</w:t>
                  </w:r>
                  <w:r w:rsidRPr="00A61E81">
                    <w:rPr>
                      <w:color w:val="auto"/>
                      <w:sz w:val="20"/>
                      <w:szCs w:val="20"/>
                    </w:rPr>
                    <w:t xml:space="preserve"> творческие задания,</w:t>
                  </w:r>
                  <w:r w:rsidR="00FF70AA" w:rsidRPr="00A61E81">
                    <w:rPr>
                      <w:color w:val="auto"/>
                      <w:sz w:val="20"/>
                      <w:szCs w:val="20"/>
                    </w:rPr>
                    <w:t xml:space="preserve"> тесты</w:t>
                  </w:r>
                  <w:r w:rsidRPr="00A61E81">
                    <w:rPr>
                      <w:color w:val="auto"/>
                      <w:sz w:val="20"/>
                      <w:szCs w:val="20"/>
                    </w:rPr>
                    <w:t xml:space="preserve"> кроссворды</w:t>
                  </w:r>
                  <w:r w:rsidR="00FF70AA" w:rsidRPr="00A61E81">
                    <w:rPr>
                      <w:color w:val="auto"/>
                      <w:sz w:val="20"/>
                      <w:szCs w:val="20"/>
                    </w:rPr>
                    <w:t>, устный опрос, в</w:t>
                  </w:r>
                  <w:r w:rsidRPr="00A61E81">
                    <w:rPr>
                      <w:color w:val="auto"/>
                      <w:sz w:val="20"/>
                      <w:szCs w:val="20"/>
                    </w:rPr>
                    <w:t>икторины и практические задания</w:t>
                  </w:r>
                  <w:r w:rsidR="00FF70AA" w:rsidRPr="00A61E81">
                    <w:rPr>
                      <w:color w:val="auto"/>
                      <w:sz w:val="20"/>
                      <w:szCs w:val="20"/>
                    </w:rPr>
                    <w:t xml:space="preserve"> </w:t>
                  </w:r>
                </w:p>
                <w:p w:rsidR="009E043A" w:rsidRPr="00A61E81" w:rsidRDefault="009E043A" w:rsidP="001B1EEA">
                  <w:pPr>
                    <w:pStyle w:val="Default"/>
                    <w:rPr>
                      <w:color w:val="00B050"/>
                      <w:sz w:val="20"/>
                      <w:szCs w:val="20"/>
                    </w:rPr>
                  </w:pPr>
                </w:p>
                <w:p w:rsidR="00B40DDA" w:rsidRPr="00B40DDA" w:rsidRDefault="00B40DDA" w:rsidP="001B1EEA">
                  <w:pPr>
                    <w:pStyle w:val="Default"/>
                    <w:rPr>
                      <w:color w:val="00B050"/>
                      <w:sz w:val="20"/>
                      <w:szCs w:val="20"/>
                    </w:rPr>
                  </w:pPr>
                  <w:r>
                    <w:t>.</w:t>
                  </w: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76"/>
            </w:tblGrid>
            <w:tr w:rsidR="001B1EEA" w:rsidRPr="001B1EEA" w:rsidTr="001B1EEA">
              <w:trPr>
                <w:trHeight w:val="550"/>
              </w:trPr>
              <w:tc>
                <w:tcPr>
                  <w:tcW w:w="1676" w:type="dxa"/>
                </w:tcPr>
                <w:p w:rsidR="001B1EEA" w:rsidRPr="00A61E81" w:rsidRDefault="001B1EEA" w:rsidP="00A61E8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A61E81">
                    <w:rPr>
                      <w:color w:val="auto"/>
                      <w:sz w:val="20"/>
                      <w:szCs w:val="20"/>
                    </w:rPr>
                    <w:t>Титульный лист, пояснительная записка, КТП</w:t>
                  </w: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1B1EEA" w:rsidRPr="001B1EEA" w:rsidTr="00A61E81">
        <w:tc>
          <w:tcPr>
            <w:tcW w:w="714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3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B1EEA" w:rsidRDefault="001B1EEA" w:rsidP="001B1EEA">
      <w:pPr>
        <w:jc w:val="center"/>
      </w:pPr>
    </w:p>
    <w:sectPr w:rsidR="001B1EEA" w:rsidSect="001B1E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09"/>
    <w:rsid w:val="00196F5C"/>
    <w:rsid w:val="001B1EEA"/>
    <w:rsid w:val="001C2C5B"/>
    <w:rsid w:val="00242D15"/>
    <w:rsid w:val="002A5511"/>
    <w:rsid w:val="00307414"/>
    <w:rsid w:val="00401E09"/>
    <w:rsid w:val="00467A90"/>
    <w:rsid w:val="0060654B"/>
    <w:rsid w:val="00686351"/>
    <w:rsid w:val="006E3F93"/>
    <w:rsid w:val="009E043A"/>
    <w:rsid w:val="00A61E81"/>
    <w:rsid w:val="00AA1BF5"/>
    <w:rsid w:val="00B40DDA"/>
    <w:rsid w:val="00C32814"/>
    <w:rsid w:val="00EF6FDC"/>
    <w:rsid w:val="00FF5C4D"/>
    <w:rsid w:val="00FF7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2C7D7-3EAD-4DE5-A048-4C3942021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1E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B1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link w:val="a4"/>
    <w:uiPriority w:val="99"/>
    <w:rsid w:val="006E3F93"/>
    <w:rPr>
      <w:rFonts w:ascii="Times New Roman" w:hAnsi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6E3F93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6E3F93"/>
  </w:style>
  <w:style w:type="character" w:customStyle="1" w:styleId="6">
    <w:name w:val="Заголовок №6_"/>
    <w:link w:val="61"/>
    <w:uiPriority w:val="99"/>
    <w:rsid w:val="00FF70AA"/>
    <w:rPr>
      <w:rFonts w:ascii="Verdana" w:hAnsi="Verdana" w:cs="Verdana"/>
      <w:b/>
      <w:bCs/>
      <w:shd w:val="clear" w:color="auto" w:fill="FFFFFF"/>
    </w:rPr>
  </w:style>
  <w:style w:type="paragraph" w:customStyle="1" w:styleId="61">
    <w:name w:val="Заголовок №61"/>
    <w:basedOn w:val="a"/>
    <w:link w:val="6"/>
    <w:uiPriority w:val="99"/>
    <w:rsid w:val="00FF70AA"/>
    <w:pPr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hAnsi="Verdana" w:cs="Verdana"/>
      <w:b/>
      <w:bCs/>
    </w:rPr>
  </w:style>
  <w:style w:type="character" w:customStyle="1" w:styleId="20">
    <w:name w:val="Основной текст (20)_"/>
    <w:link w:val="201"/>
    <w:uiPriority w:val="99"/>
    <w:locked/>
    <w:rsid w:val="00FF70AA"/>
    <w:rPr>
      <w:rFonts w:ascii="Verdana" w:hAnsi="Verdana" w:cs="Verdana"/>
      <w:b/>
      <w:bCs/>
      <w:sz w:val="16"/>
      <w:szCs w:val="16"/>
      <w:shd w:val="clear" w:color="auto" w:fill="FFFFFF"/>
    </w:rPr>
  </w:style>
  <w:style w:type="character" w:customStyle="1" w:styleId="200">
    <w:name w:val="Основной текст (20)"/>
    <w:uiPriority w:val="99"/>
    <w:rsid w:val="00FF70AA"/>
  </w:style>
  <w:style w:type="paragraph" w:customStyle="1" w:styleId="201">
    <w:name w:val="Основной текст (20)1"/>
    <w:basedOn w:val="a"/>
    <w:link w:val="20"/>
    <w:uiPriority w:val="99"/>
    <w:rsid w:val="00FF70AA"/>
    <w:pPr>
      <w:shd w:val="clear" w:color="auto" w:fill="FFFFFF"/>
      <w:spacing w:before="1440" w:after="0" w:line="226" w:lineRule="exact"/>
      <w:jc w:val="center"/>
    </w:pPr>
    <w:rPr>
      <w:rFonts w:ascii="Verdana" w:hAnsi="Verdana" w:cs="Verdana"/>
      <w:b/>
      <w:bCs/>
      <w:sz w:val="16"/>
      <w:szCs w:val="16"/>
    </w:rPr>
  </w:style>
  <w:style w:type="character" w:customStyle="1" w:styleId="9">
    <w:name w:val="Заголовок №9"/>
    <w:uiPriority w:val="99"/>
    <w:rsid w:val="00FF70AA"/>
  </w:style>
  <w:style w:type="character" w:customStyle="1" w:styleId="c5">
    <w:name w:val="c5"/>
    <w:basedOn w:val="a0"/>
    <w:rsid w:val="00FF70AA"/>
  </w:style>
  <w:style w:type="paragraph" w:customStyle="1" w:styleId="c6">
    <w:name w:val="c6"/>
    <w:basedOn w:val="a"/>
    <w:uiPriority w:val="99"/>
    <w:rsid w:val="00FF7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F70AA"/>
  </w:style>
  <w:style w:type="character" w:customStyle="1" w:styleId="5">
    <w:name w:val="Заголовок №5_"/>
    <w:link w:val="51"/>
    <w:uiPriority w:val="99"/>
    <w:locked/>
    <w:rsid w:val="00A61E81"/>
    <w:rPr>
      <w:rFonts w:ascii="Times New Roman" w:hAnsi="Times New Roman"/>
      <w:b/>
      <w:bCs/>
      <w:i/>
      <w:iCs/>
      <w:spacing w:val="2"/>
      <w:sz w:val="25"/>
      <w:szCs w:val="25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A61E81"/>
    <w:pPr>
      <w:widowControl w:val="0"/>
      <w:shd w:val="clear" w:color="auto" w:fill="FFFFFF"/>
      <w:spacing w:before="120" w:after="120" w:line="240" w:lineRule="atLeast"/>
      <w:jc w:val="center"/>
      <w:outlineLvl w:val="4"/>
    </w:pPr>
    <w:rPr>
      <w:rFonts w:ascii="Times New Roman" w:hAnsi="Times New Roman"/>
      <w:b/>
      <w:bCs/>
      <w:i/>
      <w:iCs/>
      <w:spacing w:val="2"/>
      <w:sz w:val="25"/>
      <w:szCs w:val="25"/>
    </w:rPr>
  </w:style>
  <w:style w:type="character" w:customStyle="1" w:styleId="510">
    <w:name w:val="Заголовок №5 + 10"/>
    <w:aliases w:val="5 pt8,Не полужирный2,Не курсив3,Малые прописные2,Интервал 1 pt2"/>
    <w:uiPriority w:val="99"/>
    <w:rsid w:val="00A61E81"/>
    <w:rPr>
      <w:rFonts w:ascii="Times New Roman" w:hAnsi="Times New Roman" w:cs="Times New Roman"/>
      <w:b w:val="0"/>
      <w:bCs w:val="0"/>
      <w:i w:val="0"/>
      <w:iCs w:val="0"/>
      <w:smallCaps/>
      <w:spacing w:val="21"/>
      <w:sz w:val="21"/>
      <w:szCs w:val="21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2019-07-22T05:29:00Z</dcterms:created>
  <dcterms:modified xsi:type="dcterms:W3CDTF">2019-07-22T05:29:00Z</dcterms:modified>
</cp:coreProperties>
</file>