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AE5" w:rsidRDefault="00C5234D" w:rsidP="00C5234D">
      <w:pPr>
        <w:shd w:val="clear" w:color="auto" w:fill="FFFFFF"/>
        <w:spacing w:after="200"/>
        <w:jc w:val="center"/>
        <w:rPr>
          <w:b/>
          <w:bCs/>
          <w:color w:val="333333"/>
          <w:sz w:val="28"/>
          <w:szCs w:val="28"/>
        </w:rPr>
      </w:pPr>
      <w:bookmarkStart w:id="0" w:name="_GoBack"/>
      <w:bookmarkEnd w:id="0"/>
      <w:r>
        <w:rPr>
          <w:b/>
          <w:bCs/>
          <w:color w:val="333333"/>
          <w:sz w:val="28"/>
          <w:szCs w:val="28"/>
        </w:rPr>
        <w:t>Об активизации Центра информационно-психологических операций Украины с целью склонения жителей в совершение террористических и диверсионных преступлений</w:t>
      </w:r>
    </w:p>
    <w:p w:rsidR="00C5234D" w:rsidRPr="00F42229" w:rsidRDefault="00C5234D" w:rsidP="00C5234D">
      <w:pPr>
        <w:shd w:val="clear" w:color="auto" w:fill="FFFFFF"/>
        <w:spacing w:after="20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Прокурор разъясняет</w:t>
      </w:r>
      <w:r w:rsidRPr="00F42229">
        <w:rPr>
          <w:color w:val="333333"/>
          <w:sz w:val="28"/>
          <w:szCs w:val="28"/>
        </w:rPr>
        <w:t>:</w:t>
      </w:r>
    </w:p>
    <w:p w:rsidR="00C5234D" w:rsidRDefault="00C5234D" w:rsidP="0038552B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Центр информационно-психологических операций – это подразделение в вооруженных силах Украины, главной задачей которого, является совершение психологических и информационных атак.</w:t>
      </w:r>
    </w:p>
    <w:p w:rsidR="00C5234D" w:rsidRDefault="00C5234D" w:rsidP="0038552B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фоне проведения Вооруженными силами РФ специальной военной операции на территории Украины активизировался Центр информационно-психологических операций Украины цел</w:t>
      </w:r>
      <w:r w:rsidR="00F2119C">
        <w:rPr>
          <w:color w:val="333333"/>
          <w:sz w:val="28"/>
          <w:szCs w:val="28"/>
        </w:rPr>
        <w:t>ь</w:t>
      </w:r>
      <w:r>
        <w:rPr>
          <w:color w:val="333333"/>
          <w:sz w:val="28"/>
          <w:szCs w:val="28"/>
        </w:rPr>
        <w:t xml:space="preserve">ю которого является склонить под воздействием обмана жителей </w:t>
      </w:r>
      <w:r w:rsidR="006D3C70">
        <w:rPr>
          <w:color w:val="333333"/>
          <w:sz w:val="28"/>
          <w:szCs w:val="28"/>
        </w:rPr>
        <w:t xml:space="preserve">нашей </w:t>
      </w:r>
      <w:r>
        <w:rPr>
          <w:color w:val="333333"/>
          <w:sz w:val="28"/>
          <w:szCs w:val="28"/>
        </w:rPr>
        <w:t>страны в совершение террористических и диверсионных преступлений.</w:t>
      </w:r>
    </w:p>
    <w:p w:rsidR="00C5234D" w:rsidRDefault="00C5234D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Так согласно статьей 281 Уголовного кодекса Российской Федерации установлена уголовная ответственность за совершение диверсии. В частности, совершение взрыва, поджога или иных действий, направленных на разрушение или повреждение</w:t>
      </w:r>
      <w:r w:rsidR="007205EA">
        <w:rPr>
          <w:color w:val="333333"/>
          <w:sz w:val="28"/>
          <w:szCs w:val="28"/>
        </w:rPr>
        <w:t xml:space="preserve"> предприятий, сооружений, объектов транспортной инфраструктуры и транспортных средств, средств связи, объектов жизн</w:t>
      </w:r>
      <w:r w:rsidR="0038552B">
        <w:rPr>
          <w:color w:val="333333"/>
          <w:sz w:val="28"/>
          <w:szCs w:val="28"/>
        </w:rPr>
        <w:t>е</w:t>
      </w:r>
      <w:r w:rsidR="007205EA">
        <w:rPr>
          <w:color w:val="333333"/>
          <w:sz w:val="28"/>
          <w:szCs w:val="28"/>
        </w:rPr>
        <w:t>обеспечения населения либо на нанесение вреда здоровью людей и (или) компонентам природной среды, если эти действия совершены в целях подрыва экономической безопасности и</w:t>
      </w:r>
      <w:r w:rsidR="0038552B">
        <w:rPr>
          <w:color w:val="333333"/>
          <w:sz w:val="28"/>
          <w:szCs w:val="28"/>
        </w:rPr>
        <w:t xml:space="preserve"> </w:t>
      </w:r>
      <w:r w:rsidR="007205EA">
        <w:rPr>
          <w:color w:val="333333"/>
          <w:sz w:val="28"/>
          <w:szCs w:val="28"/>
        </w:rPr>
        <w:t>(или) обороноспособности Российской Федерации – наказывается лишением свободы на срок от десяти до двадцати лет.</w:t>
      </w:r>
    </w:p>
    <w:p w:rsidR="007205EA" w:rsidRDefault="007205EA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Так же деяния совершенные группой лиц по предварительному сговору или организационной группой</w:t>
      </w:r>
      <w:r w:rsidRPr="007205EA">
        <w:rPr>
          <w:color w:val="333333"/>
          <w:sz w:val="28"/>
          <w:szCs w:val="28"/>
        </w:rPr>
        <w:t>;</w:t>
      </w:r>
      <w:r>
        <w:rPr>
          <w:color w:val="333333"/>
          <w:sz w:val="28"/>
          <w:szCs w:val="28"/>
        </w:rPr>
        <w:t xml:space="preserve"> либо повлекшие причинение значительного имущественного </w:t>
      </w:r>
      <w:r w:rsidR="0049174E">
        <w:rPr>
          <w:color w:val="333333"/>
          <w:sz w:val="28"/>
          <w:szCs w:val="28"/>
        </w:rPr>
        <w:t>ущерба</w:t>
      </w:r>
      <w:r w:rsidR="0049174E" w:rsidRPr="0049174E">
        <w:rPr>
          <w:color w:val="333333"/>
          <w:sz w:val="28"/>
          <w:szCs w:val="28"/>
        </w:rPr>
        <w:t>;</w:t>
      </w:r>
      <w:r w:rsidR="0049174E">
        <w:rPr>
          <w:color w:val="333333"/>
          <w:sz w:val="28"/>
          <w:szCs w:val="28"/>
        </w:rPr>
        <w:t xml:space="preserve"> либо наступление иных тяжких последствий</w:t>
      </w:r>
      <w:r w:rsidR="0049174E" w:rsidRPr="0049174E">
        <w:rPr>
          <w:color w:val="333333"/>
          <w:sz w:val="28"/>
          <w:szCs w:val="28"/>
        </w:rPr>
        <w:t xml:space="preserve">; </w:t>
      </w:r>
      <w:r w:rsidR="0049174E">
        <w:rPr>
          <w:color w:val="333333"/>
          <w:sz w:val="28"/>
          <w:szCs w:val="28"/>
        </w:rPr>
        <w:t>либо, сопряженные с посягательством на объекты федерального органа исполнительной власти в области обороны, Вооруженных сил Российской Федерации, войск национальной гвардии Российской Федерации, органов государственной власти, привлекаемых для выполнения отдельных задач в области обороны, а также на объекты топливно-энергетического комплекса и организаций оборонно-промышленного комплекс, - наказываются лишением свободы на срок от двенадцати до двадцати лет.</w:t>
      </w:r>
    </w:p>
    <w:p w:rsidR="0049174E" w:rsidRDefault="0049174E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Деяния сопряженные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  либо ядовитых, отравляющих, токсичных опасных химических веществ или патогенных биологических агентов, либо повлекли причинение смерти человеку, - наказываются лишением свободы на срок от пятнадцати до двадцати лет или пожизненным лишением свободы.</w:t>
      </w:r>
    </w:p>
    <w:p w:rsidR="00832E71" w:rsidRDefault="0049174E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Кроме того, статьей 281.1 Уголовного кодекса Российской Федерации установлена уголовная ответственность за склонение, вербовку или иное вовлечение лица в совершение хотя бы одного из преступлений</w:t>
      </w:r>
      <w:r w:rsidR="00832E71">
        <w:rPr>
          <w:color w:val="333333"/>
          <w:sz w:val="28"/>
          <w:szCs w:val="28"/>
        </w:rPr>
        <w:t xml:space="preserve">, предусмотренных статьей 281 Уголовного кодекса Российской Федерации, вооружение или подготовка лица в целях совершения указанных преступлений, а равно финансирование диверсий. Указанные действия </w:t>
      </w:r>
      <w:r w:rsidR="00832E71">
        <w:rPr>
          <w:color w:val="333333"/>
          <w:sz w:val="28"/>
          <w:szCs w:val="28"/>
        </w:rPr>
        <w:lastRenderedPageBreak/>
        <w:t>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свободы.</w:t>
      </w:r>
    </w:p>
    <w:p w:rsidR="00832E71" w:rsidRDefault="00832E71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Пособничество в совершении хотя бы одного из преступлений, предусмотренных статьей 281 Уголовного кодекса Российской Федерации, - наказывается лишением свободы на срок от десяти до двадцати лет.</w:t>
      </w:r>
    </w:p>
    <w:p w:rsidR="00832E71" w:rsidRDefault="00832E71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Чтобы не попасть под уловки вербовщиков районная прокуратура рекомендует следующее</w:t>
      </w:r>
      <w:r w:rsidRPr="00832E71">
        <w:rPr>
          <w:color w:val="333333"/>
          <w:sz w:val="28"/>
          <w:szCs w:val="28"/>
        </w:rPr>
        <w:t>:</w:t>
      </w:r>
    </w:p>
    <w:p w:rsidR="00832E71" w:rsidRPr="00832E71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переходить по неизвестным ссылкам, не перезванивать по сомнительным номерам</w:t>
      </w:r>
      <w:r w:rsidRPr="00832E71">
        <w:rPr>
          <w:color w:val="333333"/>
          <w:sz w:val="28"/>
          <w:szCs w:val="28"/>
        </w:rPr>
        <w:t>;</w:t>
      </w:r>
    </w:p>
    <w:p w:rsidR="00832E71" w:rsidRPr="00832E71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Никому не сообщать персональные данные, в том числе пароли и коды доступа. Не хранить данные карт на компьютере и в смартфоне</w:t>
      </w:r>
      <w:r>
        <w:rPr>
          <w:color w:val="333333"/>
          <w:sz w:val="28"/>
          <w:szCs w:val="28"/>
          <w:lang w:val="en-US"/>
        </w:rPr>
        <w:t>;</w:t>
      </w:r>
    </w:p>
    <w:p w:rsidR="00832E71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Усилить настройки приватности в социальных сетях, ограничить доступ к своим фотографиям в социальных сетях</w:t>
      </w:r>
      <w:r w:rsidRPr="00832E71">
        <w:rPr>
          <w:color w:val="333333"/>
          <w:sz w:val="28"/>
          <w:szCs w:val="28"/>
        </w:rPr>
        <w:t>;</w:t>
      </w:r>
    </w:p>
    <w:p w:rsidR="00832E71" w:rsidRPr="00832E71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вступать в непонятные, подозрительные группы, сообщества</w:t>
      </w:r>
      <w:r w:rsidRPr="00832E71">
        <w:rPr>
          <w:color w:val="333333"/>
          <w:sz w:val="28"/>
          <w:szCs w:val="28"/>
        </w:rPr>
        <w:t>;</w:t>
      </w:r>
    </w:p>
    <w:p w:rsidR="00832E71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отвечать на провокационные сообщения;</w:t>
      </w:r>
    </w:p>
    <w:p w:rsidR="0049174E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переводить денежные средства, если Вас просит это сделать Ваш знакомый в социальной сети, возможно аккаунт был взломан</w:t>
      </w:r>
      <w:r w:rsidR="0038552B">
        <w:rPr>
          <w:color w:val="333333"/>
          <w:sz w:val="28"/>
          <w:szCs w:val="28"/>
        </w:rPr>
        <w:t>, сначала необходимо связаться с этим человеком и уточнить действительно ли он просит деньги;</w:t>
      </w:r>
    </w:p>
    <w:p w:rsidR="0038552B" w:rsidRDefault="0038552B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принимать на хранение или для транспортировки сомнительные предметы.</w:t>
      </w: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Помощник прокурора </w:t>
      </w: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Мензелинского района                                                   Р.М. Бачков</w:t>
      </w: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6D3C70" w:rsidRPr="00832E71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C5234D" w:rsidRDefault="00C5234D" w:rsidP="00C5234D">
      <w:pPr>
        <w:shd w:val="clear" w:color="auto" w:fill="FFFFFF"/>
        <w:spacing w:after="200"/>
        <w:ind w:firstLine="708"/>
        <w:rPr>
          <w:color w:val="333333"/>
          <w:sz w:val="28"/>
          <w:szCs w:val="28"/>
        </w:rPr>
      </w:pPr>
    </w:p>
    <w:p w:rsidR="00C5234D" w:rsidRPr="00C5234D" w:rsidRDefault="00C5234D" w:rsidP="00C5234D">
      <w:pPr>
        <w:shd w:val="clear" w:color="auto" w:fill="FFFFFF"/>
        <w:spacing w:after="200"/>
        <w:rPr>
          <w:color w:val="333333"/>
          <w:sz w:val="28"/>
          <w:szCs w:val="28"/>
        </w:rPr>
      </w:pPr>
    </w:p>
    <w:p w:rsidR="00A905D2" w:rsidRPr="00A905D2" w:rsidRDefault="00A905D2" w:rsidP="00A905D2">
      <w:pPr>
        <w:ind w:firstLine="709"/>
        <w:rPr>
          <w:color w:val="333333"/>
          <w:sz w:val="28"/>
          <w:szCs w:val="28"/>
        </w:rPr>
      </w:pPr>
    </w:p>
    <w:p w:rsidR="00A905D2" w:rsidRPr="0018599C" w:rsidRDefault="00A905D2" w:rsidP="0018599C">
      <w:pPr>
        <w:ind w:firstLine="709"/>
        <w:rPr>
          <w:color w:val="333333"/>
          <w:sz w:val="28"/>
          <w:szCs w:val="28"/>
        </w:rPr>
      </w:pPr>
    </w:p>
    <w:p w:rsidR="0018599C" w:rsidRPr="0018599C" w:rsidRDefault="0018599C" w:rsidP="0018599C">
      <w:pPr>
        <w:ind w:firstLine="709"/>
        <w:rPr>
          <w:color w:val="333333"/>
          <w:sz w:val="28"/>
          <w:szCs w:val="28"/>
        </w:rPr>
      </w:pPr>
    </w:p>
    <w:p w:rsidR="0018599C" w:rsidRPr="003523D5" w:rsidRDefault="0018599C" w:rsidP="0018599C">
      <w:pPr>
        <w:rPr>
          <w:sz w:val="28"/>
          <w:szCs w:val="28"/>
        </w:rPr>
      </w:pPr>
    </w:p>
    <w:p w:rsidR="00612DA1" w:rsidRPr="003523D5" w:rsidRDefault="00612DA1" w:rsidP="005A5883">
      <w:pPr>
        <w:spacing w:line="360" w:lineRule="auto"/>
        <w:jc w:val="both"/>
        <w:rPr>
          <w:sz w:val="28"/>
          <w:szCs w:val="28"/>
        </w:rPr>
      </w:pPr>
    </w:p>
    <w:sectPr w:rsidR="00612DA1" w:rsidRPr="003523D5" w:rsidSect="00B80B10">
      <w:headerReference w:type="default" r:id="rId7"/>
      <w:pgSz w:w="11906" w:h="16838"/>
      <w:pgMar w:top="1134" w:right="851" w:bottom="709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497" w:rsidRDefault="00DF0497">
      <w:r>
        <w:separator/>
      </w:r>
    </w:p>
  </w:endnote>
  <w:endnote w:type="continuationSeparator" w:id="0">
    <w:p w:rsidR="00DF0497" w:rsidRDefault="00DF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497" w:rsidRDefault="00DF0497">
      <w:r>
        <w:separator/>
      </w:r>
    </w:p>
  </w:footnote>
  <w:footnote w:type="continuationSeparator" w:id="0">
    <w:p w:rsidR="00DF0497" w:rsidRDefault="00DF0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0B1" w:rsidRDefault="00D64680" w:rsidP="000350B1">
    <w:pPr>
      <w:pStyle w:val="a5"/>
      <w:tabs>
        <w:tab w:val="center" w:pos="4677"/>
        <w:tab w:val="left" w:pos="5599"/>
      </w:tabs>
    </w:pPr>
    <w:sdt>
      <w:sdtPr>
        <w:id w:val="-601720870"/>
        <w:docPartObj>
          <w:docPartGallery w:val="Page Numbers (Top of Page)"/>
          <w:docPartUnique/>
        </w:docPartObj>
      </w:sdtPr>
      <w:sdtEndPr/>
      <w:sdtContent>
        <w:r w:rsidR="00980EDD">
          <w:tab/>
        </w:r>
        <w:r w:rsidR="00980EDD">
          <w:tab/>
        </w:r>
        <w:r w:rsidR="00980EDD">
          <w:fldChar w:fldCharType="begin"/>
        </w:r>
        <w:r w:rsidR="00980EDD">
          <w:instrText xml:space="preserve"> PAGE   \* MERGEFORMAT </w:instrText>
        </w:r>
        <w:r w:rsidR="00980EDD">
          <w:fldChar w:fldCharType="separate"/>
        </w:r>
        <w:r>
          <w:rPr>
            <w:noProof/>
          </w:rPr>
          <w:t>2</w:t>
        </w:r>
        <w:r w:rsidR="00980EDD">
          <w:rPr>
            <w:noProof/>
          </w:rPr>
          <w:fldChar w:fldCharType="end"/>
        </w:r>
      </w:sdtContent>
    </w:sdt>
    <w:r w:rsidR="00980ED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C5D56"/>
    <w:multiLevelType w:val="hybridMultilevel"/>
    <w:tmpl w:val="4BBE3A24"/>
    <w:lvl w:ilvl="0" w:tplc="F4C01F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DD"/>
    <w:rsid w:val="00013DF9"/>
    <w:rsid w:val="00046498"/>
    <w:rsid w:val="00054269"/>
    <w:rsid w:val="000C4DDC"/>
    <w:rsid w:val="000D46B4"/>
    <w:rsid w:val="001020BD"/>
    <w:rsid w:val="00105743"/>
    <w:rsid w:val="001473EF"/>
    <w:rsid w:val="00156476"/>
    <w:rsid w:val="0018599C"/>
    <w:rsid w:val="00194714"/>
    <w:rsid w:val="001C0C8C"/>
    <w:rsid w:val="001E2AA5"/>
    <w:rsid w:val="00205590"/>
    <w:rsid w:val="0024224C"/>
    <w:rsid w:val="00245A30"/>
    <w:rsid w:val="00251D0D"/>
    <w:rsid w:val="00271F05"/>
    <w:rsid w:val="002B149D"/>
    <w:rsid w:val="002F5C8C"/>
    <w:rsid w:val="00323A71"/>
    <w:rsid w:val="003523D5"/>
    <w:rsid w:val="00357E37"/>
    <w:rsid w:val="003802CF"/>
    <w:rsid w:val="0038552B"/>
    <w:rsid w:val="00397195"/>
    <w:rsid w:val="003A25F5"/>
    <w:rsid w:val="003C2221"/>
    <w:rsid w:val="0040492A"/>
    <w:rsid w:val="00462E6C"/>
    <w:rsid w:val="00476A4C"/>
    <w:rsid w:val="0048394B"/>
    <w:rsid w:val="0049174E"/>
    <w:rsid w:val="00492985"/>
    <w:rsid w:val="00493982"/>
    <w:rsid w:val="00494AE5"/>
    <w:rsid w:val="004A6274"/>
    <w:rsid w:val="004B4054"/>
    <w:rsid w:val="004B67D1"/>
    <w:rsid w:val="005034BC"/>
    <w:rsid w:val="00513B1A"/>
    <w:rsid w:val="005140E7"/>
    <w:rsid w:val="00522471"/>
    <w:rsid w:val="00532304"/>
    <w:rsid w:val="0054343A"/>
    <w:rsid w:val="00550450"/>
    <w:rsid w:val="0056260C"/>
    <w:rsid w:val="00567D1E"/>
    <w:rsid w:val="00581F94"/>
    <w:rsid w:val="005A0F8C"/>
    <w:rsid w:val="005A5883"/>
    <w:rsid w:val="005A610F"/>
    <w:rsid w:val="005A7234"/>
    <w:rsid w:val="005B7546"/>
    <w:rsid w:val="00612DA1"/>
    <w:rsid w:val="00626DA9"/>
    <w:rsid w:val="0063466B"/>
    <w:rsid w:val="00642A86"/>
    <w:rsid w:val="0066037B"/>
    <w:rsid w:val="00684FC1"/>
    <w:rsid w:val="006B7C44"/>
    <w:rsid w:val="006D3C70"/>
    <w:rsid w:val="006D46F1"/>
    <w:rsid w:val="007205EA"/>
    <w:rsid w:val="00721DFA"/>
    <w:rsid w:val="00726C87"/>
    <w:rsid w:val="00753641"/>
    <w:rsid w:val="0075769E"/>
    <w:rsid w:val="007A12D4"/>
    <w:rsid w:val="007E773C"/>
    <w:rsid w:val="00804B43"/>
    <w:rsid w:val="00817B75"/>
    <w:rsid w:val="00824A32"/>
    <w:rsid w:val="00832E71"/>
    <w:rsid w:val="008340DC"/>
    <w:rsid w:val="00835974"/>
    <w:rsid w:val="00852A29"/>
    <w:rsid w:val="008E1E55"/>
    <w:rsid w:val="00914606"/>
    <w:rsid w:val="00920408"/>
    <w:rsid w:val="00941E7A"/>
    <w:rsid w:val="00951443"/>
    <w:rsid w:val="00976AB3"/>
    <w:rsid w:val="00980EDD"/>
    <w:rsid w:val="009A6D7C"/>
    <w:rsid w:val="009A6E77"/>
    <w:rsid w:val="009E41AC"/>
    <w:rsid w:val="00A031E2"/>
    <w:rsid w:val="00A0693D"/>
    <w:rsid w:val="00A905D2"/>
    <w:rsid w:val="00AD671B"/>
    <w:rsid w:val="00AE1FAB"/>
    <w:rsid w:val="00B27DB7"/>
    <w:rsid w:val="00B446AF"/>
    <w:rsid w:val="00B6275E"/>
    <w:rsid w:val="00B700C1"/>
    <w:rsid w:val="00B759A6"/>
    <w:rsid w:val="00B80B10"/>
    <w:rsid w:val="00BA1B42"/>
    <w:rsid w:val="00BA5596"/>
    <w:rsid w:val="00C1634D"/>
    <w:rsid w:val="00C42E53"/>
    <w:rsid w:val="00C5234D"/>
    <w:rsid w:val="00C5498D"/>
    <w:rsid w:val="00C56A2E"/>
    <w:rsid w:val="00C57A7E"/>
    <w:rsid w:val="00C627AD"/>
    <w:rsid w:val="00C8239D"/>
    <w:rsid w:val="00C90A10"/>
    <w:rsid w:val="00C93297"/>
    <w:rsid w:val="00CA761F"/>
    <w:rsid w:val="00CD36E5"/>
    <w:rsid w:val="00D0023C"/>
    <w:rsid w:val="00D321E0"/>
    <w:rsid w:val="00D64680"/>
    <w:rsid w:val="00D7313D"/>
    <w:rsid w:val="00D83CF8"/>
    <w:rsid w:val="00D90A33"/>
    <w:rsid w:val="00DA3AB7"/>
    <w:rsid w:val="00DB4C1B"/>
    <w:rsid w:val="00DF0497"/>
    <w:rsid w:val="00E77F89"/>
    <w:rsid w:val="00EC4D5F"/>
    <w:rsid w:val="00EF54BE"/>
    <w:rsid w:val="00F022AD"/>
    <w:rsid w:val="00F04D70"/>
    <w:rsid w:val="00F1057F"/>
    <w:rsid w:val="00F2119C"/>
    <w:rsid w:val="00F26F70"/>
    <w:rsid w:val="00F42229"/>
    <w:rsid w:val="00F7483E"/>
    <w:rsid w:val="00F8261B"/>
    <w:rsid w:val="00F87E9A"/>
    <w:rsid w:val="00FC3333"/>
    <w:rsid w:val="00FD08F6"/>
    <w:rsid w:val="00FE0098"/>
    <w:rsid w:val="00FE3C4D"/>
    <w:rsid w:val="00FE6905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58A1D-AEBC-4A4B-B2D7-08EA7941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0EDD"/>
    <w:pPr>
      <w:keepNext/>
      <w:ind w:right="141"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80EDD"/>
    <w:pPr>
      <w:keepNext/>
      <w:spacing w:line="240" w:lineRule="atLeast"/>
      <w:jc w:val="both"/>
      <w:outlineLvl w:val="2"/>
    </w:pPr>
    <w:rPr>
      <w:b/>
      <w:sz w:val="1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80EDD"/>
    <w:pPr>
      <w:keepNext/>
      <w:spacing w:line="240" w:lineRule="atLeast"/>
      <w:ind w:right="141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ОКУРАТУРА"/>
    <w:basedOn w:val="a"/>
    <w:link w:val="a4"/>
    <w:qFormat/>
    <w:rsid w:val="003A25F5"/>
    <w:pPr>
      <w:spacing w:after="200" w:line="276" w:lineRule="auto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ПРОКУРАТУРА Знак"/>
    <w:basedOn w:val="a0"/>
    <w:link w:val="a3"/>
    <w:rsid w:val="003A25F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80ED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80ED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80E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980ED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980E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nhideWhenUsed/>
    <w:rsid w:val="00980EDD"/>
    <w:rPr>
      <w:b/>
      <w:sz w:val="20"/>
    </w:rPr>
  </w:style>
  <w:style w:type="character" w:customStyle="1" w:styleId="a8">
    <w:name w:val="Основной текст Знак"/>
    <w:basedOn w:val="a0"/>
    <w:link w:val="a7"/>
    <w:rsid w:val="00980EDD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9">
    <w:name w:val="Основной текст_"/>
    <w:link w:val="11"/>
    <w:rsid w:val="00980EDD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9"/>
    <w:rsid w:val="00980EDD"/>
    <w:pPr>
      <w:widowControl w:val="0"/>
      <w:shd w:val="clear" w:color="auto" w:fill="FFFFFF"/>
      <w:spacing w:line="317" w:lineRule="exact"/>
    </w:pPr>
    <w:rPr>
      <w:spacing w:val="1"/>
      <w:sz w:val="25"/>
      <w:szCs w:val="25"/>
      <w:lang w:eastAsia="en-US"/>
    </w:rPr>
  </w:style>
  <w:style w:type="paragraph" w:customStyle="1" w:styleId="ConsNonformat">
    <w:name w:val="ConsNonformat"/>
    <w:link w:val="ConsNonformat0"/>
    <w:rsid w:val="00980E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80ED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26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26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8pt">
    <w:name w:val="Основной текст + 8 pt"/>
    <w:aliases w:val="Не полужирный12,Интервал 0 pt12"/>
    <w:uiPriority w:val="99"/>
    <w:rsid w:val="009A6E77"/>
    <w:rPr>
      <w:rFonts w:ascii="Times New Roman" w:hAnsi="Times New Roman" w:cs="Times New Roman"/>
      <w:b w:val="0"/>
      <w:bCs w:val="0"/>
      <w:spacing w:val="8"/>
      <w:sz w:val="16"/>
      <w:szCs w:val="16"/>
      <w:shd w:val="clear" w:color="auto" w:fill="FFFFFF"/>
    </w:rPr>
  </w:style>
  <w:style w:type="character" w:styleId="ac">
    <w:name w:val="Strong"/>
    <w:uiPriority w:val="22"/>
    <w:qFormat/>
    <w:rsid w:val="009A6E77"/>
    <w:rPr>
      <w:b/>
      <w:bCs/>
    </w:rPr>
  </w:style>
  <w:style w:type="paragraph" w:styleId="ad">
    <w:name w:val="Body Text Indent"/>
    <w:basedOn w:val="a"/>
    <w:link w:val="ae"/>
    <w:uiPriority w:val="99"/>
    <w:unhideWhenUsed/>
    <w:rsid w:val="00C57A7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57A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C57A7E"/>
    <w:rPr>
      <w:color w:val="0000FF"/>
      <w:u w:val="single"/>
    </w:rPr>
  </w:style>
  <w:style w:type="paragraph" w:customStyle="1" w:styleId="af0">
    <w:name w:val="Стиль"/>
    <w:rsid w:val="00B62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 Spacing"/>
    <w:uiPriority w:val="1"/>
    <w:qFormat/>
    <w:rsid w:val="005504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6037B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832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Sabirov Robert</dc:creator>
  <cp:keywords/>
  <dc:description/>
  <cp:lastModifiedBy>Рязанова Ольга Владимировна</cp:lastModifiedBy>
  <cp:revision>3</cp:revision>
  <cp:lastPrinted>2024-11-02T07:18:00Z</cp:lastPrinted>
  <dcterms:created xsi:type="dcterms:W3CDTF">2024-11-05T08:08:00Z</dcterms:created>
  <dcterms:modified xsi:type="dcterms:W3CDTF">2024-11-05T08:06:00Z</dcterms:modified>
</cp:coreProperties>
</file>