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D9A" w:rsidRDefault="00DC6D9A" w:rsidP="00DC6D9A">
      <w:pPr>
        <w:ind w:left="-2835"/>
        <w:rPr>
          <w:rFonts w:ascii="Times New Roman" w:hAnsi="Times New Roman" w:cs="Times New Roman"/>
          <w:b/>
          <w:sz w:val="24"/>
          <w:szCs w:val="24"/>
        </w:rPr>
      </w:pPr>
      <w:r>
        <w:rPr>
          <w:noProof/>
          <w:lang w:eastAsia="ru-RU"/>
        </w:rPr>
        <w:drawing>
          <wp:inline distT="0" distB="0" distL="0" distR="0" wp14:anchorId="1BA08781" wp14:editId="1E309FB2">
            <wp:extent cx="9519221" cy="6734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520824" cy="6735309"/>
                    </a:xfrm>
                    <a:prstGeom prst="rect">
                      <a:avLst/>
                    </a:prstGeom>
                  </pic:spPr>
                </pic:pic>
              </a:graphicData>
            </a:graphic>
          </wp:inline>
        </w:drawing>
      </w:r>
    </w:p>
    <w:p w:rsidR="00DC6D9A" w:rsidRDefault="00DC6D9A">
      <w:pPr>
        <w:rPr>
          <w:rFonts w:ascii="Times New Roman" w:hAnsi="Times New Roman" w:cs="Times New Roman"/>
          <w:b/>
          <w:sz w:val="24"/>
          <w:szCs w:val="24"/>
        </w:rPr>
      </w:pPr>
    </w:p>
    <w:p w:rsidR="00DC6D9A" w:rsidRDefault="00DC6D9A">
      <w:pPr>
        <w:rPr>
          <w:rFonts w:ascii="Times New Roman" w:hAnsi="Times New Roman" w:cs="Times New Roman"/>
          <w:b/>
          <w:sz w:val="24"/>
          <w:szCs w:val="24"/>
        </w:rPr>
      </w:pPr>
    </w:p>
    <w:p w:rsidR="00DC6D9A" w:rsidRDefault="00DC6D9A">
      <w:pPr>
        <w:rPr>
          <w:rFonts w:ascii="Times New Roman" w:hAnsi="Times New Roman" w:cs="Times New Roman"/>
          <w:b/>
          <w:sz w:val="24"/>
          <w:szCs w:val="24"/>
        </w:rPr>
      </w:pPr>
    </w:p>
    <w:p w:rsidR="00DC6D9A" w:rsidRDefault="00DC6D9A">
      <w:pPr>
        <w:rPr>
          <w:rFonts w:ascii="Times New Roman" w:hAnsi="Times New Roman" w:cs="Times New Roman"/>
          <w:b/>
          <w:sz w:val="24"/>
          <w:szCs w:val="24"/>
        </w:rPr>
      </w:pPr>
    </w:p>
    <w:p w:rsidR="00DC6D9A" w:rsidRDefault="00DC6D9A">
      <w:pPr>
        <w:rPr>
          <w:rFonts w:ascii="Times New Roman" w:hAnsi="Times New Roman" w:cs="Times New Roman"/>
          <w:b/>
          <w:sz w:val="24"/>
          <w:szCs w:val="24"/>
        </w:rPr>
      </w:pPr>
    </w:p>
    <w:p w:rsidR="00DC6D9A" w:rsidRDefault="00DC6D9A">
      <w:pPr>
        <w:rPr>
          <w:rFonts w:ascii="Times New Roman" w:hAnsi="Times New Roman" w:cs="Times New Roman"/>
          <w:b/>
          <w:sz w:val="24"/>
          <w:szCs w:val="24"/>
        </w:rPr>
      </w:pPr>
    </w:p>
    <w:p w:rsidR="00DC6D9A" w:rsidRDefault="00DC6D9A">
      <w:pPr>
        <w:rPr>
          <w:rFonts w:ascii="Times New Roman" w:hAnsi="Times New Roman" w:cs="Times New Roman"/>
          <w:b/>
          <w:sz w:val="24"/>
          <w:szCs w:val="24"/>
        </w:rPr>
      </w:pPr>
    </w:p>
    <w:p w:rsidR="0080517B" w:rsidRPr="00123045" w:rsidRDefault="00123045">
      <w:pPr>
        <w:rPr>
          <w:rFonts w:ascii="Times New Roman" w:hAnsi="Times New Roman" w:cs="Times New Roman"/>
          <w:b/>
          <w:sz w:val="24"/>
          <w:szCs w:val="24"/>
        </w:rPr>
      </w:pPr>
      <w:bookmarkStart w:id="0" w:name="_GoBack"/>
      <w:bookmarkEnd w:id="0"/>
      <w:r w:rsidRPr="00123045">
        <w:rPr>
          <w:rFonts w:ascii="Times New Roman" w:hAnsi="Times New Roman" w:cs="Times New Roman"/>
          <w:b/>
          <w:sz w:val="24"/>
          <w:szCs w:val="24"/>
        </w:rPr>
        <w:lastRenderedPageBreak/>
        <w:t>ПОЯСНИТЕЛЬНАЯ ЗАПИСКА</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Целью образования по физической культуре в начальной школе является формирование у учащихся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123045">
        <w:rPr>
          <w:rFonts w:ascii="Times New Roman" w:eastAsia="Times New Roman" w:hAnsi="Times New Roman" w:cs="Times New Roman"/>
          <w:sz w:val="24"/>
          <w:szCs w:val="24"/>
          <w:lang w:eastAsia="ru-RU"/>
        </w:rPr>
        <w:t>прикладноориентированной</w:t>
      </w:r>
      <w:proofErr w:type="spellEnd"/>
      <w:r w:rsidRPr="00123045">
        <w:rPr>
          <w:rFonts w:ascii="Times New Roman" w:eastAsia="Times New Roman" w:hAnsi="Times New Roman" w:cs="Times New Roman"/>
          <w:sz w:val="24"/>
          <w:szCs w:val="24"/>
          <w:lang w:eastAsia="ru-RU"/>
        </w:rPr>
        <w:t xml:space="preserve"> направленности.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Методологической основой структуры и содержания программы по физической </w:t>
      </w:r>
      <w:proofErr w:type="gramStart"/>
      <w:r w:rsidRPr="00123045">
        <w:rPr>
          <w:rFonts w:ascii="Times New Roman" w:eastAsia="Times New Roman" w:hAnsi="Times New Roman" w:cs="Times New Roman"/>
          <w:sz w:val="24"/>
          <w:szCs w:val="24"/>
          <w:lang w:eastAsia="ru-RU"/>
        </w:rPr>
        <w:t>культуре</w:t>
      </w:r>
      <w:proofErr w:type="gramEnd"/>
      <w:r w:rsidRPr="00123045">
        <w:rPr>
          <w:rFonts w:ascii="Times New Roman" w:eastAsia="Times New Roman" w:hAnsi="Times New Roman" w:cs="Times New Roman"/>
          <w:sz w:val="24"/>
          <w:szCs w:val="24"/>
          <w:lang w:eastAsia="ru-RU"/>
        </w:rPr>
        <w:t xml:space="preserve"> для начального общего образования является личностно-</w:t>
      </w:r>
      <w:proofErr w:type="spellStart"/>
      <w:r w:rsidRPr="00123045">
        <w:rPr>
          <w:rFonts w:ascii="Times New Roman" w:eastAsia="Times New Roman" w:hAnsi="Times New Roman" w:cs="Times New Roman"/>
          <w:sz w:val="24"/>
          <w:szCs w:val="24"/>
          <w:lang w:eastAsia="ru-RU"/>
        </w:rPr>
        <w:t>деятельностный</w:t>
      </w:r>
      <w:proofErr w:type="spellEnd"/>
      <w:r w:rsidRPr="00123045">
        <w:rPr>
          <w:rFonts w:ascii="Times New Roman" w:eastAsia="Times New Roman" w:hAnsi="Times New Roman" w:cs="Times New Roman"/>
          <w:sz w:val="24"/>
          <w:szCs w:val="24"/>
          <w:lang w:eastAsia="ru-RU"/>
        </w:rPr>
        <w:t xml:space="preserve">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123045">
        <w:rPr>
          <w:rFonts w:ascii="Times New Roman" w:eastAsia="Times New Roman" w:hAnsi="Times New Roman" w:cs="Times New Roman"/>
          <w:sz w:val="24"/>
          <w:szCs w:val="24"/>
          <w:lang w:eastAsia="ru-RU"/>
        </w:rPr>
        <w:t>операциональный</w:t>
      </w:r>
      <w:proofErr w:type="spellEnd"/>
      <w:r w:rsidRPr="00123045">
        <w:rPr>
          <w:rFonts w:ascii="Times New Roman" w:eastAsia="Times New Roman" w:hAnsi="Times New Roman" w:cs="Times New Roman"/>
          <w:sz w:val="24"/>
          <w:szCs w:val="24"/>
          <w:lang w:eastAsia="ru-RU"/>
        </w:rPr>
        <w:t xml:space="preserve"> и мотивационно-процессуальный компоненты, которые находят своё отражение в соответствующих дидактических линиях учебного предмета.</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lastRenderedPageBreak/>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rsidRPr="00123045">
        <w:rPr>
          <w:rFonts w:ascii="Times New Roman" w:eastAsia="Times New Roman" w:hAnsi="Times New Roman" w:cs="Times New Roman"/>
          <w:sz w:val="24"/>
          <w:szCs w:val="24"/>
          <w:lang w:eastAsia="ru-RU"/>
        </w:rPr>
        <w:t>Прикладноориентированная</w:t>
      </w:r>
      <w:proofErr w:type="spellEnd"/>
      <w:r w:rsidRPr="00123045">
        <w:rPr>
          <w:rFonts w:ascii="Times New Roman" w:eastAsia="Times New Roman" w:hAnsi="Times New Roman" w:cs="Times New Roman"/>
          <w:sz w:val="24"/>
          <w:szCs w:val="24"/>
          <w:lang w:eastAsia="ru-RU"/>
        </w:rPr>
        <w:t xml:space="preserve">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Содержание модуля «</w:t>
      </w:r>
      <w:proofErr w:type="spellStart"/>
      <w:r w:rsidRPr="00123045">
        <w:rPr>
          <w:rFonts w:ascii="Times New Roman" w:eastAsia="Times New Roman" w:hAnsi="Times New Roman" w:cs="Times New Roman"/>
          <w:sz w:val="24"/>
          <w:szCs w:val="24"/>
          <w:lang w:eastAsia="ru-RU"/>
        </w:rPr>
        <w:t>Прикладно</w:t>
      </w:r>
      <w:proofErr w:type="spellEnd"/>
      <w:r w:rsidRPr="00123045">
        <w:rPr>
          <w:rFonts w:ascii="Times New Roman" w:eastAsia="Times New Roman" w:hAnsi="Times New Roman" w:cs="Times New Roman"/>
          <w:sz w:val="24"/>
          <w:szCs w:val="24"/>
          <w:lang w:eastAsia="ru-RU"/>
        </w:rPr>
        <w:t>-ориентированная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w:t>
      </w:r>
      <w:proofErr w:type="spellStart"/>
      <w:r w:rsidRPr="00123045">
        <w:rPr>
          <w:rFonts w:ascii="Times New Roman" w:eastAsia="Times New Roman" w:hAnsi="Times New Roman" w:cs="Times New Roman"/>
          <w:sz w:val="24"/>
          <w:szCs w:val="24"/>
          <w:lang w:eastAsia="ru-RU"/>
        </w:rPr>
        <w:t>Прикладно</w:t>
      </w:r>
      <w:proofErr w:type="spellEnd"/>
      <w:r w:rsidRPr="00123045">
        <w:rPr>
          <w:rFonts w:ascii="Times New Roman" w:eastAsia="Times New Roman" w:hAnsi="Times New Roman" w:cs="Times New Roman"/>
          <w:sz w:val="24"/>
          <w:szCs w:val="24"/>
          <w:lang w:eastAsia="ru-RU"/>
        </w:rPr>
        <w:t>-ориентированная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Планируемые результаты включают в себя личностные, </w:t>
      </w:r>
      <w:proofErr w:type="spellStart"/>
      <w:r w:rsidRPr="00123045">
        <w:rPr>
          <w:rFonts w:ascii="Times New Roman" w:eastAsia="Times New Roman" w:hAnsi="Times New Roman" w:cs="Times New Roman"/>
          <w:sz w:val="24"/>
          <w:szCs w:val="24"/>
          <w:lang w:eastAsia="ru-RU"/>
        </w:rPr>
        <w:t>метапредметные</w:t>
      </w:r>
      <w:proofErr w:type="spellEnd"/>
      <w:r w:rsidRPr="00123045">
        <w:rPr>
          <w:rFonts w:ascii="Times New Roman" w:eastAsia="Times New Roman" w:hAnsi="Times New Roman" w:cs="Times New Roman"/>
          <w:sz w:val="24"/>
          <w:szCs w:val="24"/>
          <w:lang w:eastAsia="ru-RU"/>
        </w:rPr>
        <w:t xml:space="preserve"> и предметные результаты. Личностные результаты представлены в программе за весь период обучения в начальной школе; </w:t>
      </w:r>
      <w:proofErr w:type="spellStart"/>
      <w:r w:rsidRPr="00123045">
        <w:rPr>
          <w:rFonts w:ascii="Times New Roman" w:eastAsia="Times New Roman" w:hAnsi="Times New Roman" w:cs="Times New Roman"/>
          <w:sz w:val="24"/>
          <w:szCs w:val="24"/>
          <w:lang w:eastAsia="ru-RU"/>
        </w:rPr>
        <w:t>метапредметные</w:t>
      </w:r>
      <w:proofErr w:type="spellEnd"/>
      <w:r w:rsidRPr="00123045">
        <w:rPr>
          <w:rFonts w:ascii="Times New Roman" w:eastAsia="Times New Roman" w:hAnsi="Times New Roman" w:cs="Times New Roman"/>
          <w:sz w:val="24"/>
          <w:szCs w:val="24"/>
          <w:lang w:eastAsia="ru-RU"/>
        </w:rPr>
        <w:t xml:space="preserve"> и предметные результаты — за каждый год обучения.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Результативность освоения учебного предмета учащимися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sz w:val="24"/>
          <w:szCs w:val="24"/>
          <w:lang w:eastAsia="ru-RU"/>
        </w:rPr>
        <w:t>Место учебного предмета «Физическая культура» в учебном плане</w:t>
      </w:r>
    </w:p>
    <w:p w:rsidR="00123045" w:rsidRPr="00123045" w:rsidRDefault="00123045" w:rsidP="00123045">
      <w:pP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В 1 классе на изучение предмета отводится 2 часа в неделю, суммарно 66 часов</w:t>
      </w:r>
    </w:p>
    <w:p w:rsidR="00123045" w:rsidRPr="00123045" w:rsidRDefault="00123045" w:rsidP="00123045">
      <w:pPr>
        <w:rPr>
          <w:rFonts w:ascii="Times New Roman" w:eastAsia="Times New Roman" w:hAnsi="Times New Roman" w:cs="Times New Roman"/>
          <w:b/>
          <w:sz w:val="24"/>
          <w:szCs w:val="24"/>
          <w:lang w:eastAsia="ru-RU"/>
        </w:rPr>
      </w:pPr>
      <w:r w:rsidRPr="00123045">
        <w:rPr>
          <w:rFonts w:ascii="Times New Roman" w:eastAsia="Times New Roman" w:hAnsi="Times New Roman" w:cs="Times New Roman"/>
          <w:b/>
          <w:sz w:val="24"/>
          <w:szCs w:val="24"/>
          <w:lang w:eastAsia="ru-RU"/>
        </w:rPr>
        <w:t>СОДЕРЖАНИЕ УЧЕБНОГО ПРЕДМЕТА</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i/>
          <w:iCs/>
          <w:sz w:val="24"/>
          <w:szCs w:val="24"/>
          <w:lang w:eastAsia="ru-RU"/>
        </w:rPr>
        <w:t>Знания о физической культуре.</w:t>
      </w:r>
      <w:r w:rsidRPr="00123045">
        <w:rPr>
          <w:rFonts w:ascii="Times New Roman" w:eastAsia="Times New Roman" w:hAnsi="Times New Roman" w:cs="Times New Roman"/>
          <w:sz w:val="24"/>
          <w:szCs w:val="24"/>
          <w:lang w:eastAsia="ru-RU"/>
        </w:rPr>
        <w:t>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i/>
          <w:iCs/>
          <w:sz w:val="24"/>
          <w:szCs w:val="24"/>
          <w:lang w:eastAsia="ru-RU"/>
        </w:rPr>
        <w:t>Способы самостоятельной деятельности</w:t>
      </w:r>
      <w:r w:rsidRPr="00123045">
        <w:rPr>
          <w:rFonts w:ascii="Times New Roman" w:eastAsia="Times New Roman" w:hAnsi="Times New Roman" w:cs="Times New Roman"/>
          <w:sz w:val="24"/>
          <w:szCs w:val="24"/>
          <w:lang w:eastAsia="ru-RU"/>
        </w:rPr>
        <w:t>. Режим дня и правила его составления и соблюдения.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i/>
          <w:iCs/>
          <w:sz w:val="24"/>
          <w:szCs w:val="24"/>
          <w:lang w:eastAsia="ru-RU"/>
        </w:rPr>
        <w:t>Физическое совершенствование.</w:t>
      </w:r>
      <w:r w:rsidRPr="00123045">
        <w:rPr>
          <w:rFonts w:ascii="Times New Roman" w:eastAsia="Times New Roman" w:hAnsi="Times New Roman" w:cs="Times New Roman"/>
          <w:sz w:val="24"/>
          <w:szCs w:val="24"/>
          <w:lang w:eastAsia="ru-RU"/>
        </w:rPr>
        <w:t> </w:t>
      </w:r>
      <w:r w:rsidRPr="00123045">
        <w:rPr>
          <w:rFonts w:ascii="Times New Roman" w:eastAsia="Times New Roman" w:hAnsi="Times New Roman" w:cs="Times New Roman"/>
          <w:i/>
          <w:iCs/>
          <w:sz w:val="24"/>
          <w:szCs w:val="24"/>
          <w:lang w:eastAsia="ru-RU"/>
        </w:rPr>
        <w:t>Оздоровительная физическая культура.</w:t>
      </w:r>
      <w:r w:rsidRPr="00123045">
        <w:rPr>
          <w:rFonts w:ascii="Times New Roman" w:eastAsia="Times New Roman" w:hAnsi="Times New Roman" w:cs="Times New Roman"/>
          <w:sz w:val="24"/>
          <w:szCs w:val="24"/>
          <w:lang w:eastAsia="ru-RU"/>
        </w:rPr>
        <w:t>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i/>
          <w:iCs/>
          <w:sz w:val="24"/>
          <w:szCs w:val="24"/>
          <w:lang w:eastAsia="ru-RU"/>
        </w:rPr>
        <w:t>Спортивно-оздоровительная физическая культура.</w:t>
      </w:r>
      <w:r w:rsidRPr="00123045">
        <w:rPr>
          <w:rFonts w:ascii="Times New Roman" w:eastAsia="Times New Roman" w:hAnsi="Times New Roman" w:cs="Times New Roman"/>
          <w:sz w:val="24"/>
          <w:szCs w:val="24"/>
          <w:lang w:eastAsia="ru-RU"/>
        </w:rPr>
        <w:t> Правила поведения на уроках физической культуры, подбора одежды для занятий в спортивном зале и на открытом воздухе.</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lastRenderedPageBreak/>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Лёгкая атлетика. Равномерная ходьба и равномерный бег. Прыжки в длину и высоту с места толчком двумя ногами, в высоту с прямого разбега.</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Подвижные и спортивные игры. Считалки для самостоятельной организации подвижных игр.</w:t>
      </w:r>
    </w:p>
    <w:p w:rsidR="00123045" w:rsidRPr="00123045" w:rsidRDefault="00123045" w:rsidP="00123045">
      <w:pPr>
        <w:shd w:val="clear" w:color="auto" w:fill="FFFFFF"/>
        <w:spacing w:line="240" w:lineRule="auto"/>
        <w:ind w:firstLine="227"/>
        <w:jc w:val="both"/>
        <w:rPr>
          <w:rFonts w:ascii="Times New Roman" w:eastAsia="Times New Roman" w:hAnsi="Times New Roman" w:cs="Times New Roman"/>
          <w:sz w:val="24"/>
          <w:szCs w:val="24"/>
          <w:lang w:eastAsia="ru-RU"/>
        </w:rPr>
      </w:pPr>
      <w:proofErr w:type="spellStart"/>
      <w:r w:rsidRPr="00123045">
        <w:rPr>
          <w:rFonts w:ascii="Times New Roman" w:eastAsia="Times New Roman" w:hAnsi="Times New Roman" w:cs="Times New Roman"/>
          <w:i/>
          <w:iCs/>
          <w:sz w:val="24"/>
          <w:szCs w:val="24"/>
          <w:lang w:eastAsia="ru-RU"/>
        </w:rPr>
        <w:t>Прикладно</w:t>
      </w:r>
      <w:proofErr w:type="spellEnd"/>
      <w:r w:rsidRPr="00123045">
        <w:rPr>
          <w:rFonts w:ascii="Times New Roman" w:eastAsia="Times New Roman" w:hAnsi="Times New Roman" w:cs="Times New Roman"/>
          <w:i/>
          <w:iCs/>
          <w:sz w:val="24"/>
          <w:szCs w:val="24"/>
          <w:lang w:eastAsia="ru-RU"/>
        </w:rPr>
        <w:t>-ориентированная физическая культура</w:t>
      </w:r>
      <w:r w:rsidRPr="00123045">
        <w:rPr>
          <w:rFonts w:ascii="Times New Roman" w:eastAsia="Times New Roman" w:hAnsi="Times New Roman" w:cs="Times New Roman"/>
          <w:sz w:val="24"/>
          <w:szCs w:val="24"/>
          <w:lang w:eastAsia="ru-RU"/>
        </w:rPr>
        <w:t>. Развитие основных физических качеств средствами спортивных и подвижных игр. Подготовка к выполнению нормативных требований комплекса ГТО.</w:t>
      </w:r>
    </w:p>
    <w:p w:rsidR="00123045" w:rsidRPr="00123045" w:rsidRDefault="00123045" w:rsidP="00123045">
      <w:pPr>
        <w:rPr>
          <w:rFonts w:ascii="Times New Roman" w:eastAsia="Times New Roman" w:hAnsi="Times New Roman" w:cs="Times New Roman"/>
          <w:b/>
          <w:sz w:val="24"/>
          <w:szCs w:val="24"/>
          <w:lang w:eastAsia="ru-RU"/>
        </w:rPr>
      </w:pPr>
      <w:r w:rsidRPr="00123045">
        <w:rPr>
          <w:rFonts w:ascii="Times New Roman" w:eastAsia="Times New Roman" w:hAnsi="Times New Roman" w:cs="Times New Roman"/>
          <w:b/>
          <w:sz w:val="24"/>
          <w:szCs w:val="24"/>
          <w:lang w:eastAsia="ru-RU"/>
        </w:rPr>
        <w:t>ПЛАНИРУЕМЫЕ ОБРАЗОВАТЕЛЬНЫЕ РЕЗУЛЬТАТЫ</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b/>
          <w:bCs/>
          <w:color w:val="000000"/>
          <w:sz w:val="24"/>
          <w:szCs w:val="24"/>
          <w:lang w:eastAsia="ru-RU"/>
        </w:rPr>
        <w:t>Личностные результаты</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уважительное отношение к содержанию национальных подвижных игр, этнокультурным формам и видам соревновательной деятельности;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стремление к формированию культуры здоровья, соблюдению правил здорового образа жизни;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proofErr w:type="spellStart"/>
      <w:r w:rsidRPr="00123045">
        <w:rPr>
          <w:rFonts w:ascii="Times New Roman" w:eastAsia="Times New Roman" w:hAnsi="Times New Roman" w:cs="Times New Roman"/>
          <w:b/>
          <w:bCs/>
          <w:color w:val="000000"/>
          <w:sz w:val="24"/>
          <w:szCs w:val="24"/>
          <w:lang w:eastAsia="ru-RU"/>
        </w:rPr>
        <w:t>Метапредметные</w:t>
      </w:r>
      <w:proofErr w:type="spellEnd"/>
      <w:r w:rsidRPr="00123045">
        <w:rPr>
          <w:rFonts w:ascii="Times New Roman" w:eastAsia="Times New Roman" w:hAnsi="Times New Roman" w:cs="Times New Roman"/>
          <w:b/>
          <w:bCs/>
          <w:color w:val="000000"/>
          <w:sz w:val="24"/>
          <w:szCs w:val="24"/>
          <w:lang w:eastAsia="ru-RU"/>
        </w:rPr>
        <w:t xml:space="preserve"> результаты</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proofErr w:type="spellStart"/>
      <w:r w:rsidRPr="00123045">
        <w:rPr>
          <w:rFonts w:ascii="Times New Roman" w:eastAsia="Times New Roman" w:hAnsi="Times New Roman" w:cs="Times New Roman"/>
          <w:color w:val="000000"/>
          <w:sz w:val="24"/>
          <w:szCs w:val="24"/>
          <w:lang w:eastAsia="ru-RU"/>
        </w:rPr>
        <w:t>Метапредметные</w:t>
      </w:r>
      <w:proofErr w:type="spellEnd"/>
      <w:r w:rsidRPr="00123045">
        <w:rPr>
          <w:rFonts w:ascii="Times New Roman" w:eastAsia="Times New Roman" w:hAnsi="Times New Roman" w:cs="Times New Roman"/>
          <w:color w:val="000000"/>
          <w:sz w:val="24"/>
          <w:szCs w:val="24"/>
          <w:lang w:eastAsia="ru-RU"/>
        </w:rPr>
        <w:t xml:space="preserve">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w:t>
      </w:r>
      <w:proofErr w:type="spellStart"/>
      <w:r w:rsidRPr="00123045">
        <w:rPr>
          <w:rFonts w:ascii="Times New Roman" w:eastAsia="Times New Roman" w:hAnsi="Times New Roman" w:cs="Times New Roman"/>
          <w:color w:val="000000"/>
          <w:sz w:val="24"/>
          <w:szCs w:val="24"/>
          <w:lang w:eastAsia="ru-RU"/>
        </w:rPr>
        <w:t>Метапредметные</w:t>
      </w:r>
      <w:proofErr w:type="spellEnd"/>
      <w:r w:rsidRPr="00123045">
        <w:rPr>
          <w:rFonts w:ascii="Times New Roman" w:eastAsia="Times New Roman" w:hAnsi="Times New Roman" w:cs="Times New Roman"/>
          <w:color w:val="000000"/>
          <w:sz w:val="24"/>
          <w:szCs w:val="24"/>
          <w:lang w:eastAsia="ru-RU"/>
        </w:rPr>
        <w:t xml:space="preserve"> результаты формируются на протяжении каждого года обучения.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b/>
          <w:color w:val="000000"/>
          <w:sz w:val="24"/>
          <w:szCs w:val="24"/>
          <w:lang w:eastAsia="ru-RU"/>
        </w:rPr>
      </w:pPr>
      <w:r w:rsidRPr="00123045">
        <w:rPr>
          <w:rFonts w:ascii="Times New Roman" w:eastAsia="Times New Roman" w:hAnsi="Times New Roman" w:cs="Times New Roman"/>
          <w:b/>
          <w:color w:val="000000"/>
          <w:sz w:val="24"/>
          <w:szCs w:val="24"/>
          <w:lang w:eastAsia="ru-RU"/>
        </w:rPr>
        <w:t>По окончании первого года обучения учащиеся научатся: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познавательные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находить общие и отличительные признаки в передвижениях человека и животных;</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устанавливать связь между бытовыми движениями древних людей и физическими упражнениями из современных видов спорта;</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сравнивать способы передвижения ходьбой и бегом, находить между ними общие и отличительные признаки;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выявлять признаки правильной и неправильной осанки, приводить возможные причины её нарушений;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коммуникативные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lastRenderedPageBreak/>
        <w:t>воспроизводить названия разучиваемых физических упражнений и их исходные положения;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обсуждать правила проведения подвижных игр, обосновывать объективность определения победителей;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регулятивные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выполнять комплексы физкультминуток, утренней зарядки, упражнений по профилактике нарушения и коррекции осанки;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выполнять учебные задания по обучению новым физическим упражнениям и развитию физических качеств;</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проявлять уважительное отношение к участникам совместной игровой и соревновательной деятельности.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По окончании второго года обучения учащиеся научатся: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познавательные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характеризовать понятие «физические качества», называть физические качества и определять их отличительные признаки;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понимать связь между закаливающими процедурами и укреплением здоровья;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выявлять отличительные признаки упражнений на развитие разных физических качеств, приводить примеры и демонстрировать их выполнение;</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вести наблюдения за изменениями показателей физического развития и физических качеств, проводить процедуры их измерения;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коммуникативные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исполнять роль капитана и судьи в подвижных играх, аргументированно высказывать суждения о своих действиях и принятых решениях;</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регулятивные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По окончании третьего года обучения учащиеся научатся: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познавательные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lastRenderedPageBreak/>
        <w:t>объяснять понятие «дозировка нагрузки», правильно применять способы её регулирования на занятиях физической культурой;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коммуникативные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организовывать совместные подвижные игры, принимать в них активное участие с соблюдением правил и норм этического поведения;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регулятивные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контролировать выполнение физических упражнений, корректировать их на основе сравнения с заданными образцами;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оценивать сложность возникающих игровых задач, предлагать их совместное коллективное решение.</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По окончанию четвёртого года обучения учащиеся научатся: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познавательные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выявлять отставание в развитии физических качеств от возрастных стандартов, приводить примеры физических упражнений по их устранению;</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коммуникативные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взаимодействовать с учителем и учащимися, воспроизводить ранее изученный материал и отвечать на вопросы в процессе учебного диалога;</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оказывать посильную первую помощь во время занятий физической культурой;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регулятивные УУД:</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выполнять указания учителя, проявлять активность и самостоятельность при выполнении учебных заданий;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самостоятельно проводить занятия на основе изученного материала и с учётом собственных интересов;</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b/>
          <w:bCs/>
          <w:color w:val="000000"/>
          <w:sz w:val="24"/>
          <w:szCs w:val="24"/>
          <w:lang w:eastAsia="ru-RU"/>
        </w:rPr>
        <w:t>Предметные результаты</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w:t>
      </w:r>
      <w:r w:rsidRPr="00123045">
        <w:rPr>
          <w:rFonts w:ascii="Times New Roman" w:eastAsia="Times New Roman" w:hAnsi="Times New Roman" w:cs="Times New Roman"/>
          <w:color w:val="000000"/>
          <w:sz w:val="24"/>
          <w:szCs w:val="24"/>
          <w:lang w:eastAsia="ru-RU"/>
        </w:rPr>
        <w:lastRenderedPageBreak/>
        <w:t>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К концу обучения в первом классе обучающийся научится: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приводить примеры основных дневных дел и их распределение в индивидуальном режиме дня;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соблюдать правила поведения на уроках физической культурой, приводить примеры подбора одежды для самостоятельных занятий;</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выполнять упражнения утренней зарядки и физкультминуток;</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анализировать причины нарушения осанки и демонстрировать упражнения по профилактике её нарушения;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123045" w:rsidRPr="00123045" w:rsidRDefault="00123045" w:rsidP="00123045">
      <w:pPr>
        <w:shd w:val="clear" w:color="auto" w:fill="FFFFFF"/>
        <w:spacing w:after="0"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передвигаться на лыжах ступающим и скользящим шагом (без палок);</w:t>
      </w:r>
    </w:p>
    <w:p w:rsidR="00123045" w:rsidRPr="00123045" w:rsidRDefault="00123045" w:rsidP="00123045">
      <w:pPr>
        <w:shd w:val="clear" w:color="auto" w:fill="FFFFFF"/>
        <w:spacing w:line="240" w:lineRule="auto"/>
        <w:ind w:firstLine="227"/>
        <w:jc w:val="both"/>
        <w:rPr>
          <w:rFonts w:ascii="Times New Roman" w:eastAsia="Times New Roman" w:hAnsi="Times New Roman" w:cs="Times New Roman"/>
          <w:color w:val="000000"/>
          <w:sz w:val="24"/>
          <w:szCs w:val="24"/>
          <w:lang w:eastAsia="ru-RU"/>
        </w:rPr>
      </w:pPr>
      <w:r w:rsidRPr="00123045">
        <w:rPr>
          <w:rFonts w:ascii="Times New Roman" w:eastAsia="Times New Roman" w:hAnsi="Times New Roman" w:cs="Times New Roman"/>
          <w:color w:val="000000"/>
          <w:sz w:val="24"/>
          <w:szCs w:val="24"/>
          <w:lang w:eastAsia="ru-RU"/>
        </w:rPr>
        <w:t>играть в подвижные игры с общеразвивающей направленностью.</w:t>
      </w:r>
    </w:p>
    <w:p w:rsidR="00123045" w:rsidRPr="00123045" w:rsidRDefault="00123045" w:rsidP="00123045">
      <w:pPr>
        <w:rPr>
          <w:rFonts w:ascii="Times New Roman" w:eastAsia="Times New Roman" w:hAnsi="Times New Roman" w:cs="Times New Roman"/>
          <w:sz w:val="24"/>
          <w:szCs w:val="24"/>
          <w:lang w:eastAsia="ru-RU"/>
        </w:rPr>
      </w:pPr>
    </w:p>
    <w:p w:rsidR="00123045" w:rsidRPr="00123045" w:rsidRDefault="00123045" w:rsidP="00123045">
      <w:pPr>
        <w:rPr>
          <w:rFonts w:ascii="Times New Roman" w:eastAsia="Times New Roman" w:hAnsi="Times New Roman" w:cs="Times New Roman"/>
          <w:sz w:val="24"/>
          <w:szCs w:val="24"/>
          <w:lang w:eastAsia="ru-RU"/>
        </w:rPr>
      </w:pPr>
    </w:p>
    <w:p w:rsidR="00123045" w:rsidRPr="00123045" w:rsidRDefault="00123045" w:rsidP="00123045">
      <w:pPr>
        <w:rPr>
          <w:rFonts w:ascii="Times New Roman" w:eastAsia="Times New Roman" w:hAnsi="Times New Roman" w:cs="Times New Roman"/>
          <w:sz w:val="24"/>
          <w:szCs w:val="24"/>
          <w:lang w:eastAsia="ru-RU"/>
        </w:rPr>
      </w:pPr>
    </w:p>
    <w:p w:rsidR="00123045" w:rsidRDefault="00123045" w:rsidP="00123045">
      <w:pPr>
        <w:rPr>
          <w:rFonts w:ascii="Times New Roman" w:eastAsia="Times New Roman" w:hAnsi="Times New Roman" w:cs="Times New Roman"/>
          <w:sz w:val="24"/>
          <w:szCs w:val="24"/>
          <w:lang w:eastAsia="ru-RU"/>
        </w:rPr>
      </w:pPr>
    </w:p>
    <w:p w:rsidR="00123045" w:rsidRDefault="00123045" w:rsidP="00123045">
      <w:pPr>
        <w:rPr>
          <w:rFonts w:ascii="Times New Roman" w:eastAsia="Times New Roman" w:hAnsi="Times New Roman" w:cs="Times New Roman"/>
          <w:sz w:val="24"/>
          <w:szCs w:val="24"/>
          <w:lang w:eastAsia="ru-RU"/>
        </w:rPr>
      </w:pPr>
    </w:p>
    <w:p w:rsidR="00123045" w:rsidRDefault="00123045" w:rsidP="00123045">
      <w:pPr>
        <w:rPr>
          <w:rFonts w:ascii="Times New Roman" w:eastAsia="Times New Roman" w:hAnsi="Times New Roman" w:cs="Times New Roman"/>
          <w:sz w:val="24"/>
          <w:szCs w:val="24"/>
          <w:lang w:eastAsia="ru-RU"/>
        </w:rPr>
      </w:pPr>
    </w:p>
    <w:p w:rsidR="00123045" w:rsidRDefault="00123045" w:rsidP="00123045">
      <w:pPr>
        <w:rPr>
          <w:rFonts w:ascii="Times New Roman" w:eastAsia="Times New Roman" w:hAnsi="Times New Roman" w:cs="Times New Roman"/>
          <w:sz w:val="24"/>
          <w:szCs w:val="24"/>
          <w:lang w:eastAsia="ru-RU"/>
        </w:rPr>
      </w:pPr>
    </w:p>
    <w:p w:rsidR="00123045" w:rsidRDefault="00123045" w:rsidP="00123045">
      <w:pPr>
        <w:rPr>
          <w:rFonts w:ascii="Times New Roman" w:eastAsia="Times New Roman" w:hAnsi="Times New Roman" w:cs="Times New Roman"/>
          <w:sz w:val="24"/>
          <w:szCs w:val="24"/>
          <w:lang w:eastAsia="ru-RU"/>
        </w:rPr>
      </w:pPr>
    </w:p>
    <w:p w:rsidR="00123045" w:rsidRDefault="00123045" w:rsidP="00123045">
      <w:pPr>
        <w:rPr>
          <w:rFonts w:ascii="Times New Roman" w:eastAsia="Times New Roman" w:hAnsi="Times New Roman" w:cs="Times New Roman"/>
          <w:sz w:val="24"/>
          <w:szCs w:val="24"/>
          <w:lang w:eastAsia="ru-RU"/>
        </w:rPr>
      </w:pPr>
    </w:p>
    <w:p w:rsidR="00123045" w:rsidRDefault="00123045" w:rsidP="00123045">
      <w:pPr>
        <w:rPr>
          <w:rFonts w:ascii="Times New Roman" w:eastAsia="Times New Roman" w:hAnsi="Times New Roman" w:cs="Times New Roman"/>
          <w:sz w:val="24"/>
          <w:szCs w:val="24"/>
          <w:lang w:eastAsia="ru-RU"/>
        </w:rPr>
      </w:pPr>
    </w:p>
    <w:p w:rsidR="00123045" w:rsidRDefault="00123045" w:rsidP="00123045">
      <w:pPr>
        <w:rPr>
          <w:rFonts w:ascii="Times New Roman" w:eastAsia="Times New Roman" w:hAnsi="Times New Roman" w:cs="Times New Roman"/>
          <w:sz w:val="24"/>
          <w:szCs w:val="24"/>
          <w:lang w:eastAsia="ru-RU"/>
        </w:rPr>
      </w:pPr>
    </w:p>
    <w:p w:rsidR="00123045" w:rsidRDefault="00123045" w:rsidP="00123045">
      <w:pPr>
        <w:rPr>
          <w:rFonts w:ascii="Times New Roman" w:eastAsia="Times New Roman" w:hAnsi="Times New Roman" w:cs="Times New Roman"/>
          <w:sz w:val="24"/>
          <w:szCs w:val="24"/>
          <w:lang w:eastAsia="ru-RU"/>
        </w:rPr>
      </w:pPr>
    </w:p>
    <w:p w:rsidR="00123045" w:rsidRDefault="00123045" w:rsidP="00123045">
      <w:pPr>
        <w:rPr>
          <w:rFonts w:ascii="Times New Roman" w:eastAsia="Times New Roman" w:hAnsi="Times New Roman" w:cs="Times New Roman"/>
          <w:sz w:val="24"/>
          <w:szCs w:val="24"/>
          <w:lang w:eastAsia="ru-RU"/>
        </w:rPr>
      </w:pPr>
    </w:p>
    <w:p w:rsidR="00123045" w:rsidRPr="00123045" w:rsidRDefault="00123045" w:rsidP="00123045">
      <w:pPr>
        <w:rPr>
          <w:rFonts w:ascii="Times New Roman" w:eastAsia="Times New Roman" w:hAnsi="Times New Roman" w:cs="Times New Roman"/>
          <w:sz w:val="24"/>
          <w:szCs w:val="24"/>
          <w:lang w:eastAsia="ru-RU"/>
        </w:rPr>
      </w:pPr>
    </w:p>
    <w:p w:rsidR="00123045" w:rsidRPr="00123045" w:rsidRDefault="00123045" w:rsidP="00123045">
      <w:pPr>
        <w:rPr>
          <w:rFonts w:ascii="Times New Roman" w:eastAsia="Times New Roman" w:hAnsi="Times New Roman" w:cs="Times New Roman"/>
          <w:sz w:val="24"/>
          <w:szCs w:val="24"/>
          <w:lang w:eastAsia="ru-RU"/>
        </w:rPr>
      </w:pPr>
    </w:p>
    <w:p w:rsidR="00123045" w:rsidRPr="00123045" w:rsidRDefault="00123045" w:rsidP="00123045">
      <w:pPr>
        <w:rPr>
          <w:rFonts w:ascii="Times New Roman" w:eastAsia="Times New Roman" w:hAnsi="Times New Roman" w:cs="Times New Roman"/>
          <w:sz w:val="24"/>
          <w:szCs w:val="24"/>
          <w:lang w:eastAsia="ru-RU"/>
        </w:rPr>
      </w:pPr>
    </w:p>
    <w:p w:rsidR="00123045" w:rsidRPr="00123045" w:rsidRDefault="00123045" w:rsidP="00123045">
      <w:pPr>
        <w:rPr>
          <w:rFonts w:ascii="Times New Roman" w:eastAsia="Times New Roman" w:hAnsi="Times New Roman" w:cs="Times New Roman"/>
          <w:sz w:val="24"/>
          <w:szCs w:val="24"/>
          <w:lang w:eastAsia="ru-RU"/>
        </w:rPr>
      </w:pPr>
    </w:p>
    <w:p w:rsidR="00123045" w:rsidRPr="00123045" w:rsidRDefault="00123045" w:rsidP="00123045">
      <w:pPr>
        <w:rPr>
          <w:rFonts w:ascii="Times New Roman" w:eastAsia="Times New Roman" w:hAnsi="Times New Roman" w:cs="Times New Roman"/>
          <w:sz w:val="24"/>
          <w:szCs w:val="24"/>
          <w:lang w:eastAsia="ru-RU"/>
        </w:rPr>
      </w:pPr>
    </w:p>
    <w:p w:rsidR="00123045" w:rsidRPr="00123045" w:rsidRDefault="00123045" w:rsidP="00123045">
      <w:pPr>
        <w:jc w:val="center"/>
        <w:rPr>
          <w:rFonts w:ascii="Times New Roman" w:eastAsia="Times New Roman" w:hAnsi="Times New Roman" w:cs="Times New Roman"/>
          <w:b/>
          <w:sz w:val="24"/>
          <w:szCs w:val="24"/>
          <w:lang w:eastAsia="ru-RU"/>
        </w:rPr>
      </w:pPr>
      <w:r w:rsidRPr="00123045">
        <w:rPr>
          <w:rFonts w:ascii="Times New Roman" w:eastAsia="Times New Roman" w:hAnsi="Times New Roman" w:cs="Times New Roman"/>
          <w:b/>
          <w:sz w:val="24"/>
          <w:szCs w:val="24"/>
          <w:lang w:eastAsia="ru-RU"/>
        </w:rPr>
        <w:lastRenderedPageBreak/>
        <w:t>ТЕМАТИЧЕСКОЕ ПЛАНИРОВАНИЕ</w:t>
      </w:r>
    </w:p>
    <w:tbl>
      <w:tblPr>
        <w:tblW w:w="97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81"/>
        <w:gridCol w:w="3378"/>
        <w:gridCol w:w="709"/>
        <w:gridCol w:w="851"/>
        <w:gridCol w:w="425"/>
        <w:gridCol w:w="283"/>
        <w:gridCol w:w="283"/>
        <w:gridCol w:w="1277"/>
        <w:gridCol w:w="850"/>
        <w:gridCol w:w="996"/>
      </w:tblGrid>
      <w:tr w:rsidR="00123045" w:rsidRPr="00123045" w:rsidTr="00123045">
        <w:tc>
          <w:tcPr>
            <w:tcW w:w="681" w:type="dxa"/>
            <w:vMerge w:val="restart"/>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sz w:val="24"/>
                <w:szCs w:val="24"/>
                <w:lang w:eastAsia="ru-RU"/>
              </w:rPr>
              <w:t>№</w:t>
            </w:r>
            <w:r w:rsidRPr="00123045">
              <w:rPr>
                <w:rFonts w:ascii="Times New Roman" w:eastAsia="Times New Roman" w:hAnsi="Times New Roman" w:cs="Times New Roman"/>
                <w:b/>
                <w:bCs/>
                <w:sz w:val="24"/>
                <w:szCs w:val="24"/>
                <w:lang w:eastAsia="ru-RU"/>
              </w:rPr>
              <w:br/>
              <w:t>п/п</w:t>
            </w:r>
          </w:p>
        </w:tc>
        <w:tc>
          <w:tcPr>
            <w:tcW w:w="3378" w:type="dxa"/>
            <w:vMerge w:val="restart"/>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sz w:val="24"/>
                <w:szCs w:val="24"/>
                <w:lang w:eastAsia="ru-RU"/>
              </w:rPr>
              <w:t>Наименование разделов и тем программы</w:t>
            </w:r>
          </w:p>
        </w:tc>
        <w:tc>
          <w:tcPr>
            <w:tcW w:w="2268" w:type="dxa"/>
            <w:gridSpan w:val="4"/>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sz w:val="24"/>
                <w:szCs w:val="24"/>
                <w:lang w:eastAsia="ru-RU"/>
              </w:rPr>
              <w:t>Количество часов</w:t>
            </w:r>
          </w:p>
        </w:tc>
        <w:tc>
          <w:tcPr>
            <w:tcW w:w="1560" w:type="dxa"/>
            <w:gridSpan w:val="2"/>
            <w:vMerge w:val="restart"/>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sz w:val="24"/>
                <w:szCs w:val="24"/>
                <w:lang w:eastAsia="ru-RU"/>
              </w:rPr>
              <w:t>Виды деятельности</w:t>
            </w:r>
          </w:p>
        </w:tc>
        <w:tc>
          <w:tcPr>
            <w:tcW w:w="850" w:type="dxa"/>
            <w:vMerge w:val="restart"/>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sz w:val="24"/>
                <w:szCs w:val="24"/>
                <w:lang w:eastAsia="ru-RU"/>
              </w:rPr>
              <w:t>Виды, формы контроля</w:t>
            </w:r>
          </w:p>
        </w:tc>
        <w:tc>
          <w:tcPr>
            <w:tcW w:w="992" w:type="dxa"/>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sz w:val="24"/>
                <w:szCs w:val="24"/>
                <w:lang w:eastAsia="ru-RU"/>
              </w:rPr>
              <w:t>Электронные образовательные ресурсы</w:t>
            </w:r>
          </w:p>
        </w:tc>
      </w:tr>
      <w:tr w:rsidR="00123045" w:rsidRPr="00123045" w:rsidTr="00123045">
        <w:tc>
          <w:tcPr>
            <w:tcW w:w="681" w:type="dxa"/>
            <w:vMerge/>
            <w:vAlign w:val="cente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3378" w:type="dxa"/>
            <w:vMerge/>
            <w:vAlign w:val="cente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709" w:type="dxa"/>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sz w:val="24"/>
                <w:szCs w:val="24"/>
                <w:lang w:eastAsia="ru-RU"/>
              </w:rPr>
              <w:t>всего</w:t>
            </w:r>
          </w:p>
        </w:tc>
        <w:tc>
          <w:tcPr>
            <w:tcW w:w="851" w:type="dxa"/>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sz w:val="24"/>
                <w:szCs w:val="24"/>
                <w:lang w:eastAsia="ru-RU"/>
              </w:rPr>
              <w:t>контрольные работы</w:t>
            </w:r>
          </w:p>
        </w:tc>
        <w:tc>
          <w:tcPr>
            <w:tcW w:w="708" w:type="dxa"/>
            <w:gridSpan w:val="2"/>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b/>
                <w:bCs/>
                <w:sz w:val="24"/>
                <w:szCs w:val="24"/>
                <w:lang w:eastAsia="ru-RU"/>
              </w:rPr>
              <w:t>практические работы</w:t>
            </w:r>
          </w:p>
        </w:tc>
        <w:tc>
          <w:tcPr>
            <w:tcW w:w="1560" w:type="dxa"/>
            <w:gridSpan w:val="2"/>
            <w:vMerge/>
            <w:vAlign w:val="cente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850" w:type="dxa"/>
            <w:vMerge/>
            <w:vAlign w:val="cente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992" w:type="dxa"/>
            <w:vAlign w:val="cente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1.1.</w:t>
            </w: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bCs/>
                <w:i/>
                <w:sz w:val="24"/>
                <w:szCs w:val="24"/>
                <w:lang w:eastAsia="ru-RU"/>
              </w:rPr>
            </w:pPr>
            <w:r w:rsidRPr="00123045">
              <w:rPr>
                <w:rFonts w:ascii="Times New Roman" w:eastAsia="Times New Roman" w:hAnsi="Times New Roman" w:cs="Times New Roman"/>
                <w:bCs/>
                <w:i/>
                <w:sz w:val="24"/>
                <w:szCs w:val="24"/>
                <w:lang w:eastAsia="ru-RU"/>
              </w:rPr>
              <w:t>Понятия. Гигиена. Режим дня. Осанка.</w:t>
            </w:r>
          </w:p>
          <w:p w:rsidR="00123045" w:rsidRPr="00123045" w:rsidRDefault="00123045" w:rsidP="001633B9">
            <w:pPr>
              <w:spacing w:after="0" w:line="240" w:lineRule="auto"/>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bCs/>
                <w:sz w:val="24"/>
                <w:szCs w:val="24"/>
                <w:lang w:eastAsia="ru-RU"/>
              </w:rPr>
              <w:t>Что понимается под физической культурой</w:t>
            </w:r>
          </w:p>
          <w:p w:rsidR="00123045" w:rsidRPr="00123045" w:rsidRDefault="00123045" w:rsidP="001633B9">
            <w:pPr>
              <w:spacing w:after="0" w:line="240" w:lineRule="auto"/>
              <w:rPr>
                <w:rFonts w:ascii="Times New Roman" w:eastAsia="Times New Roman" w:hAnsi="Times New Roman" w:cs="Times New Roman"/>
                <w:b/>
                <w:bCs/>
                <w:sz w:val="24"/>
                <w:szCs w:val="24"/>
                <w:lang w:eastAsia="ru-RU"/>
              </w:rPr>
            </w:pP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Правила поведения и техника безопасности на уроках. (по каждому разделу)</w:t>
            </w:r>
          </w:p>
        </w:tc>
        <w:tc>
          <w:tcPr>
            <w:tcW w:w="709"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w:t>
            </w:r>
          </w:p>
        </w:tc>
        <w:tc>
          <w:tcPr>
            <w:tcW w:w="851" w:type="dxa"/>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708"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w:t>
            </w:r>
          </w:p>
        </w:tc>
        <w:tc>
          <w:tcPr>
            <w:tcW w:w="1560" w:type="dxa"/>
            <w:gridSpan w:val="2"/>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Рассказ, беседа, просмотр видеоматериалов</w:t>
            </w:r>
          </w:p>
        </w:tc>
        <w:tc>
          <w:tcPr>
            <w:tcW w:w="850"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Опрос </w:t>
            </w:r>
          </w:p>
        </w:tc>
        <w:tc>
          <w:tcPr>
            <w:tcW w:w="992" w:type="dxa"/>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tc>
      </w:tr>
      <w:tr w:rsidR="00123045" w:rsidRPr="00123045" w:rsidTr="00123045">
        <w:trPr>
          <w:trHeight w:val="1150"/>
        </w:trPr>
        <w:tc>
          <w:tcPr>
            <w:tcW w:w="681" w:type="dxa"/>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1.2.</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bCs/>
                <w:sz w:val="24"/>
                <w:szCs w:val="24"/>
                <w:lang w:eastAsia="ru-RU"/>
              </w:rPr>
              <w:t>Режим дня школьника</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Режим дня и правила его составления и соблюдения.</w:t>
            </w:r>
          </w:p>
          <w:p w:rsidR="00123045" w:rsidRPr="00123045" w:rsidRDefault="00123045" w:rsidP="001633B9">
            <w:pPr>
              <w:spacing w:after="0" w:line="240" w:lineRule="auto"/>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bCs/>
                <w:sz w:val="24"/>
                <w:szCs w:val="24"/>
                <w:lang w:eastAsia="ru-RU"/>
              </w:rPr>
              <w:t>Личная гигиена и гигиенические процедуры</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Гигиена человека и требования к проведению гигиенических процедур. </w:t>
            </w:r>
          </w:p>
        </w:tc>
        <w:tc>
          <w:tcPr>
            <w:tcW w:w="709" w:type="dxa"/>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w:t>
            </w:r>
          </w:p>
        </w:tc>
        <w:tc>
          <w:tcPr>
            <w:tcW w:w="851" w:type="dxa"/>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708"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w:t>
            </w:r>
          </w:p>
        </w:tc>
        <w:tc>
          <w:tcPr>
            <w:tcW w:w="1560"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Рассказ, беседа, показ</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Рассказ, беседа, показ</w:t>
            </w:r>
          </w:p>
        </w:tc>
        <w:tc>
          <w:tcPr>
            <w:tcW w:w="850"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Опрос</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Опрос</w:t>
            </w:r>
          </w:p>
        </w:tc>
        <w:tc>
          <w:tcPr>
            <w:tcW w:w="992"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tc>
      </w:tr>
      <w:tr w:rsidR="00123045" w:rsidRPr="00123045" w:rsidTr="00123045">
        <w:trPr>
          <w:trHeight w:val="1380"/>
        </w:trPr>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1.3.</w:t>
            </w: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bCs/>
                <w:sz w:val="24"/>
                <w:szCs w:val="24"/>
                <w:lang w:eastAsia="ru-RU"/>
              </w:rPr>
              <w:t>Осанка человека</w:t>
            </w:r>
            <w:r w:rsidRPr="00123045">
              <w:rPr>
                <w:rFonts w:ascii="Times New Roman" w:eastAsia="Times New Roman" w:hAnsi="Times New Roman" w:cs="Times New Roman"/>
                <w:sz w:val="24"/>
                <w:szCs w:val="24"/>
                <w:lang w:eastAsia="ru-RU"/>
              </w:rPr>
              <w:t xml:space="preserve"> Осанка и комплексы упражнений для правильного её развития.</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bCs/>
                <w:sz w:val="24"/>
                <w:szCs w:val="24"/>
                <w:lang w:eastAsia="ru-RU"/>
              </w:rPr>
              <w:t>Утренняя зарядка и физкультминутки в режиме дня школьника</w:t>
            </w:r>
            <w:r w:rsidRPr="00123045">
              <w:rPr>
                <w:rFonts w:ascii="Times New Roman" w:eastAsia="Times New Roman" w:hAnsi="Times New Roman" w:cs="Times New Roman"/>
                <w:sz w:val="24"/>
                <w:szCs w:val="24"/>
                <w:lang w:eastAsia="ru-RU"/>
              </w:rPr>
              <w:t xml:space="preserve"> Физические упражнения для физкультминуток и утренней </w:t>
            </w:r>
            <w:r w:rsidRPr="00123045">
              <w:rPr>
                <w:rFonts w:ascii="Times New Roman" w:eastAsia="Times New Roman" w:hAnsi="Times New Roman" w:cs="Times New Roman"/>
                <w:sz w:val="24"/>
                <w:szCs w:val="24"/>
                <w:lang w:eastAsia="ru-RU"/>
              </w:rPr>
              <w:lastRenderedPageBreak/>
              <w:t>зарядки. Комплекс общеразвивающих упражнений.</w:t>
            </w:r>
          </w:p>
        </w:tc>
        <w:tc>
          <w:tcPr>
            <w:tcW w:w="709"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lastRenderedPageBreak/>
              <w:t>1</w:t>
            </w:r>
          </w:p>
        </w:tc>
        <w:tc>
          <w:tcPr>
            <w:tcW w:w="851"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708"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w:t>
            </w:r>
          </w:p>
        </w:tc>
        <w:tc>
          <w:tcPr>
            <w:tcW w:w="1560" w:type="dxa"/>
            <w:gridSpan w:val="2"/>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Просмотр видео. Беседа </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Практическая работа. Показ и выполнение задания.</w:t>
            </w:r>
          </w:p>
        </w:tc>
        <w:tc>
          <w:tcPr>
            <w:tcW w:w="850" w:type="dxa"/>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Опрос </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Наблюдение</w:t>
            </w:r>
          </w:p>
        </w:tc>
        <w:tc>
          <w:tcPr>
            <w:tcW w:w="992"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tc>
      </w:tr>
      <w:tr w:rsidR="00123045" w:rsidRPr="00123045" w:rsidTr="00123045">
        <w:tc>
          <w:tcPr>
            <w:tcW w:w="4059" w:type="dxa"/>
            <w:gridSpan w:val="2"/>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lastRenderedPageBreak/>
              <w:t>Итого по разделу</w:t>
            </w:r>
          </w:p>
        </w:tc>
        <w:tc>
          <w:tcPr>
            <w:tcW w:w="709"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b/>
                <w:sz w:val="24"/>
                <w:szCs w:val="24"/>
                <w:lang w:eastAsia="ru-RU"/>
              </w:rPr>
            </w:pPr>
            <w:r w:rsidRPr="00123045">
              <w:rPr>
                <w:rFonts w:ascii="Times New Roman" w:eastAsia="Times New Roman" w:hAnsi="Times New Roman" w:cs="Times New Roman"/>
                <w:b/>
                <w:sz w:val="24"/>
                <w:szCs w:val="24"/>
                <w:lang w:eastAsia="ru-RU"/>
              </w:rPr>
              <w:t>3</w:t>
            </w:r>
          </w:p>
        </w:tc>
        <w:tc>
          <w:tcPr>
            <w:tcW w:w="4961" w:type="dxa"/>
            <w:gridSpan w:val="7"/>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w:t>
            </w: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2.1.</w:t>
            </w:r>
          </w:p>
        </w:tc>
        <w:tc>
          <w:tcPr>
            <w:tcW w:w="3378" w:type="dxa"/>
            <w:tcMar>
              <w:top w:w="90" w:type="dxa"/>
              <w:left w:w="90" w:type="dxa"/>
              <w:bottom w:w="90" w:type="dxa"/>
              <w:right w:w="90" w:type="dxa"/>
            </w:tcMar>
            <w:hideMark/>
          </w:tcPr>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i/>
                <w:iCs/>
                <w:sz w:val="24"/>
                <w:szCs w:val="24"/>
                <w:lang w:eastAsia="ru-RU"/>
              </w:rPr>
              <w:t>Модуль "Гимнастика с основами акробатики".</w:t>
            </w:r>
            <w:r w:rsidRPr="00123045">
              <w:rPr>
                <w:rFonts w:ascii="Times New Roman" w:eastAsia="Times New Roman" w:hAnsi="Times New Roman" w:cs="Times New Roman"/>
                <w:bCs/>
                <w:sz w:val="24"/>
                <w:szCs w:val="24"/>
                <w:lang w:eastAsia="ru-RU"/>
              </w:rPr>
              <w:t> Правила поведения на уроках физической культуры</w:t>
            </w:r>
            <w:r w:rsidRPr="00123045">
              <w:rPr>
                <w:rFonts w:ascii="Times New Roman" w:eastAsia="Times New Roman" w:hAnsi="Times New Roman" w:cs="Times New Roman"/>
                <w:sz w:val="24"/>
                <w:szCs w:val="24"/>
                <w:lang w:eastAsia="ru-RU"/>
              </w:rPr>
              <w:t xml:space="preserve"> Правила поведения на уроках физической культуры, подбора одежды для занятий в спортивном зале и на открытом воздухе.</w:t>
            </w:r>
          </w:p>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sz w:val="24"/>
                <w:szCs w:val="24"/>
                <w:lang w:eastAsia="ru-RU"/>
              </w:rPr>
            </w:pPr>
          </w:p>
        </w:tc>
        <w:tc>
          <w:tcPr>
            <w:tcW w:w="709"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w:t>
            </w:r>
          </w:p>
        </w:tc>
        <w:tc>
          <w:tcPr>
            <w:tcW w:w="127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w:t>
            </w:r>
          </w:p>
        </w:tc>
        <w:tc>
          <w:tcPr>
            <w:tcW w:w="1277" w:type="dxa"/>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Просмотр видео. Беседа</w:t>
            </w:r>
          </w:p>
        </w:tc>
        <w:tc>
          <w:tcPr>
            <w:tcW w:w="850"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Опрос </w:t>
            </w:r>
          </w:p>
        </w:tc>
        <w:tc>
          <w:tcPr>
            <w:tcW w:w="992"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23045">
              <w:rPr>
                <w:rFonts w:ascii="Times New Roman" w:eastAsia="Times New Roman" w:hAnsi="Times New Roman" w:cs="Times New Roman"/>
                <w:sz w:val="24"/>
                <w:szCs w:val="24"/>
                <w:lang w:eastAsia="ru-RU"/>
              </w:rPr>
              <w:t>.2.</w:t>
            </w: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i/>
                <w:iCs/>
                <w:sz w:val="24"/>
                <w:szCs w:val="24"/>
                <w:lang w:eastAsia="ru-RU"/>
              </w:rPr>
              <w:t>Модуль "Гимнастика с основами акробатики". </w:t>
            </w:r>
            <w:r w:rsidRPr="00123045">
              <w:rPr>
                <w:rFonts w:ascii="Times New Roman" w:eastAsia="Times New Roman" w:hAnsi="Times New Roman" w:cs="Times New Roman"/>
                <w:bCs/>
                <w:sz w:val="24"/>
                <w:szCs w:val="24"/>
                <w:lang w:eastAsia="ru-RU"/>
              </w:rPr>
              <w:t>Исходные положения в физических упражнениях</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 Исходные положения в физических упражнениях: стойки, упоры, седы, положения лёжа.</w:t>
            </w:r>
          </w:p>
        </w:tc>
        <w:tc>
          <w:tcPr>
            <w:tcW w:w="709"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w:t>
            </w:r>
          </w:p>
        </w:tc>
        <w:tc>
          <w:tcPr>
            <w:tcW w:w="127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w:t>
            </w:r>
          </w:p>
        </w:tc>
        <w:tc>
          <w:tcPr>
            <w:tcW w:w="1277"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Практическая работа. Выполнение команд. Демонстрация практических навыков. Опрос и показ.</w:t>
            </w:r>
          </w:p>
        </w:tc>
        <w:tc>
          <w:tcPr>
            <w:tcW w:w="850"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Наблюдение.</w:t>
            </w:r>
          </w:p>
        </w:tc>
        <w:tc>
          <w:tcPr>
            <w:tcW w:w="992"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23045">
              <w:rPr>
                <w:rFonts w:ascii="Times New Roman" w:eastAsia="Times New Roman" w:hAnsi="Times New Roman" w:cs="Times New Roman"/>
                <w:sz w:val="24"/>
                <w:szCs w:val="24"/>
                <w:lang w:eastAsia="ru-RU"/>
              </w:rPr>
              <w:t>.3.</w:t>
            </w: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i/>
                <w:iCs/>
                <w:sz w:val="24"/>
                <w:szCs w:val="24"/>
                <w:lang w:eastAsia="ru-RU"/>
              </w:rPr>
              <w:t>Модуль "Гимнастика с основами акробатики". </w:t>
            </w:r>
            <w:r w:rsidRPr="00123045">
              <w:rPr>
                <w:rFonts w:ascii="Times New Roman" w:eastAsia="Times New Roman" w:hAnsi="Times New Roman" w:cs="Times New Roman"/>
                <w:bCs/>
                <w:sz w:val="24"/>
                <w:szCs w:val="24"/>
                <w:lang w:eastAsia="ru-RU"/>
              </w:rPr>
              <w:t>Строевые упражнения и организующие команды на уроках физической культуры</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Строевые упражнения: построение и перестроение в одну и две шеренги, стоя на месте; повороты направо и налево; передвижение в колонне по одному, по два и в колонну по три с равномерной скоростью</w:t>
            </w:r>
          </w:p>
        </w:tc>
        <w:tc>
          <w:tcPr>
            <w:tcW w:w="709"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w:t>
            </w:r>
          </w:p>
        </w:tc>
        <w:tc>
          <w:tcPr>
            <w:tcW w:w="127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w:t>
            </w:r>
          </w:p>
        </w:tc>
        <w:tc>
          <w:tcPr>
            <w:tcW w:w="1277" w:type="dxa"/>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Практическая работа. Выполнение команд. Демонстрация практических навыков. Опрос и показ.</w:t>
            </w:r>
          </w:p>
        </w:tc>
        <w:tc>
          <w:tcPr>
            <w:tcW w:w="850"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p>
        </w:tc>
        <w:tc>
          <w:tcPr>
            <w:tcW w:w="992" w:type="dxa"/>
            <w:tcMar>
              <w:top w:w="90" w:type="dxa"/>
              <w:left w:w="90" w:type="dxa"/>
              <w:bottom w:w="90" w:type="dxa"/>
              <w:right w:w="90" w:type="dxa"/>
            </w:tcMar>
          </w:tcPr>
          <w:p w:rsidR="00123045" w:rsidRPr="00123045" w:rsidRDefault="00DC6D9A" w:rsidP="001633B9">
            <w:pPr>
              <w:spacing w:after="0" w:line="240" w:lineRule="auto"/>
              <w:jc w:val="center"/>
              <w:rPr>
                <w:rFonts w:ascii="Times New Roman" w:eastAsia="Times New Roman" w:hAnsi="Times New Roman" w:cs="Times New Roman"/>
                <w:sz w:val="24"/>
                <w:szCs w:val="24"/>
                <w:lang w:eastAsia="ru-RU"/>
              </w:rPr>
            </w:pPr>
            <w:hyperlink r:id="rId6" w:history="1">
              <w:r w:rsidR="00123045" w:rsidRPr="00123045">
                <w:rPr>
                  <w:rStyle w:val="a3"/>
                  <w:rFonts w:ascii="Times New Roman" w:eastAsia="Times New Roman" w:hAnsi="Times New Roman" w:cs="Times New Roman"/>
                  <w:sz w:val="24"/>
                  <w:szCs w:val="24"/>
                  <w:lang w:eastAsia="ru-RU"/>
                </w:rPr>
                <w:t xml:space="preserve">http://ru.sport-wiki.org/ </w:t>
              </w:r>
            </w:hyperlink>
            <w:r w:rsidR="00123045" w:rsidRPr="00123045">
              <w:rPr>
                <w:rFonts w:ascii="Times New Roman" w:eastAsia="Times New Roman" w:hAnsi="Times New Roman" w:cs="Times New Roman"/>
                <w:sz w:val="24"/>
                <w:szCs w:val="24"/>
                <w:lang w:eastAsia="ru-RU"/>
              </w:rPr>
              <w:t>(Виды спорта)</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23045">
              <w:rPr>
                <w:rFonts w:ascii="Times New Roman" w:eastAsia="Times New Roman" w:hAnsi="Times New Roman" w:cs="Times New Roman"/>
                <w:sz w:val="24"/>
                <w:szCs w:val="24"/>
                <w:lang w:eastAsia="ru-RU"/>
              </w:rPr>
              <w:t>.4.</w:t>
            </w:r>
          </w:p>
        </w:tc>
        <w:tc>
          <w:tcPr>
            <w:tcW w:w="3378" w:type="dxa"/>
            <w:tcMar>
              <w:top w:w="90" w:type="dxa"/>
              <w:left w:w="90" w:type="dxa"/>
              <w:bottom w:w="90" w:type="dxa"/>
              <w:right w:w="90" w:type="dxa"/>
            </w:tcMar>
            <w:hideMark/>
          </w:tcPr>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i/>
                <w:iCs/>
                <w:sz w:val="24"/>
                <w:szCs w:val="24"/>
                <w:lang w:eastAsia="ru-RU"/>
              </w:rPr>
              <w:t>Модуль "Гимнастика с основами акробатики". </w:t>
            </w:r>
            <w:r w:rsidRPr="00123045">
              <w:rPr>
                <w:rFonts w:ascii="Times New Roman" w:eastAsia="Times New Roman" w:hAnsi="Times New Roman" w:cs="Times New Roman"/>
                <w:bCs/>
                <w:sz w:val="24"/>
                <w:szCs w:val="24"/>
                <w:lang w:eastAsia="ru-RU"/>
              </w:rPr>
              <w:t xml:space="preserve">Гимнастические </w:t>
            </w:r>
            <w:r w:rsidRPr="00123045">
              <w:rPr>
                <w:rFonts w:ascii="Times New Roman" w:eastAsia="Times New Roman" w:hAnsi="Times New Roman" w:cs="Times New Roman"/>
                <w:bCs/>
                <w:sz w:val="24"/>
                <w:szCs w:val="24"/>
                <w:lang w:eastAsia="ru-RU"/>
              </w:rPr>
              <w:lastRenderedPageBreak/>
              <w:t>упражнения</w:t>
            </w:r>
            <w:r w:rsidRPr="00123045">
              <w:rPr>
                <w:rFonts w:ascii="Times New Roman" w:eastAsia="Times New Roman" w:hAnsi="Times New Roman" w:cs="Times New Roman"/>
                <w:sz w:val="24"/>
                <w:szCs w:val="24"/>
                <w:lang w:eastAsia="ru-RU"/>
              </w:rPr>
              <w:t xml:space="preserve"> 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709" w:type="dxa"/>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lastRenderedPageBreak/>
              <w:t>2</w:t>
            </w:r>
          </w:p>
        </w:tc>
        <w:tc>
          <w:tcPr>
            <w:tcW w:w="127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w:t>
            </w:r>
          </w:p>
        </w:tc>
        <w:tc>
          <w:tcPr>
            <w:tcW w:w="1277" w:type="dxa"/>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Практическая работа. </w:t>
            </w:r>
            <w:r w:rsidRPr="00123045">
              <w:rPr>
                <w:rFonts w:ascii="Times New Roman" w:eastAsia="Times New Roman" w:hAnsi="Times New Roman" w:cs="Times New Roman"/>
                <w:sz w:val="24"/>
                <w:szCs w:val="24"/>
                <w:lang w:eastAsia="ru-RU"/>
              </w:rPr>
              <w:lastRenderedPageBreak/>
              <w:t>Выполнение команд. Демонстрация практических навыков. Опрос и показ.</w:t>
            </w:r>
          </w:p>
        </w:tc>
        <w:tc>
          <w:tcPr>
            <w:tcW w:w="850"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lastRenderedPageBreak/>
              <w:t>Оценивание практ</w:t>
            </w:r>
            <w:r w:rsidRPr="00123045">
              <w:rPr>
                <w:rFonts w:ascii="Times New Roman" w:eastAsia="Times New Roman" w:hAnsi="Times New Roman" w:cs="Times New Roman"/>
                <w:sz w:val="24"/>
                <w:szCs w:val="24"/>
                <w:lang w:eastAsia="ru-RU"/>
              </w:rPr>
              <w:lastRenderedPageBreak/>
              <w:t>ической деятельности</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 (устное)</w:t>
            </w:r>
          </w:p>
        </w:tc>
        <w:tc>
          <w:tcPr>
            <w:tcW w:w="992" w:type="dxa"/>
            <w:tcMar>
              <w:top w:w="90" w:type="dxa"/>
              <w:left w:w="90" w:type="dxa"/>
              <w:bottom w:w="90" w:type="dxa"/>
              <w:right w:w="90" w:type="dxa"/>
            </w:tcMar>
            <w:hideMark/>
          </w:tcPr>
          <w:p w:rsidR="00123045" w:rsidRPr="00123045" w:rsidRDefault="00DC6D9A" w:rsidP="001633B9">
            <w:pPr>
              <w:spacing w:after="0" w:line="240" w:lineRule="auto"/>
              <w:jc w:val="center"/>
              <w:rPr>
                <w:rFonts w:ascii="Times New Roman" w:eastAsia="Times New Roman" w:hAnsi="Times New Roman" w:cs="Times New Roman"/>
                <w:sz w:val="24"/>
                <w:szCs w:val="24"/>
                <w:lang w:eastAsia="ru-RU"/>
              </w:rPr>
            </w:pPr>
            <w:hyperlink r:id="rId7" w:history="1">
              <w:r w:rsidR="00123045" w:rsidRPr="00123045">
                <w:rPr>
                  <w:rStyle w:val="a3"/>
                  <w:rFonts w:ascii="Times New Roman" w:eastAsia="Times New Roman" w:hAnsi="Times New Roman" w:cs="Times New Roman"/>
                  <w:sz w:val="24"/>
                  <w:szCs w:val="24"/>
                  <w:lang w:eastAsia="ru-RU"/>
                </w:rPr>
                <w:t>http://ru.sport-wiki.org</w:t>
              </w:r>
              <w:r w:rsidR="00123045" w:rsidRPr="00123045">
                <w:rPr>
                  <w:rStyle w:val="a3"/>
                  <w:rFonts w:ascii="Times New Roman" w:eastAsia="Times New Roman" w:hAnsi="Times New Roman" w:cs="Times New Roman"/>
                  <w:sz w:val="24"/>
                  <w:szCs w:val="24"/>
                  <w:lang w:eastAsia="ru-RU"/>
                </w:rPr>
                <w:lastRenderedPageBreak/>
                <w:t xml:space="preserve">/ </w:t>
              </w:r>
            </w:hyperlink>
            <w:r w:rsidR="00123045" w:rsidRPr="00123045">
              <w:rPr>
                <w:rFonts w:ascii="Times New Roman" w:eastAsia="Times New Roman" w:hAnsi="Times New Roman" w:cs="Times New Roman"/>
                <w:sz w:val="24"/>
                <w:szCs w:val="24"/>
                <w:lang w:eastAsia="ru-RU"/>
              </w:rPr>
              <w:t>(Виды спорта)</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Pr="00123045">
              <w:rPr>
                <w:rFonts w:ascii="Times New Roman" w:eastAsia="Times New Roman" w:hAnsi="Times New Roman" w:cs="Times New Roman"/>
                <w:sz w:val="24"/>
                <w:szCs w:val="24"/>
                <w:lang w:eastAsia="ru-RU"/>
              </w:rPr>
              <w:t>.5.</w:t>
            </w: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i/>
                <w:iCs/>
                <w:sz w:val="24"/>
                <w:szCs w:val="24"/>
                <w:lang w:eastAsia="ru-RU"/>
              </w:rPr>
              <w:t>Модуль "Гимнастика с основами акробатики". </w:t>
            </w:r>
            <w:r w:rsidRPr="00123045">
              <w:rPr>
                <w:rFonts w:ascii="Times New Roman" w:eastAsia="Times New Roman" w:hAnsi="Times New Roman" w:cs="Times New Roman"/>
                <w:bCs/>
                <w:sz w:val="24"/>
                <w:szCs w:val="24"/>
                <w:lang w:eastAsia="ru-RU"/>
              </w:rPr>
              <w:t>Акробатические упражнения</w:t>
            </w:r>
          </w:p>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709"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w:t>
            </w:r>
          </w:p>
        </w:tc>
        <w:tc>
          <w:tcPr>
            <w:tcW w:w="127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w:t>
            </w:r>
          </w:p>
        </w:tc>
        <w:tc>
          <w:tcPr>
            <w:tcW w:w="1277"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Практическая работа. Выполнение команд. Демонстрация практических навыков. Опрос и показ.</w:t>
            </w:r>
          </w:p>
        </w:tc>
        <w:tc>
          <w:tcPr>
            <w:tcW w:w="850"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Контрольное оценивание (устное)</w:t>
            </w:r>
          </w:p>
        </w:tc>
        <w:tc>
          <w:tcPr>
            <w:tcW w:w="992"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http://ru.sport-wiki.org/ (Виды спорта)</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p w:rsidR="00123045" w:rsidRPr="00123045" w:rsidRDefault="00DC6D9A" w:rsidP="001633B9">
            <w:pPr>
              <w:spacing w:after="0" w:line="240" w:lineRule="auto"/>
              <w:jc w:val="center"/>
              <w:rPr>
                <w:rFonts w:ascii="Times New Roman" w:eastAsia="Times New Roman" w:hAnsi="Times New Roman" w:cs="Times New Roman"/>
                <w:sz w:val="24"/>
                <w:szCs w:val="24"/>
                <w:lang w:eastAsia="ru-RU"/>
              </w:rPr>
            </w:pPr>
            <w:hyperlink r:id="rId8" w:history="1">
              <w:r w:rsidR="00123045" w:rsidRPr="00123045">
                <w:rPr>
                  <w:rStyle w:val="a3"/>
                  <w:rFonts w:ascii="Times New Roman" w:eastAsia="Times New Roman" w:hAnsi="Times New Roman" w:cs="Times New Roman"/>
                  <w:sz w:val="24"/>
                  <w:szCs w:val="24"/>
                  <w:lang w:val="en-US" w:eastAsia="ru-RU"/>
                </w:rPr>
                <w:t>www</w:t>
              </w:r>
              <w:r w:rsidR="00123045" w:rsidRPr="00123045">
                <w:rPr>
                  <w:rStyle w:val="a3"/>
                  <w:rFonts w:ascii="Times New Roman" w:eastAsia="Times New Roman" w:hAnsi="Times New Roman" w:cs="Times New Roman"/>
                  <w:sz w:val="24"/>
                  <w:szCs w:val="24"/>
                  <w:lang w:eastAsia="ru-RU"/>
                </w:rPr>
                <w:t>.</w:t>
              </w:r>
              <w:proofErr w:type="spellStart"/>
              <w:r w:rsidR="00123045" w:rsidRPr="00123045">
                <w:rPr>
                  <w:rStyle w:val="a3"/>
                  <w:rFonts w:ascii="Times New Roman" w:eastAsia="Times New Roman" w:hAnsi="Times New Roman" w:cs="Times New Roman"/>
                  <w:sz w:val="24"/>
                  <w:szCs w:val="24"/>
                  <w:lang w:val="en-US" w:eastAsia="ru-RU"/>
                </w:rPr>
                <w:t>gto</w:t>
              </w:r>
              <w:proofErr w:type="spellEnd"/>
              <w:r w:rsidR="00123045" w:rsidRPr="00123045">
                <w:rPr>
                  <w:rStyle w:val="a3"/>
                  <w:rFonts w:ascii="Times New Roman" w:eastAsia="Times New Roman" w:hAnsi="Times New Roman" w:cs="Times New Roman"/>
                  <w:sz w:val="24"/>
                  <w:szCs w:val="24"/>
                  <w:lang w:eastAsia="ru-RU"/>
                </w:rPr>
                <w:t>.</w:t>
              </w:r>
              <w:proofErr w:type="spellStart"/>
              <w:r w:rsidR="00123045" w:rsidRPr="00123045">
                <w:rPr>
                  <w:rStyle w:val="a3"/>
                  <w:rFonts w:ascii="Times New Roman" w:eastAsia="Times New Roman" w:hAnsi="Times New Roman" w:cs="Times New Roman"/>
                  <w:sz w:val="24"/>
                  <w:szCs w:val="24"/>
                  <w:lang w:val="en-US" w:eastAsia="ru-RU"/>
                </w:rPr>
                <w:t>ru</w:t>
              </w:r>
              <w:proofErr w:type="spellEnd"/>
            </w:hyperlink>
            <w:r w:rsidR="00123045" w:rsidRPr="00123045">
              <w:rPr>
                <w:rFonts w:ascii="Times New Roman" w:eastAsia="Times New Roman" w:hAnsi="Times New Roman" w:cs="Times New Roman"/>
                <w:sz w:val="24"/>
                <w:szCs w:val="24"/>
                <w:lang w:eastAsia="ru-RU"/>
              </w:rPr>
              <w:t xml:space="preserve"> (</w:t>
            </w:r>
            <w:proofErr w:type="spellStart"/>
            <w:r w:rsidR="00123045" w:rsidRPr="00123045">
              <w:rPr>
                <w:rFonts w:ascii="Times New Roman" w:eastAsia="Times New Roman" w:hAnsi="Times New Roman" w:cs="Times New Roman"/>
                <w:sz w:val="24"/>
                <w:szCs w:val="24"/>
                <w:lang w:eastAsia="ru-RU"/>
              </w:rPr>
              <w:t>сайтГТО</w:t>
            </w:r>
            <w:proofErr w:type="spellEnd"/>
            <w:r w:rsidR="00123045" w:rsidRPr="00123045">
              <w:rPr>
                <w:rFonts w:ascii="Times New Roman" w:eastAsia="Times New Roman" w:hAnsi="Times New Roman" w:cs="Times New Roman"/>
                <w:sz w:val="24"/>
                <w:szCs w:val="24"/>
                <w:lang w:eastAsia="ru-RU"/>
              </w:rPr>
              <w:t>)</w:t>
            </w: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23045">
              <w:rPr>
                <w:rFonts w:ascii="Times New Roman" w:eastAsia="Times New Roman" w:hAnsi="Times New Roman" w:cs="Times New Roman"/>
                <w:sz w:val="24"/>
                <w:szCs w:val="24"/>
                <w:lang w:eastAsia="ru-RU"/>
              </w:rPr>
              <w:t>.6.</w:t>
            </w: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i/>
                <w:iCs/>
                <w:sz w:val="24"/>
                <w:szCs w:val="24"/>
                <w:lang w:eastAsia="ru-RU"/>
              </w:rPr>
              <w:t>Модуль "Лыжная подготовка". </w:t>
            </w:r>
            <w:r w:rsidRPr="00123045">
              <w:rPr>
                <w:rFonts w:ascii="Times New Roman" w:eastAsia="Times New Roman" w:hAnsi="Times New Roman" w:cs="Times New Roman"/>
                <w:bCs/>
                <w:sz w:val="24"/>
                <w:szCs w:val="24"/>
                <w:lang w:eastAsia="ru-RU"/>
              </w:rPr>
              <w:t>Строевые команды в лыжной подготовке.</w:t>
            </w:r>
          </w:p>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Лыжная подготовка. Правила безопасности при использовании лыжного инвентаря. Переноска лыж к месту занятия. Подбор лыжного инвентаря и правила использования. Основная стойка лыжника. Повороты и развороты на месте.</w:t>
            </w:r>
          </w:p>
        </w:tc>
        <w:tc>
          <w:tcPr>
            <w:tcW w:w="709"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w:t>
            </w:r>
          </w:p>
        </w:tc>
        <w:tc>
          <w:tcPr>
            <w:tcW w:w="127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w:t>
            </w:r>
          </w:p>
        </w:tc>
        <w:tc>
          <w:tcPr>
            <w:tcW w:w="1277" w:type="dxa"/>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Просмотр видеоматериалов и презентации. Демонстрация практических навыков. Опрос</w:t>
            </w:r>
          </w:p>
        </w:tc>
        <w:tc>
          <w:tcPr>
            <w:tcW w:w="850"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Контрольное оценивание</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(устное)</w:t>
            </w:r>
          </w:p>
        </w:tc>
        <w:tc>
          <w:tcPr>
            <w:tcW w:w="992"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http://ru.sport-wiki.org/ (Виды спорта)</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23045">
              <w:rPr>
                <w:rFonts w:ascii="Times New Roman" w:eastAsia="Times New Roman" w:hAnsi="Times New Roman" w:cs="Times New Roman"/>
                <w:sz w:val="24"/>
                <w:szCs w:val="24"/>
                <w:lang w:eastAsia="ru-RU"/>
              </w:rPr>
              <w:t>.7.</w:t>
            </w: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i/>
                <w:iCs/>
                <w:sz w:val="24"/>
                <w:szCs w:val="24"/>
                <w:lang w:eastAsia="ru-RU"/>
              </w:rPr>
              <w:t>Модуль "Лыжная подготовка". </w:t>
            </w:r>
            <w:r w:rsidRPr="00123045">
              <w:rPr>
                <w:rFonts w:ascii="Times New Roman" w:eastAsia="Times New Roman" w:hAnsi="Times New Roman" w:cs="Times New Roman"/>
                <w:bCs/>
                <w:sz w:val="24"/>
                <w:szCs w:val="24"/>
                <w:lang w:eastAsia="ru-RU"/>
              </w:rPr>
              <w:t xml:space="preserve">Передвижение на лыжах ступающим и скользящим шагом </w:t>
            </w:r>
          </w:p>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Передвижение на лыжах ступающим шагом без палок и с палками. Передвижение по учебному кругу до 500 метров. Преодоление глубокого снега. Передвижение на лыжах скользящим шагом без палок и </w:t>
            </w:r>
            <w:r w:rsidRPr="00123045">
              <w:rPr>
                <w:rFonts w:ascii="Times New Roman" w:eastAsia="Times New Roman" w:hAnsi="Times New Roman" w:cs="Times New Roman"/>
                <w:sz w:val="24"/>
                <w:szCs w:val="24"/>
                <w:lang w:eastAsia="ru-RU"/>
              </w:rPr>
              <w:lastRenderedPageBreak/>
              <w:t>с палками. Подъёмы в гору ёлочкой и лесенкой. Спуски с малых склонов. Эстафеты. Подвижные игры на лыжах.</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709"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lastRenderedPageBreak/>
              <w:t>10</w:t>
            </w:r>
          </w:p>
        </w:tc>
        <w:tc>
          <w:tcPr>
            <w:tcW w:w="127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10</w:t>
            </w:r>
          </w:p>
        </w:tc>
        <w:tc>
          <w:tcPr>
            <w:tcW w:w="1277" w:type="dxa"/>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Просмотр видеоматериалов и презентации. Показ. Демонстрация практических навыков. Опрос</w:t>
            </w:r>
          </w:p>
        </w:tc>
        <w:tc>
          <w:tcPr>
            <w:tcW w:w="850"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Контрольное оценивание</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(устное)</w:t>
            </w:r>
          </w:p>
        </w:tc>
        <w:tc>
          <w:tcPr>
            <w:tcW w:w="992"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http://ru.sport-wiki.org/ (Виды спорта)</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www.gto.ru (</w:t>
            </w:r>
            <w:proofErr w:type="spellStart"/>
            <w:r w:rsidRPr="00123045">
              <w:rPr>
                <w:rFonts w:ascii="Times New Roman" w:eastAsia="Times New Roman" w:hAnsi="Times New Roman" w:cs="Times New Roman"/>
                <w:sz w:val="24"/>
                <w:szCs w:val="24"/>
                <w:lang w:eastAsia="ru-RU"/>
              </w:rPr>
              <w:t>сайтГТО</w:t>
            </w:r>
            <w:proofErr w:type="spellEnd"/>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Pr="00123045">
              <w:rPr>
                <w:rFonts w:ascii="Times New Roman" w:eastAsia="Times New Roman" w:hAnsi="Times New Roman" w:cs="Times New Roman"/>
                <w:sz w:val="24"/>
                <w:szCs w:val="24"/>
                <w:lang w:eastAsia="ru-RU"/>
              </w:rPr>
              <w:t>.8.</w:t>
            </w:r>
          </w:p>
        </w:tc>
        <w:tc>
          <w:tcPr>
            <w:tcW w:w="3378" w:type="dxa"/>
            <w:tcMar>
              <w:top w:w="90" w:type="dxa"/>
              <w:left w:w="90" w:type="dxa"/>
              <w:bottom w:w="90" w:type="dxa"/>
              <w:right w:w="90" w:type="dxa"/>
            </w:tcMar>
            <w:hideMark/>
          </w:tcPr>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i/>
                <w:iCs/>
                <w:sz w:val="24"/>
                <w:szCs w:val="24"/>
                <w:lang w:eastAsia="ru-RU"/>
              </w:rPr>
              <w:t>Модуль "Лёгкая атлетика". </w:t>
            </w:r>
            <w:r w:rsidRPr="00123045">
              <w:rPr>
                <w:rFonts w:ascii="Times New Roman" w:eastAsia="Times New Roman" w:hAnsi="Times New Roman" w:cs="Times New Roman"/>
                <w:bCs/>
                <w:sz w:val="24"/>
                <w:szCs w:val="24"/>
                <w:lang w:eastAsia="ru-RU"/>
              </w:rPr>
              <w:t>Равномерное передвижение в ходьбе и беге.</w:t>
            </w:r>
          </w:p>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 Равномерная ходьба и равномерный бег. Передвижение и бег с ускорениями. Чередование ходьбы и бега. Челночный бег3*10, бег 30 и 60 метров. Бег 300 и 500 метров без учёта времени. Бег с изменением скорости и направления по сигналу. Эстафеты и подвижные игры с элементами лёгкой атлетики.</w:t>
            </w:r>
          </w:p>
          <w:p w:rsidR="00123045" w:rsidRPr="00123045" w:rsidRDefault="00123045" w:rsidP="001633B9">
            <w:pPr>
              <w:spacing w:after="0" w:line="240" w:lineRule="auto"/>
              <w:rPr>
                <w:rFonts w:ascii="Times New Roman" w:eastAsia="Times New Roman" w:hAnsi="Times New Roman" w:cs="Times New Roman"/>
                <w:b/>
                <w:bCs/>
                <w:sz w:val="24"/>
                <w:szCs w:val="24"/>
                <w:lang w:eastAsia="ru-RU"/>
              </w:rPr>
            </w:pPr>
          </w:p>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sz w:val="24"/>
                <w:szCs w:val="24"/>
                <w:lang w:eastAsia="ru-RU"/>
              </w:rPr>
            </w:pPr>
          </w:p>
        </w:tc>
        <w:tc>
          <w:tcPr>
            <w:tcW w:w="709"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7</w:t>
            </w:r>
          </w:p>
        </w:tc>
        <w:tc>
          <w:tcPr>
            <w:tcW w:w="127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7</w:t>
            </w:r>
          </w:p>
        </w:tc>
        <w:tc>
          <w:tcPr>
            <w:tcW w:w="1277" w:type="dxa"/>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Практическая работа. Выполнение команд. Демонстрация практических навыков. Опрос и показ. Просмотр видеоматериалов.</w:t>
            </w:r>
          </w:p>
        </w:tc>
        <w:tc>
          <w:tcPr>
            <w:tcW w:w="850"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Контрольное оценивание</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(устное)</w:t>
            </w:r>
          </w:p>
        </w:tc>
        <w:tc>
          <w:tcPr>
            <w:tcW w:w="992"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www.gto.ru (сайт ГТО)</w:t>
            </w: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23045">
              <w:rPr>
                <w:rFonts w:ascii="Times New Roman" w:eastAsia="Times New Roman" w:hAnsi="Times New Roman" w:cs="Times New Roman"/>
                <w:sz w:val="24"/>
                <w:szCs w:val="24"/>
                <w:lang w:eastAsia="ru-RU"/>
              </w:rPr>
              <w:t>.9.</w:t>
            </w:r>
          </w:p>
        </w:tc>
        <w:tc>
          <w:tcPr>
            <w:tcW w:w="3378" w:type="dxa"/>
            <w:tcMar>
              <w:top w:w="90" w:type="dxa"/>
              <w:left w:w="90" w:type="dxa"/>
              <w:bottom w:w="90" w:type="dxa"/>
              <w:right w:w="90" w:type="dxa"/>
            </w:tcMar>
            <w:hideMark/>
          </w:tcPr>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i/>
                <w:iCs/>
                <w:sz w:val="24"/>
                <w:szCs w:val="24"/>
                <w:lang w:eastAsia="ru-RU"/>
              </w:rPr>
              <w:t>Модуль "Лёгкая атлетика". </w:t>
            </w:r>
            <w:r w:rsidRPr="00123045">
              <w:rPr>
                <w:rFonts w:ascii="Times New Roman" w:eastAsia="Times New Roman" w:hAnsi="Times New Roman" w:cs="Times New Roman"/>
                <w:bCs/>
                <w:sz w:val="24"/>
                <w:szCs w:val="24"/>
                <w:lang w:eastAsia="ru-RU"/>
              </w:rPr>
              <w:t>Прыжок в длину с места.</w:t>
            </w:r>
          </w:p>
          <w:p w:rsidR="00123045" w:rsidRPr="00123045" w:rsidRDefault="00123045" w:rsidP="001633B9">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 Прыжки в длину и высоту с места толчком двумя ногами. </w:t>
            </w:r>
            <w:proofErr w:type="spellStart"/>
            <w:r w:rsidRPr="00123045">
              <w:rPr>
                <w:rFonts w:ascii="Times New Roman" w:eastAsia="Times New Roman" w:hAnsi="Times New Roman" w:cs="Times New Roman"/>
                <w:sz w:val="24"/>
                <w:szCs w:val="24"/>
                <w:lang w:eastAsia="ru-RU"/>
              </w:rPr>
              <w:t>Многоскоки</w:t>
            </w:r>
            <w:proofErr w:type="spellEnd"/>
            <w:r w:rsidRPr="00123045">
              <w:rPr>
                <w:rFonts w:ascii="Times New Roman" w:eastAsia="Times New Roman" w:hAnsi="Times New Roman" w:cs="Times New Roman"/>
                <w:sz w:val="24"/>
                <w:szCs w:val="24"/>
                <w:lang w:eastAsia="ru-RU"/>
              </w:rPr>
              <w:t>. Запрыгивание на возвышенность. Спрыгивания с возвышенности. Подтягивания.</w:t>
            </w:r>
          </w:p>
        </w:tc>
        <w:tc>
          <w:tcPr>
            <w:tcW w:w="709"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w:t>
            </w:r>
          </w:p>
        </w:tc>
        <w:tc>
          <w:tcPr>
            <w:tcW w:w="127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w:t>
            </w:r>
          </w:p>
        </w:tc>
        <w:tc>
          <w:tcPr>
            <w:tcW w:w="1277" w:type="dxa"/>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Практическая работа. Выполнение команд. Демонстрация практических навыков. Опрос и показ. Просмотр видеоматериалов.</w:t>
            </w:r>
          </w:p>
        </w:tc>
        <w:tc>
          <w:tcPr>
            <w:tcW w:w="850"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Контрольное оценивание</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(устное)</w:t>
            </w:r>
          </w:p>
        </w:tc>
        <w:tc>
          <w:tcPr>
            <w:tcW w:w="992"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www.gto.ru (сайт ГТО)</w:t>
            </w: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23045">
              <w:rPr>
                <w:rFonts w:ascii="Times New Roman" w:eastAsia="Times New Roman" w:hAnsi="Times New Roman" w:cs="Times New Roman"/>
                <w:sz w:val="24"/>
                <w:szCs w:val="24"/>
                <w:lang w:eastAsia="ru-RU"/>
              </w:rPr>
              <w:t>.10</w:t>
            </w: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i/>
                <w:iCs/>
                <w:sz w:val="24"/>
                <w:szCs w:val="24"/>
                <w:lang w:eastAsia="ru-RU"/>
              </w:rPr>
              <w:t>Модуль "Лёгкая атлетика". </w:t>
            </w:r>
            <w:r w:rsidRPr="00123045">
              <w:rPr>
                <w:rFonts w:ascii="Times New Roman" w:eastAsia="Times New Roman" w:hAnsi="Times New Roman" w:cs="Times New Roman"/>
                <w:bCs/>
                <w:sz w:val="24"/>
                <w:szCs w:val="24"/>
                <w:lang w:eastAsia="ru-RU"/>
              </w:rPr>
              <w:t>Прыжок в длину и в высоту с прямого разбега. Метания мяча.</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bCs/>
                <w:sz w:val="24"/>
                <w:szCs w:val="24"/>
                <w:lang w:eastAsia="ru-RU"/>
              </w:rPr>
              <w:t xml:space="preserve">Перенос маховой ноги через планку. Отталкивание толчковой ногой перед прыжком в высоту.  Прыжки в высоту, длину с короткого разбега. </w:t>
            </w:r>
          </w:p>
        </w:tc>
        <w:tc>
          <w:tcPr>
            <w:tcW w:w="709" w:type="dxa"/>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8</w:t>
            </w:r>
          </w:p>
        </w:tc>
        <w:tc>
          <w:tcPr>
            <w:tcW w:w="127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8</w:t>
            </w:r>
          </w:p>
        </w:tc>
        <w:tc>
          <w:tcPr>
            <w:tcW w:w="1277" w:type="dxa"/>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Практическая работа. Выполнение команд. Демонстрация практических навыков. </w:t>
            </w:r>
            <w:r w:rsidRPr="00123045">
              <w:rPr>
                <w:rFonts w:ascii="Times New Roman" w:eastAsia="Times New Roman" w:hAnsi="Times New Roman" w:cs="Times New Roman"/>
                <w:sz w:val="24"/>
                <w:szCs w:val="24"/>
                <w:lang w:eastAsia="ru-RU"/>
              </w:rPr>
              <w:lastRenderedPageBreak/>
              <w:t>Опрос и показ. Просмотр видеоматериалов.</w:t>
            </w:r>
          </w:p>
        </w:tc>
        <w:tc>
          <w:tcPr>
            <w:tcW w:w="850"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lastRenderedPageBreak/>
              <w:t>Контрольное оценивание</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(устное)</w:t>
            </w:r>
          </w:p>
        </w:tc>
        <w:tc>
          <w:tcPr>
            <w:tcW w:w="992" w:type="dxa"/>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РЭШ</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www.gto.ru (сайт ГТО)</w:t>
            </w: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Pr="00123045">
              <w:rPr>
                <w:rFonts w:ascii="Times New Roman" w:eastAsia="Times New Roman" w:hAnsi="Times New Roman" w:cs="Times New Roman"/>
                <w:sz w:val="24"/>
                <w:szCs w:val="24"/>
                <w:lang w:eastAsia="ru-RU"/>
              </w:rPr>
              <w:t>.11</w:t>
            </w: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i/>
                <w:iCs/>
                <w:sz w:val="24"/>
                <w:szCs w:val="24"/>
                <w:lang w:eastAsia="ru-RU"/>
              </w:rPr>
              <w:t>Модуль "Подвижные и спортивные игры". </w:t>
            </w:r>
            <w:r w:rsidRPr="00123045">
              <w:rPr>
                <w:rFonts w:ascii="Times New Roman" w:eastAsia="Times New Roman" w:hAnsi="Times New Roman" w:cs="Times New Roman"/>
                <w:bCs/>
                <w:sz w:val="24"/>
                <w:szCs w:val="24"/>
                <w:lang w:eastAsia="ru-RU"/>
              </w:rPr>
              <w:t>Подвижные игры. Игры и эстафеты с передачей, броском и ловлей мяча. Ведение мяча. Игры для развития быстроты. Игры для развития внимания и ловкости.</w:t>
            </w:r>
          </w:p>
        </w:tc>
        <w:tc>
          <w:tcPr>
            <w:tcW w:w="709" w:type="dxa"/>
            <w:tcBorders>
              <w:right w:val="single" w:sz="6" w:space="0" w:color="auto"/>
            </w:tcBorders>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20</w:t>
            </w:r>
          </w:p>
        </w:tc>
        <w:tc>
          <w:tcPr>
            <w:tcW w:w="1276" w:type="dxa"/>
            <w:gridSpan w:val="2"/>
            <w:tcBorders>
              <w:left w:val="single" w:sz="6" w:space="0" w:color="auto"/>
            </w:tcBorders>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20</w:t>
            </w:r>
          </w:p>
        </w:tc>
        <w:tc>
          <w:tcPr>
            <w:tcW w:w="1277" w:type="dxa"/>
            <w:tcBorders>
              <w:right w:val="single" w:sz="6" w:space="0" w:color="auto"/>
            </w:tcBorders>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Просмотр видеоматериалов и презентации. Демонстрация практических навыков. Опрос</w:t>
            </w:r>
          </w:p>
        </w:tc>
        <w:tc>
          <w:tcPr>
            <w:tcW w:w="850" w:type="dxa"/>
            <w:tcBorders>
              <w:left w:val="single" w:sz="6" w:space="0" w:color="auto"/>
            </w:tcBorders>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Наблюдение </w:t>
            </w:r>
          </w:p>
        </w:tc>
        <w:tc>
          <w:tcPr>
            <w:tcW w:w="992" w:type="dxa"/>
            <w:tcBorders>
              <w:right w:val="single" w:sz="6" w:space="0" w:color="auto"/>
            </w:tcBorders>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p>
        </w:tc>
      </w:tr>
      <w:tr w:rsidR="00123045" w:rsidRPr="00123045" w:rsidTr="00123045">
        <w:tc>
          <w:tcPr>
            <w:tcW w:w="4059" w:type="dxa"/>
            <w:gridSpan w:val="2"/>
            <w:tcBorders>
              <w:top w:val="single" w:sz="6" w:space="0" w:color="auto"/>
            </w:tcBorders>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Итого по разделу</w:t>
            </w:r>
          </w:p>
        </w:tc>
        <w:tc>
          <w:tcPr>
            <w:tcW w:w="709" w:type="dxa"/>
            <w:tcBorders>
              <w:top w:val="single" w:sz="6" w:space="0" w:color="auto"/>
              <w:right w:val="single" w:sz="6" w:space="0" w:color="auto"/>
            </w:tcBorders>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xml:space="preserve">   87</w:t>
            </w:r>
          </w:p>
        </w:tc>
        <w:tc>
          <w:tcPr>
            <w:tcW w:w="4965" w:type="dxa"/>
            <w:gridSpan w:val="7"/>
            <w:tcBorders>
              <w:top w:val="nil"/>
              <w:bottom w:val="nil"/>
              <w:right w:val="single" w:sz="6" w:space="0" w:color="auto"/>
            </w:tcBorders>
            <w:shd w:val="clear" w:color="auto" w:fill="auto"/>
          </w:tcPr>
          <w:p w:rsidR="00123045" w:rsidRPr="00123045" w:rsidRDefault="00123045">
            <w:pPr>
              <w:rPr>
                <w:rFonts w:ascii="Times New Roman" w:hAnsi="Times New Roman" w:cs="Times New Roman"/>
                <w:sz w:val="24"/>
                <w:szCs w:val="24"/>
              </w:rPr>
            </w:pPr>
          </w:p>
        </w:tc>
      </w:tr>
      <w:tr w:rsidR="00123045" w:rsidRPr="00123045" w:rsidTr="00123045">
        <w:tc>
          <w:tcPr>
            <w:tcW w:w="681"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123045">
              <w:rPr>
                <w:rFonts w:ascii="Times New Roman" w:eastAsia="Times New Roman" w:hAnsi="Times New Roman" w:cs="Times New Roman"/>
                <w:sz w:val="24"/>
                <w:szCs w:val="24"/>
                <w:lang w:eastAsia="ru-RU"/>
              </w:rPr>
              <w:t>.1.</w:t>
            </w:r>
          </w:p>
        </w:tc>
        <w:tc>
          <w:tcPr>
            <w:tcW w:w="3378" w:type="dxa"/>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bCs/>
                <w:sz w:val="24"/>
                <w:szCs w:val="24"/>
                <w:lang w:eastAsia="ru-RU"/>
              </w:rPr>
            </w:pPr>
            <w:r w:rsidRPr="00123045">
              <w:rPr>
                <w:rFonts w:ascii="Times New Roman" w:eastAsia="Times New Roman" w:hAnsi="Times New Roman" w:cs="Times New Roman"/>
                <w:bCs/>
                <w:sz w:val="24"/>
                <w:szCs w:val="24"/>
                <w:lang w:eastAsia="ru-RU"/>
              </w:rPr>
              <w:t>Рефлексия: демонстрация прироста показателей физических качеств к нормативным требованиям комплекса ГТО</w:t>
            </w:r>
          </w:p>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bCs/>
                <w:sz w:val="24"/>
                <w:szCs w:val="24"/>
                <w:lang w:eastAsia="ru-RU"/>
              </w:rPr>
              <w:t>Челночный бег 3*10, бег 30 метров, смешанное передвижение 1000 метров, подтягивания на высокой и низкой перекладине, сгибания и разгибания рук в упоре лёжа, наклон вперёд из положения стоя на гимнастической скамейке, прыжок в длину с места, поднимания туловища из положения лёжа на спине, передвижение на лыжах 1 км.</w:t>
            </w:r>
          </w:p>
        </w:tc>
        <w:tc>
          <w:tcPr>
            <w:tcW w:w="709" w:type="dxa"/>
            <w:tcBorders>
              <w:right w:val="single" w:sz="6" w:space="0" w:color="auto"/>
            </w:tcBorders>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6</w:t>
            </w:r>
          </w:p>
        </w:tc>
        <w:tc>
          <w:tcPr>
            <w:tcW w:w="1276" w:type="dxa"/>
            <w:gridSpan w:val="2"/>
            <w:tcBorders>
              <w:left w:val="single" w:sz="6" w:space="0" w:color="auto"/>
            </w:tcBorders>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6</w:t>
            </w:r>
          </w:p>
        </w:tc>
        <w:tc>
          <w:tcPr>
            <w:tcW w:w="1277" w:type="dxa"/>
            <w:tcBorders>
              <w:right w:val="single" w:sz="6" w:space="0" w:color="auto"/>
            </w:tcBorders>
            <w:tcMar>
              <w:top w:w="90" w:type="dxa"/>
              <w:left w:w="90" w:type="dxa"/>
              <w:bottom w:w="90" w:type="dxa"/>
              <w:right w:w="90" w:type="dxa"/>
            </w:tcMa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Демонстрация практических навыков</w:t>
            </w:r>
          </w:p>
        </w:tc>
        <w:tc>
          <w:tcPr>
            <w:tcW w:w="850" w:type="dxa"/>
            <w:tcBorders>
              <w:left w:val="single" w:sz="6" w:space="0" w:color="auto"/>
            </w:tcBorders>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Контрольное оценивание</w:t>
            </w:r>
          </w:p>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согласно нормативов ГТО</w:t>
            </w:r>
          </w:p>
        </w:tc>
        <w:tc>
          <w:tcPr>
            <w:tcW w:w="992" w:type="dxa"/>
            <w:tcBorders>
              <w:right w:val="single" w:sz="6" w:space="0" w:color="auto"/>
            </w:tcBorders>
            <w:tcMar>
              <w:top w:w="90" w:type="dxa"/>
              <w:left w:w="90" w:type="dxa"/>
              <w:bottom w:w="90" w:type="dxa"/>
              <w:right w:w="90" w:type="dxa"/>
            </w:tcMar>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www.gto.ru (сайт ГТО)</w:t>
            </w:r>
          </w:p>
        </w:tc>
      </w:tr>
      <w:tr w:rsidR="00123045" w:rsidRPr="00123045" w:rsidTr="00123045">
        <w:tc>
          <w:tcPr>
            <w:tcW w:w="4059" w:type="dxa"/>
            <w:gridSpan w:val="2"/>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Итого по разделу</w:t>
            </w:r>
          </w:p>
        </w:tc>
        <w:tc>
          <w:tcPr>
            <w:tcW w:w="709" w:type="dxa"/>
            <w:tcBorders>
              <w:right w:val="single" w:sz="6" w:space="0" w:color="auto"/>
            </w:tcBorders>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6</w:t>
            </w:r>
          </w:p>
        </w:tc>
        <w:tc>
          <w:tcPr>
            <w:tcW w:w="4961" w:type="dxa"/>
            <w:gridSpan w:val="7"/>
            <w:tcBorders>
              <w:top w:val="nil"/>
              <w:left w:val="single" w:sz="6" w:space="0" w:color="auto"/>
              <w:bottom w:val="nil"/>
            </w:tcBorders>
            <w:shd w:val="clear" w:color="auto" w:fill="auto"/>
          </w:tcPr>
          <w:p w:rsidR="00123045" w:rsidRPr="00123045" w:rsidRDefault="00123045" w:rsidP="001633B9">
            <w:pPr>
              <w:rPr>
                <w:rFonts w:ascii="Times New Roman" w:hAnsi="Times New Roman" w:cs="Times New Roman"/>
                <w:sz w:val="24"/>
                <w:szCs w:val="24"/>
              </w:rPr>
            </w:pPr>
          </w:p>
        </w:tc>
      </w:tr>
      <w:tr w:rsidR="00123045" w:rsidRPr="00123045" w:rsidTr="00123045">
        <w:tc>
          <w:tcPr>
            <w:tcW w:w="4059" w:type="dxa"/>
            <w:gridSpan w:val="2"/>
            <w:tcMar>
              <w:top w:w="90" w:type="dxa"/>
              <w:left w:w="90" w:type="dxa"/>
              <w:bottom w:w="90" w:type="dxa"/>
              <w:right w:w="90" w:type="dxa"/>
            </w:tcMar>
            <w:hideMark/>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ОБЩЕЕ КОЛИЧЕСТВО ЧАСОВ ПО ПРОГРАММЕ</w:t>
            </w:r>
          </w:p>
        </w:tc>
        <w:tc>
          <w:tcPr>
            <w:tcW w:w="709" w:type="dxa"/>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99</w:t>
            </w:r>
          </w:p>
        </w:tc>
        <w:tc>
          <w:tcPr>
            <w:tcW w:w="1276" w:type="dxa"/>
            <w:gridSpan w:val="2"/>
            <w:tcMar>
              <w:top w:w="90" w:type="dxa"/>
              <w:left w:w="90" w:type="dxa"/>
              <w:bottom w:w="90" w:type="dxa"/>
              <w:right w:w="90" w:type="dxa"/>
            </w:tcMar>
            <w:hideMark/>
          </w:tcPr>
          <w:p w:rsidR="00123045" w:rsidRPr="00123045" w:rsidRDefault="00123045" w:rsidP="001633B9">
            <w:pPr>
              <w:spacing w:after="0" w:line="240" w:lineRule="auto"/>
              <w:jc w:val="center"/>
              <w:rPr>
                <w:rFonts w:ascii="Times New Roman" w:eastAsia="Times New Roman" w:hAnsi="Times New Roman" w:cs="Times New Roman"/>
                <w:sz w:val="24"/>
                <w:szCs w:val="24"/>
                <w:lang w:eastAsia="ru-RU"/>
              </w:rPr>
            </w:pPr>
          </w:p>
        </w:tc>
        <w:tc>
          <w:tcPr>
            <w:tcW w:w="566" w:type="dxa"/>
            <w:gridSpan w:val="2"/>
            <w:tcMar>
              <w:top w:w="90" w:type="dxa"/>
              <w:left w:w="90" w:type="dxa"/>
              <w:bottom w:w="90" w:type="dxa"/>
              <w:right w:w="90" w:type="dxa"/>
            </w:tcMar>
            <w:hideMark/>
          </w:tcPr>
          <w:p w:rsidR="00123045" w:rsidRPr="00123045" w:rsidRDefault="00123045" w:rsidP="001633B9">
            <w:pPr>
              <w:spacing w:after="0" w:line="240" w:lineRule="auto"/>
              <w:jc w:val="both"/>
              <w:rPr>
                <w:rFonts w:ascii="Times New Roman" w:eastAsia="Times New Roman" w:hAnsi="Times New Roman" w:cs="Times New Roman"/>
                <w:sz w:val="24"/>
                <w:szCs w:val="24"/>
                <w:lang w:eastAsia="ru-RU"/>
              </w:rPr>
            </w:pPr>
            <w:r w:rsidRPr="00123045">
              <w:rPr>
                <w:rFonts w:ascii="Times New Roman" w:eastAsia="Times New Roman" w:hAnsi="Times New Roman" w:cs="Times New Roman"/>
                <w:sz w:val="24"/>
                <w:szCs w:val="24"/>
                <w:lang w:eastAsia="ru-RU"/>
              </w:rPr>
              <w:t> </w:t>
            </w:r>
          </w:p>
        </w:tc>
        <w:tc>
          <w:tcPr>
            <w:tcW w:w="3119" w:type="dxa"/>
            <w:gridSpan w:val="3"/>
            <w:tcBorders>
              <w:top w:val="single" w:sz="6" w:space="0" w:color="000000"/>
            </w:tcBorders>
            <w:shd w:val="clear" w:color="auto" w:fill="auto"/>
          </w:tcPr>
          <w:p w:rsidR="00123045" w:rsidRPr="00123045" w:rsidRDefault="00123045" w:rsidP="001633B9">
            <w:pPr>
              <w:rPr>
                <w:rFonts w:ascii="Times New Roman" w:hAnsi="Times New Roman" w:cs="Times New Roman"/>
                <w:sz w:val="24"/>
                <w:szCs w:val="24"/>
              </w:rPr>
            </w:pPr>
          </w:p>
        </w:tc>
      </w:tr>
    </w:tbl>
    <w:p w:rsidR="00123045" w:rsidRPr="00123045" w:rsidRDefault="00123045" w:rsidP="00123045">
      <w:pPr>
        <w:rPr>
          <w:rFonts w:ascii="Times New Roman" w:eastAsia="Times New Roman" w:hAnsi="Times New Roman" w:cs="Times New Roman"/>
          <w:sz w:val="24"/>
          <w:szCs w:val="24"/>
          <w:lang w:eastAsia="ru-RU"/>
        </w:rPr>
      </w:pPr>
    </w:p>
    <w:p w:rsidR="00123045" w:rsidRPr="00123045" w:rsidRDefault="00123045" w:rsidP="00123045">
      <w:pPr>
        <w:rPr>
          <w:rFonts w:ascii="Times New Roman" w:eastAsia="Times New Roman" w:hAnsi="Times New Roman" w:cs="Times New Roman"/>
          <w:sz w:val="24"/>
          <w:szCs w:val="24"/>
          <w:lang w:eastAsia="ru-RU"/>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73EFB" w:rsidRDefault="00173EFB" w:rsidP="00173EFB">
      <w:pPr>
        <w:shd w:val="clear" w:color="auto" w:fill="FFFFFF"/>
        <w:spacing w:after="300" w:line="288" w:lineRule="atLeast"/>
        <w:outlineLvl w:val="1"/>
        <w:rPr>
          <w:rFonts w:ascii="Times New Roman" w:hAnsi="Times New Roman" w:cs="Times New Roman"/>
          <w:sz w:val="24"/>
          <w:szCs w:val="24"/>
        </w:rPr>
      </w:pPr>
    </w:p>
    <w:p w:rsidR="00123045" w:rsidRPr="00123045" w:rsidRDefault="00173EFB" w:rsidP="00173EFB">
      <w:pPr>
        <w:shd w:val="clear" w:color="auto" w:fill="FFFFFF"/>
        <w:spacing w:after="300" w:line="288" w:lineRule="atLeast"/>
        <w:outlineLvl w:val="1"/>
        <w:rPr>
          <w:rFonts w:ascii="Times New Roman" w:eastAsia="Times New Roman" w:hAnsi="Times New Roman" w:cs="Times New Roman"/>
          <w:b/>
          <w:sz w:val="24"/>
          <w:szCs w:val="24"/>
          <w:lang w:eastAsia="ru-RU"/>
        </w:rPr>
      </w:pPr>
      <w:r>
        <w:rPr>
          <w:rFonts w:ascii="Times New Roman" w:hAnsi="Times New Roman" w:cs="Times New Roman"/>
          <w:sz w:val="24"/>
          <w:szCs w:val="24"/>
        </w:rPr>
        <w:lastRenderedPageBreak/>
        <w:t xml:space="preserve">                          </w:t>
      </w:r>
      <w:r w:rsidR="00123045" w:rsidRPr="00123045">
        <w:rPr>
          <w:rFonts w:ascii="Times New Roman" w:eastAsia="Times New Roman" w:hAnsi="Times New Roman" w:cs="Times New Roman"/>
          <w:b/>
          <w:sz w:val="24"/>
          <w:szCs w:val="24"/>
          <w:lang w:eastAsia="ru-RU"/>
        </w:rPr>
        <w:t>Учебные нормативы по физкультуре 1 класс</w:t>
      </w:r>
    </w:p>
    <w:tbl>
      <w:tblPr>
        <w:tblW w:w="9325" w:type="dxa"/>
        <w:tblCellSpacing w:w="15" w:type="dxa"/>
        <w:tblBorders>
          <w:top w:val="single" w:sz="6" w:space="0" w:color="auto"/>
          <w:left w:val="single" w:sz="6" w:space="0" w:color="auto"/>
          <w:bottom w:val="single" w:sz="2" w:space="0" w:color="auto"/>
          <w:right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2849"/>
        <w:gridCol w:w="1068"/>
        <w:gridCol w:w="1058"/>
        <w:gridCol w:w="1134"/>
        <w:gridCol w:w="992"/>
        <w:gridCol w:w="1134"/>
        <w:gridCol w:w="1090"/>
      </w:tblGrid>
      <w:tr w:rsidR="00123045" w:rsidRPr="00123045" w:rsidTr="00123045">
        <w:trPr>
          <w:trHeight w:val="405"/>
          <w:tblCellSpacing w:w="15" w:type="dxa"/>
        </w:trPr>
        <w:tc>
          <w:tcPr>
            <w:tcW w:w="2804" w:type="dxa"/>
            <w:vMerge w:val="restart"/>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Контрольные упражнения</w:t>
            </w:r>
          </w:p>
        </w:tc>
        <w:tc>
          <w:tcPr>
            <w:tcW w:w="6431" w:type="dxa"/>
            <w:gridSpan w:val="6"/>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Учебные нормативы по физкультуре в 1 классах</w:t>
            </w:r>
          </w:p>
        </w:tc>
      </w:tr>
      <w:tr w:rsidR="00123045" w:rsidRPr="00123045" w:rsidTr="00123045">
        <w:trPr>
          <w:trHeight w:val="144"/>
          <w:tblCellSpacing w:w="15" w:type="dxa"/>
        </w:trPr>
        <w:tc>
          <w:tcPr>
            <w:tcW w:w="2804"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p>
        </w:tc>
        <w:tc>
          <w:tcPr>
            <w:tcW w:w="3230" w:type="dxa"/>
            <w:gridSpan w:val="3"/>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                     Мальчики</w:t>
            </w:r>
          </w:p>
        </w:tc>
        <w:tc>
          <w:tcPr>
            <w:tcW w:w="3171" w:type="dxa"/>
            <w:gridSpan w:val="3"/>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                         Девочки</w:t>
            </w:r>
          </w:p>
        </w:tc>
      </w:tr>
      <w:tr w:rsidR="00123045" w:rsidRPr="00123045" w:rsidTr="00123045">
        <w:trPr>
          <w:trHeight w:val="144"/>
          <w:tblCellSpacing w:w="15" w:type="dxa"/>
        </w:trPr>
        <w:tc>
          <w:tcPr>
            <w:tcW w:w="2804" w:type="dxa"/>
            <w:vMerge/>
            <w:tcBorders>
              <w:top w:val="single" w:sz="2" w:space="0" w:color="auto"/>
              <w:left w:val="single" w:sz="2" w:space="0" w:color="auto"/>
              <w:bottom w:val="single" w:sz="6" w:space="0" w:color="auto"/>
              <w:right w:val="single" w:sz="6" w:space="0" w:color="auto"/>
            </w:tcBorders>
            <w:shd w:val="clear" w:color="auto" w:fill="FFFFFF"/>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p>
        </w:tc>
        <w:tc>
          <w:tcPr>
            <w:tcW w:w="103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«5»</w:t>
            </w:r>
          </w:p>
        </w:tc>
        <w:tc>
          <w:tcPr>
            <w:tcW w:w="102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«4»</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«3»</w:t>
            </w:r>
          </w:p>
        </w:tc>
        <w:tc>
          <w:tcPr>
            <w:tcW w:w="96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«5»</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«4»</w:t>
            </w:r>
          </w:p>
        </w:tc>
        <w:tc>
          <w:tcPr>
            <w:tcW w:w="10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«3»</w:t>
            </w:r>
          </w:p>
        </w:tc>
      </w:tr>
      <w:tr w:rsidR="00123045" w:rsidRPr="00123045" w:rsidTr="00123045">
        <w:trPr>
          <w:trHeight w:val="255"/>
          <w:tblCellSpacing w:w="15" w:type="dxa"/>
        </w:trPr>
        <w:tc>
          <w:tcPr>
            <w:tcW w:w="28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Бег     30 м с высокого старта</w:t>
            </w:r>
          </w:p>
        </w:tc>
        <w:tc>
          <w:tcPr>
            <w:tcW w:w="103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6,1</w:t>
            </w:r>
          </w:p>
        </w:tc>
        <w:tc>
          <w:tcPr>
            <w:tcW w:w="102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6,2-7,3</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7,5</w:t>
            </w:r>
          </w:p>
        </w:tc>
        <w:tc>
          <w:tcPr>
            <w:tcW w:w="96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6,8</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6,4-7,5</w:t>
            </w:r>
          </w:p>
        </w:tc>
        <w:tc>
          <w:tcPr>
            <w:tcW w:w="10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7,6</w:t>
            </w:r>
          </w:p>
        </w:tc>
      </w:tr>
      <w:tr w:rsidR="00123045" w:rsidRPr="00123045" w:rsidTr="00123045">
        <w:trPr>
          <w:trHeight w:val="255"/>
          <w:tblCellSpacing w:w="15" w:type="dxa"/>
        </w:trPr>
        <w:tc>
          <w:tcPr>
            <w:tcW w:w="28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Челночный бег 3х10 м (сек)</w:t>
            </w:r>
          </w:p>
        </w:tc>
        <w:tc>
          <w:tcPr>
            <w:tcW w:w="103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9,9</w:t>
            </w:r>
          </w:p>
        </w:tc>
        <w:tc>
          <w:tcPr>
            <w:tcW w:w="102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10,0-11,1</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11,2</w:t>
            </w:r>
          </w:p>
        </w:tc>
        <w:tc>
          <w:tcPr>
            <w:tcW w:w="96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10,2</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10,3-11,6</w:t>
            </w:r>
          </w:p>
        </w:tc>
        <w:tc>
          <w:tcPr>
            <w:tcW w:w="10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11,7</w:t>
            </w:r>
          </w:p>
        </w:tc>
      </w:tr>
      <w:tr w:rsidR="00123045" w:rsidRPr="00123045" w:rsidTr="00123045">
        <w:trPr>
          <w:trHeight w:val="255"/>
          <w:tblCellSpacing w:w="15" w:type="dxa"/>
        </w:trPr>
        <w:tc>
          <w:tcPr>
            <w:tcW w:w="28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Бег 1000 м</w:t>
            </w:r>
          </w:p>
        </w:tc>
        <w:tc>
          <w:tcPr>
            <w:tcW w:w="103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5,45</w:t>
            </w:r>
          </w:p>
        </w:tc>
        <w:tc>
          <w:tcPr>
            <w:tcW w:w="102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5,46-8,45</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8,46</w:t>
            </w:r>
          </w:p>
        </w:tc>
        <w:tc>
          <w:tcPr>
            <w:tcW w:w="96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6,00</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6,01-9,09</w:t>
            </w:r>
          </w:p>
        </w:tc>
        <w:tc>
          <w:tcPr>
            <w:tcW w:w="10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9,10</w:t>
            </w:r>
          </w:p>
        </w:tc>
      </w:tr>
      <w:tr w:rsidR="00123045" w:rsidRPr="00123045" w:rsidTr="00123045">
        <w:trPr>
          <w:trHeight w:val="270"/>
          <w:tblCellSpacing w:w="15" w:type="dxa"/>
        </w:trPr>
        <w:tc>
          <w:tcPr>
            <w:tcW w:w="28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Подтягивания (кол-во раз)</w:t>
            </w:r>
          </w:p>
        </w:tc>
        <w:tc>
          <w:tcPr>
            <w:tcW w:w="103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4</w:t>
            </w:r>
          </w:p>
        </w:tc>
        <w:tc>
          <w:tcPr>
            <w:tcW w:w="102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3-2</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w:t>
            </w:r>
          </w:p>
        </w:tc>
        <w:tc>
          <w:tcPr>
            <w:tcW w:w="96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12</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11-5</w:t>
            </w:r>
          </w:p>
        </w:tc>
        <w:tc>
          <w:tcPr>
            <w:tcW w:w="10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4</w:t>
            </w:r>
          </w:p>
        </w:tc>
      </w:tr>
      <w:tr w:rsidR="00123045" w:rsidRPr="00123045" w:rsidTr="00123045">
        <w:trPr>
          <w:trHeight w:val="255"/>
          <w:tblCellSpacing w:w="15" w:type="dxa"/>
        </w:trPr>
        <w:tc>
          <w:tcPr>
            <w:tcW w:w="28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Прыжок в длину с места (см)</w:t>
            </w:r>
          </w:p>
        </w:tc>
        <w:tc>
          <w:tcPr>
            <w:tcW w:w="103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140</w:t>
            </w:r>
          </w:p>
        </w:tc>
        <w:tc>
          <w:tcPr>
            <w:tcW w:w="102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120</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100</w:t>
            </w:r>
          </w:p>
        </w:tc>
        <w:tc>
          <w:tcPr>
            <w:tcW w:w="96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120</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100</w:t>
            </w:r>
          </w:p>
        </w:tc>
        <w:tc>
          <w:tcPr>
            <w:tcW w:w="10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80</w:t>
            </w:r>
          </w:p>
        </w:tc>
      </w:tr>
      <w:tr w:rsidR="00123045" w:rsidRPr="00123045" w:rsidTr="00123045">
        <w:trPr>
          <w:trHeight w:val="255"/>
          <w:tblCellSpacing w:w="15" w:type="dxa"/>
        </w:trPr>
        <w:tc>
          <w:tcPr>
            <w:tcW w:w="28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Пресс   за   30 сек</w:t>
            </w:r>
          </w:p>
        </w:tc>
        <w:tc>
          <w:tcPr>
            <w:tcW w:w="103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9</w:t>
            </w:r>
          </w:p>
        </w:tc>
        <w:tc>
          <w:tcPr>
            <w:tcW w:w="102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7</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5</w:t>
            </w:r>
          </w:p>
        </w:tc>
        <w:tc>
          <w:tcPr>
            <w:tcW w:w="96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11</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9</w:t>
            </w:r>
          </w:p>
        </w:tc>
        <w:tc>
          <w:tcPr>
            <w:tcW w:w="10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7</w:t>
            </w:r>
          </w:p>
        </w:tc>
      </w:tr>
      <w:tr w:rsidR="00123045" w:rsidRPr="00123045" w:rsidTr="00123045">
        <w:trPr>
          <w:trHeight w:val="511"/>
          <w:tblCellSpacing w:w="15" w:type="dxa"/>
        </w:trPr>
        <w:tc>
          <w:tcPr>
            <w:tcW w:w="28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Наклон вперёд из положения сидя на полу (см)</w:t>
            </w:r>
          </w:p>
        </w:tc>
        <w:tc>
          <w:tcPr>
            <w:tcW w:w="103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7</w:t>
            </w:r>
          </w:p>
        </w:tc>
        <w:tc>
          <w:tcPr>
            <w:tcW w:w="102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6-4</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3</w:t>
            </w:r>
          </w:p>
        </w:tc>
        <w:tc>
          <w:tcPr>
            <w:tcW w:w="96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12</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11-6</w:t>
            </w:r>
          </w:p>
        </w:tc>
        <w:tc>
          <w:tcPr>
            <w:tcW w:w="10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5</w:t>
            </w:r>
          </w:p>
        </w:tc>
      </w:tr>
      <w:tr w:rsidR="00123045" w:rsidRPr="00123045" w:rsidTr="00123045">
        <w:trPr>
          <w:trHeight w:val="270"/>
          <w:tblCellSpacing w:w="15" w:type="dxa"/>
        </w:trPr>
        <w:tc>
          <w:tcPr>
            <w:tcW w:w="28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Повороты на месте (техника)</w:t>
            </w:r>
          </w:p>
        </w:tc>
        <w:tc>
          <w:tcPr>
            <w:tcW w:w="103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p>
        </w:tc>
        <w:tc>
          <w:tcPr>
            <w:tcW w:w="102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96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c>
          <w:tcPr>
            <w:tcW w:w="10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sz w:val="24"/>
                <w:szCs w:val="24"/>
                <w:lang w:eastAsia="ru-RU"/>
              </w:rPr>
            </w:pPr>
          </w:p>
        </w:tc>
      </w:tr>
      <w:tr w:rsidR="00123045" w:rsidRPr="00123045" w:rsidTr="00123045">
        <w:trPr>
          <w:trHeight w:val="255"/>
          <w:tblCellSpacing w:w="15" w:type="dxa"/>
        </w:trPr>
        <w:tc>
          <w:tcPr>
            <w:tcW w:w="2804"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Шестиминутный   бег</w:t>
            </w:r>
          </w:p>
        </w:tc>
        <w:tc>
          <w:tcPr>
            <w:tcW w:w="1038"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700</w:t>
            </w:r>
          </w:p>
        </w:tc>
        <w:tc>
          <w:tcPr>
            <w:tcW w:w="1028"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750-900</w:t>
            </w:r>
          </w:p>
        </w:tc>
        <w:tc>
          <w:tcPr>
            <w:tcW w:w="1104"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1100</w:t>
            </w:r>
          </w:p>
        </w:tc>
        <w:tc>
          <w:tcPr>
            <w:tcW w:w="962"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500</w:t>
            </w:r>
          </w:p>
        </w:tc>
        <w:tc>
          <w:tcPr>
            <w:tcW w:w="1104"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600-800</w:t>
            </w:r>
          </w:p>
        </w:tc>
        <w:tc>
          <w:tcPr>
            <w:tcW w:w="1045"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hideMark/>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900</w:t>
            </w:r>
          </w:p>
        </w:tc>
      </w:tr>
      <w:tr w:rsidR="00123045" w:rsidRPr="00123045" w:rsidTr="00123045">
        <w:trPr>
          <w:trHeight w:val="270"/>
          <w:tblCellSpacing w:w="15" w:type="dxa"/>
        </w:trPr>
        <w:tc>
          <w:tcPr>
            <w:tcW w:w="2804"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Метание мяча на дальность (техника)</w:t>
            </w:r>
          </w:p>
        </w:tc>
        <w:tc>
          <w:tcPr>
            <w:tcW w:w="1038"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p>
        </w:tc>
        <w:tc>
          <w:tcPr>
            <w:tcW w:w="1028"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p>
        </w:tc>
        <w:tc>
          <w:tcPr>
            <w:tcW w:w="1104"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p>
        </w:tc>
        <w:tc>
          <w:tcPr>
            <w:tcW w:w="962"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p>
        </w:tc>
        <w:tc>
          <w:tcPr>
            <w:tcW w:w="1104"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p>
        </w:tc>
        <w:tc>
          <w:tcPr>
            <w:tcW w:w="1045" w:type="dxa"/>
            <w:tcBorders>
              <w:top w:val="single" w:sz="2" w:space="0" w:color="auto"/>
              <w:left w:val="single" w:sz="2" w:space="0" w:color="auto"/>
              <w:bottom w:val="single" w:sz="2"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p>
        </w:tc>
      </w:tr>
      <w:tr w:rsidR="00123045" w:rsidRPr="00123045" w:rsidTr="00123045">
        <w:trPr>
          <w:trHeight w:val="255"/>
          <w:tblCellSpacing w:w="15" w:type="dxa"/>
        </w:trPr>
        <w:tc>
          <w:tcPr>
            <w:tcW w:w="28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Метание мяча в цель из 6 попыток</w:t>
            </w:r>
          </w:p>
        </w:tc>
        <w:tc>
          <w:tcPr>
            <w:tcW w:w="103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4</w:t>
            </w:r>
          </w:p>
        </w:tc>
        <w:tc>
          <w:tcPr>
            <w:tcW w:w="1028"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3</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2</w:t>
            </w:r>
          </w:p>
        </w:tc>
        <w:tc>
          <w:tcPr>
            <w:tcW w:w="962"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4</w:t>
            </w:r>
          </w:p>
        </w:tc>
        <w:tc>
          <w:tcPr>
            <w:tcW w:w="1104"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2</w:t>
            </w:r>
          </w:p>
        </w:tc>
        <w:tc>
          <w:tcPr>
            <w:tcW w:w="1045"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tcPr>
          <w:p w:rsidR="00123045" w:rsidRPr="00123045" w:rsidRDefault="00123045" w:rsidP="001633B9">
            <w:pPr>
              <w:spacing w:after="0" w:line="240" w:lineRule="auto"/>
              <w:rPr>
                <w:rFonts w:ascii="Times New Roman" w:eastAsia="Times New Roman" w:hAnsi="Times New Roman" w:cs="Times New Roman"/>
                <w:color w:val="3A3A3A"/>
                <w:sz w:val="24"/>
                <w:szCs w:val="24"/>
                <w:lang w:eastAsia="ru-RU"/>
              </w:rPr>
            </w:pPr>
            <w:r w:rsidRPr="00123045">
              <w:rPr>
                <w:rFonts w:ascii="Times New Roman" w:eastAsia="Times New Roman" w:hAnsi="Times New Roman" w:cs="Times New Roman"/>
                <w:color w:val="3A3A3A"/>
                <w:sz w:val="24"/>
                <w:szCs w:val="24"/>
                <w:lang w:eastAsia="ru-RU"/>
              </w:rPr>
              <w:t>1</w:t>
            </w:r>
          </w:p>
        </w:tc>
      </w:tr>
    </w:tbl>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Default="00123045" w:rsidP="00123045">
      <w:pPr>
        <w:jc w:val="center"/>
        <w:rPr>
          <w:rFonts w:ascii="Times New Roman" w:hAnsi="Times New Roman" w:cs="Times New Roman"/>
          <w:b/>
          <w:sz w:val="24"/>
          <w:szCs w:val="24"/>
        </w:rPr>
      </w:pPr>
      <w:r w:rsidRPr="00123045">
        <w:rPr>
          <w:rFonts w:ascii="Times New Roman" w:hAnsi="Times New Roman" w:cs="Times New Roman"/>
          <w:b/>
          <w:sz w:val="24"/>
          <w:szCs w:val="24"/>
        </w:rPr>
        <w:lastRenderedPageBreak/>
        <w:t xml:space="preserve">УЧЕБНО-МЕТОДИЧЕСКОЕ ОБЕСПЕЧЕНИЕ </w:t>
      </w:r>
    </w:p>
    <w:p w:rsidR="00123045" w:rsidRPr="00123045" w:rsidRDefault="00123045" w:rsidP="00123045">
      <w:pPr>
        <w:jc w:val="center"/>
        <w:rPr>
          <w:rFonts w:ascii="Times New Roman" w:hAnsi="Times New Roman" w:cs="Times New Roman"/>
          <w:b/>
          <w:sz w:val="24"/>
          <w:szCs w:val="24"/>
        </w:rPr>
      </w:pPr>
      <w:r w:rsidRPr="00123045">
        <w:rPr>
          <w:rFonts w:ascii="Times New Roman" w:hAnsi="Times New Roman" w:cs="Times New Roman"/>
          <w:b/>
          <w:sz w:val="24"/>
          <w:szCs w:val="24"/>
        </w:rPr>
        <w:t>ОБРАЗОВАТЕЛЬНОГО ПРОЦЕССА</w:t>
      </w:r>
    </w:p>
    <w:p w:rsidR="00123045" w:rsidRPr="00123045" w:rsidRDefault="00123045" w:rsidP="00123045">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123045">
        <w:rPr>
          <w:rFonts w:ascii="Times New Roman" w:eastAsia="Times New Roman" w:hAnsi="Times New Roman" w:cs="Times New Roman"/>
          <w:b/>
          <w:bCs/>
          <w:caps/>
          <w:color w:val="000000"/>
          <w:sz w:val="24"/>
          <w:szCs w:val="24"/>
          <w:lang w:eastAsia="ru-RU"/>
        </w:rPr>
        <w:t>ОБЯЗАТЕЛЬНЫЕ УЧЕБНЫЕ МАТЕРИАЛЫ ДЛЯ УЧЕНИКА</w:t>
      </w:r>
    </w:p>
    <w:p w:rsidR="00123045" w:rsidRPr="00123045" w:rsidRDefault="00123045" w:rsidP="00123045">
      <w:pPr>
        <w:shd w:val="clear" w:color="auto" w:fill="FFFFFF"/>
        <w:spacing w:before="240" w:after="12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Учебники Физическая культура, 1 класс/Матвеев А.П., Акционерное общество «Издательство «Просвещение»; Физическая культура, 1-4 класс/Лях В.И., Акционерное общество «Издательство «Просвещение»;</w:t>
      </w:r>
    </w:p>
    <w:p w:rsidR="00123045" w:rsidRPr="00123045" w:rsidRDefault="00123045" w:rsidP="00123045">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123045">
        <w:rPr>
          <w:rFonts w:ascii="Times New Roman" w:eastAsia="Times New Roman" w:hAnsi="Times New Roman" w:cs="Times New Roman"/>
          <w:b/>
          <w:bCs/>
          <w:caps/>
          <w:color w:val="000000"/>
          <w:sz w:val="24"/>
          <w:szCs w:val="24"/>
          <w:lang w:eastAsia="ru-RU"/>
        </w:rPr>
        <w:t>МЕТОДИЧЕСКИЕ МАТЕРИАЛЫ ДЛЯ УЧИТЕЛЯ</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 xml:space="preserve">Физическая культура, 1 класс/Матвеев А.П., Акционерное общество «Издательство «Просвещение»; </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 xml:space="preserve">Физическая культура, 1-4 класс/Лях В.И., Акционерное общество «Издательство «Просвещение»; </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Примерные программы по физической культуре ФГОС.</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-Железняк Ю.Д. спортивные и подвижные игры. М., «ФиС», 1984г.</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-Ковалько В.И. Здоровьесберегающие технологии. М., «Вако» 2004.</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-Левченко А.Н. Игры, которых не было. М., «Педагогическое сообщество России», 2007г.</w:t>
      </w:r>
    </w:p>
    <w:p w:rsidR="00123045" w:rsidRPr="00123045" w:rsidRDefault="00123045" w:rsidP="00123045">
      <w:pPr>
        <w:shd w:val="clear" w:color="auto" w:fill="FFFFFF"/>
        <w:spacing w:before="240" w:after="120" w:line="240" w:lineRule="atLeast"/>
        <w:outlineLvl w:val="1"/>
        <w:rPr>
          <w:rFonts w:ascii="Times New Roman" w:eastAsia="Times New Roman" w:hAnsi="Times New Roman" w:cs="Times New Roman"/>
          <w:b/>
          <w:bCs/>
          <w:caps/>
          <w:color w:val="000000"/>
          <w:sz w:val="24"/>
          <w:szCs w:val="24"/>
          <w:lang w:eastAsia="ru-RU"/>
        </w:rPr>
      </w:pPr>
      <w:r w:rsidRPr="00123045">
        <w:rPr>
          <w:rFonts w:ascii="Times New Roman" w:eastAsia="Times New Roman" w:hAnsi="Times New Roman" w:cs="Times New Roman"/>
          <w:b/>
          <w:bCs/>
          <w:caps/>
          <w:color w:val="000000"/>
          <w:sz w:val="24"/>
          <w:szCs w:val="24"/>
          <w:lang w:eastAsia="ru-RU"/>
        </w:rPr>
        <w:t>ЦИФРОВЫЕ ОБРАЗОВАТЕЛЬНЫЕ РЕСУРСЫ И РЕСУРСЫ СЕТИ ИНТЕРНЕТ</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РЭШ</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 xml:space="preserve">www.gto.ru (сайтГТО) </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http://ru.sport-wiki.org/ (Виды спорта)</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Сайт министерства спорта Свердловской области email: minsportso@egov66.ru</w:t>
      </w:r>
    </w:p>
    <w:p w:rsidR="00123045" w:rsidRPr="00123045" w:rsidRDefault="00123045" w:rsidP="00123045">
      <w:pPr>
        <w:shd w:val="clear" w:color="auto" w:fill="FFFFFF"/>
        <w:spacing w:after="0" w:line="240" w:lineRule="atLeast"/>
        <w:outlineLvl w:val="1"/>
        <w:rPr>
          <w:rFonts w:ascii="Times New Roman" w:eastAsia="Times New Roman" w:hAnsi="Times New Roman" w:cs="Times New Roman"/>
          <w:bCs/>
          <w:caps/>
          <w:color w:val="000000"/>
          <w:sz w:val="24"/>
          <w:szCs w:val="24"/>
          <w:lang w:eastAsia="ru-RU"/>
        </w:rPr>
      </w:pPr>
      <w:r w:rsidRPr="00123045">
        <w:rPr>
          <w:rFonts w:ascii="Times New Roman" w:eastAsia="Times New Roman" w:hAnsi="Times New Roman" w:cs="Times New Roman"/>
          <w:bCs/>
          <w:caps/>
          <w:color w:val="000000"/>
          <w:sz w:val="24"/>
          <w:szCs w:val="24"/>
          <w:lang w:eastAsia="ru-RU"/>
        </w:rPr>
        <w:t>nsportal.ru (образовательная социальная сеть)</w:t>
      </w: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p w:rsidR="00123045" w:rsidRPr="00123045" w:rsidRDefault="00123045" w:rsidP="00123045">
      <w:pPr>
        <w:rPr>
          <w:rFonts w:ascii="Times New Roman" w:hAnsi="Times New Roman" w:cs="Times New Roman"/>
          <w:sz w:val="24"/>
          <w:szCs w:val="24"/>
        </w:rPr>
      </w:pPr>
    </w:p>
    <w:sectPr w:rsidR="00123045" w:rsidRPr="00123045" w:rsidSect="00DC6D9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736C35"/>
    <w:multiLevelType w:val="hybridMultilevel"/>
    <w:tmpl w:val="E86C1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23045"/>
    <w:rsid w:val="000015ED"/>
    <w:rsid w:val="00013E33"/>
    <w:rsid w:val="00017719"/>
    <w:rsid w:val="00024D52"/>
    <w:rsid w:val="0005010C"/>
    <w:rsid w:val="00050A93"/>
    <w:rsid w:val="00055042"/>
    <w:rsid w:val="00055C1B"/>
    <w:rsid w:val="00071A36"/>
    <w:rsid w:val="00086BD9"/>
    <w:rsid w:val="00094067"/>
    <w:rsid w:val="000A3968"/>
    <w:rsid w:val="000C02D6"/>
    <w:rsid w:val="000C6268"/>
    <w:rsid w:val="000E0CB9"/>
    <w:rsid w:val="000E1B13"/>
    <w:rsid w:val="000E3199"/>
    <w:rsid w:val="001166C5"/>
    <w:rsid w:val="00123045"/>
    <w:rsid w:val="00123ECF"/>
    <w:rsid w:val="001268AD"/>
    <w:rsid w:val="00134733"/>
    <w:rsid w:val="00141A13"/>
    <w:rsid w:val="001421CA"/>
    <w:rsid w:val="0015247C"/>
    <w:rsid w:val="00155583"/>
    <w:rsid w:val="001570F9"/>
    <w:rsid w:val="00163C70"/>
    <w:rsid w:val="0016485F"/>
    <w:rsid w:val="00165A76"/>
    <w:rsid w:val="00167AF9"/>
    <w:rsid w:val="00173B15"/>
    <w:rsid w:val="00173EFB"/>
    <w:rsid w:val="00176E1E"/>
    <w:rsid w:val="0018078D"/>
    <w:rsid w:val="0019443A"/>
    <w:rsid w:val="00194DB7"/>
    <w:rsid w:val="00194EC1"/>
    <w:rsid w:val="001A1AC3"/>
    <w:rsid w:val="001A2F3D"/>
    <w:rsid w:val="001C5356"/>
    <w:rsid w:val="001C5B49"/>
    <w:rsid w:val="001D0F76"/>
    <w:rsid w:val="001E79CD"/>
    <w:rsid w:val="00204D8D"/>
    <w:rsid w:val="00210D6D"/>
    <w:rsid w:val="0021144C"/>
    <w:rsid w:val="00217000"/>
    <w:rsid w:val="00224883"/>
    <w:rsid w:val="00231E2F"/>
    <w:rsid w:val="00232FCA"/>
    <w:rsid w:val="0023399A"/>
    <w:rsid w:val="00257082"/>
    <w:rsid w:val="00265E5D"/>
    <w:rsid w:val="0029234F"/>
    <w:rsid w:val="00293DE6"/>
    <w:rsid w:val="002A1D27"/>
    <w:rsid w:val="002A44C0"/>
    <w:rsid w:val="002A4512"/>
    <w:rsid w:val="002A4BF3"/>
    <w:rsid w:val="002B2CD0"/>
    <w:rsid w:val="002C4CE4"/>
    <w:rsid w:val="002D240A"/>
    <w:rsid w:val="002D5C3A"/>
    <w:rsid w:val="002E35D5"/>
    <w:rsid w:val="002E5304"/>
    <w:rsid w:val="002F1558"/>
    <w:rsid w:val="003045C8"/>
    <w:rsid w:val="00314AA4"/>
    <w:rsid w:val="00320F48"/>
    <w:rsid w:val="003337B9"/>
    <w:rsid w:val="00333A2F"/>
    <w:rsid w:val="0034365E"/>
    <w:rsid w:val="00344171"/>
    <w:rsid w:val="00353C05"/>
    <w:rsid w:val="00362CEB"/>
    <w:rsid w:val="003673BC"/>
    <w:rsid w:val="00377929"/>
    <w:rsid w:val="00380D0C"/>
    <w:rsid w:val="00381376"/>
    <w:rsid w:val="00382F97"/>
    <w:rsid w:val="003968B0"/>
    <w:rsid w:val="003A0D0B"/>
    <w:rsid w:val="003A7109"/>
    <w:rsid w:val="003A776D"/>
    <w:rsid w:val="003B3268"/>
    <w:rsid w:val="003D1D12"/>
    <w:rsid w:val="003E1ECD"/>
    <w:rsid w:val="0040351B"/>
    <w:rsid w:val="00406257"/>
    <w:rsid w:val="0040655C"/>
    <w:rsid w:val="0041367D"/>
    <w:rsid w:val="004229DE"/>
    <w:rsid w:val="00447A4E"/>
    <w:rsid w:val="00460006"/>
    <w:rsid w:val="00463646"/>
    <w:rsid w:val="004758BF"/>
    <w:rsid w:val="00485DB5"/>
    <w:rsid w:val="00490C5D"/>
    <w:rsid w:val="00491801"/>
    <w:rsid w:val="004A5F23"/>
    <w:rsid w:val="004B05F4"/>
    <w:rsid w:val="004B2D0E"/>
    <w:rsid w:val="004C2190"/>
    <w:rsid w:val="004C704F"/>
    <w:rsid w:val="004D3393"/>
    <w:rsid w:val="004D685D"/>
    <w:rsid w:val="004D74FE"/>
    <w:rsid w:val="004E6BD4"/>
    <w:rsid w:val="004F0905"/>
    <w:rsid w:val="004F6913"/>
    <w:rsid w:val="00504E1E"/>
    <w:rsid w:val="00507BC5"/>
    <w:rsid w:val="00514949"/>
    <w:rsid w:val="00526627"/>
    <w:rsid w:val="00545595"/>
    <w:rsid w:val="00546AC1"/>
    <w:rsid w:val="00547098"/>
    <w:rsid w:val="00557B04"/>
    <w:rsid w:val="0056618F"/>
    <w:rsid w:val="00566D0C"/>
    <w:rsid w:val="00580FEB"/>
    <w:rsid w:val="00581E68"/>
    <w:rsid w:val="00595B26"/>
    <w:rsid w:val="005A143D"/>
    <w:rsid w:val="005B4CC4"/>
    <w:rsid w:val="005C057F"/>
    <w:rsid w:val="005C17C3"/>
    <w:rsid w:val="005D0286"/>
    <w:rsid w:val="005F10C7"/>
    <w:rsid w:val="00620413"/>
    <w:rsid w:val="00633B42"/>
    <w:rsid w:val="00635CA0"/>
    <w:rsid w:val="00636AEF"/>
    <w:rsid w:val="00642702"/>
    <w:rsid w:val="00642F8D"/>
    <w:rsid w:val="00652AC9"/>
    <w:rsid w:val="00654FFB"/>
    <w:rsid w:val="00656339"/>
    <w:rsid w:val="00657FEE"/>
    <w:rsid w:val="00663DDC"/>
    <w:rsid w:val="00665357"/>
    <w:rsid w:val="006A0955"/>
    <w:rsid w:val="006A536C"/>
    <w:rsid w:val="006C3F77"/>
    <w:rsid w:val="006C5787"/>
    <w:rsid w:val="006C64AA"/>
    <w:rsid w:val="006D2DB2"/>
    <w:rsid w:val="006F23CD"/>
    <w:rsid w:val="00706197"/>
    <w:rsid w:val="00726A94"/>
    <w:rsid w:val="00744EA8"/>
    <w:rsid w:val="00750794"/>
    <w:rsid w:val="0075680E"/>
    <w:rsid w:val="00762DF6"/>
    <w:rsid w:val="00780AF4"/>
    <w:rsid w:val="0079625B"/>
    <w:rsid w:val="007A1690"/>
    <w:rsid w:val="007A2FAA"/>
    <w:rsid w:val="007A64C6"/>
    <w:rsid w:val="007B0F70"/>
    <w:rsid w:val="007B11C0"/>
    <w:rsid w:val="007B2032"/>
    <w:rsid w:val="007B7A8B"/>
    <w:rsid w:val="007C76E0"/>
    <w:rsid w:val="007D1271"/>
    <w:rsid w:val="007D692D"/>
    <w:rsid w:val="007D6D51"/>
    <w:rsid w:val="007F1582"/>
    <w:rsid w:val="007F1DA1"/>
    <w:rsid w:val="007F62A1"/>
    <w:rsid w:val="00800D12"/>
    <w:rsid w:val="0080517B"/>
    <w:rsid w:val="00811E0F"/>
    <w:rsid w:val="008127ED"/>
    <w:rsid w:val="00821599"/>
    <w:rsid w:val="008249E4"/>
    <w:rsid w:val="00832769"/>
    <w:rsid w:val="00834F7B"/>
    <w:rsid w:val="00837024"/>
    <w:rsid w:val="00837E92"/>
    <w:rsid w:val="00840E9A"/>
    <w:rsid w:val="0084344A"/>
    <w:rsid w:val="00851218"/>
    <w:rsid w:val="00860F45"/>
    <w:rsid w:val="00861554"/>
    <w:rsid w:val="008726B5"/>
    <w:rsid w:val="00876A38"/>
    <w:rsid w:val="0089032B"/>
    <w:rsid w:val="0089738E"/>
    <w:rsid w:val="008A3983"/>
    <w:rsid w:val="008A445A"/>
    <w:rsid w:val="008C01DC"/>
    <w:rsid w:val="008C0C1B"/>
    <w:rsid w:val="008C4C03"/>
    <w:rsid w:val="008D416A"/>
    <w:rsid w:val="008D721D"/>
    <w:rsid w:val="008E02BA"/>
    <w:rsid w:val="008F1B51"/>
    <w:rsid w:val="008F6A31"/>
    <w:rsid w:val="00911F30"/>
    <w:rsid w:val="00921247"/>
    <w:rsid w:val="00925435"/>
    <w:rsid w:val="009257E8"/>
    <w:rsid w:val="00925E1F"/>
    <w:rsid w:val="00935DEB"/>
    <w:rsid w:val="00936F6A"/>
    <w:rsid w:val="00946177"/>
    <w:rsid w:val="00954BD6"/>
    <w:rsid w:val="00955A9F"/>
    <w:rsid w:val="009566FC"/>
    <w:rsid w:val="00967107"/>
    <w:rsid w:val="00972C8C"/>
    <w:rsid w:val="00986D81"/>
    <w:rsid w:val="009933F0"/>
    <w:rsid w:val="00994B33"/>
    <w:rsid w:val="009A6EC8"/>
    <w:rsid w:val="009B3749"/>
    <w:rsid w:val="009C2472"/>
    <w:rsid w:val="009E2714"/>
    <w:rsid w:val="009E4412"/>
    <w:rsid w:val="009E624D"/>
    <w:rsid w:val="009F2A81"/>
    <w:rsid w:val="00A06A62"/>
    <w:rsid w:val="00A1758D"/>
    <w:rsid w:val="00A17776"/>
    <w:rsid w:val="00A20B06"/>
    <w:rsid w:val="00A237BE"/>
    <w:rsid w:val="00A26703"/>
    <w:rsid w:val="00A308F1"/>
    <w:rsid w:val="00A330FE"/>
    <w:rsid w:val="00A44570"/>
    <w:rsid w:val="00A47011"/>
    <w:rsid w:val="00A56A46"/>
    <w:rsid w:val="00A60387"/>
    <w:rsid w:val="00A70D2D"/>
    <w:rsid w:val="00A7125B"/>
    <w:rsid w:val="00A74C09"/>
    <w:rsid w:val="00A85614"/>
    <w:rsid w:val="00A97EF1"/>
    <w:rsid w:val="00AA1292"/>
    <w:rsid w:val="00AA12A6"/>
    <w:rsid w:val="00AA23DF"/>
    <w:rsid w:val="00AB5C12"/>
    <w:rsid w:val="00AC1B22"/>
    <w:rsid w:val="00AD2348"/>
    <w:rsid w:val="00AE2524"/>
    <w:rsid w:val="00AE476A"/>
    <w:rsid w:val="00AE590D"/>
    <w:rsid w:val="00B02D47"/>
    <w:rsid w:val="00B16CB3"/>
    <w:rsid w:val="00B24C69"/>
    <w:rsid w:val="00B330F8"/>
    <w:rsid w:val="00B37EF0"/>
    <w:rsid w:val="00B401D6"/>
    <w:rsid w:val="00B41547"/>
    <w:rsid w:val="00B46A1A"/>
    <w:rsid w:val="00B50265"/>
    <w:rsid w:val="00B53ED4"/>
    <w:rsid w:val="00B54F3A"/>
    <w:rsid w:val="00B57485"/>
    <w:rsid w:val="00B7567B"/>
    <w:rsid w:val="00B76C03"/>
    <w:rsid w:val="00B833C7"/>
    <w:rsid w:val="00B92439"/>
    <w:rsid w:val="00B976F2"/>
    <w:rsid w:val="00BA1859"/>
    <w:rsid w:val="00BB326D"/>
    <w:rsid w:val="00BD41EB"/>
    <w:rsid w:val="00BD4C39"/>
    <w:rsid w:val="00BD4F68"/>
    <w:rsid w:val="00BF4A50"/>
    <w:rsid w:val="00C009EB"/>
    <w:rsid w:val="00C01881"/>
    <w:rsid w:val="00C0353C"/>
    <w:rsid w:val="00C04305"/>
    <w:rsid w:val="00C0637A"/>
    <w:rsid w:val="00C11A72"/>
    <w:rsid w:val="00C15232"/>
    <w:rsid w:val="00C22471"/>
    <w:rsid w:val="00C26AA4"/>
    <w:rsid w:val="00C35F71"/>
    <w:rsid w:val="00C37F3B"/>
    <w:rsid w:val="00C44258"/>
    <w:rsid w:val="00C50E52"/>
    <w:rsid w:val="00C72C5E"/>
    <w:rsid w:val="00C758FA"/>
    <w:rsid w:val="00C84CC3"/>
    <w:rsid w:val="00C86C0B"/>
    <w:rsid w:val="00C921D6"/>
    <w:rsid w:val="00CB7455"/>
    <w:rsid w:val="00CC5AED"/>
    <w:rsid w:val="00CD6045"/>
    <w:rsid w:val="00CD74EE"/>
    <w:rsid w:val="00CE308A"/>
    <w:rsid w:val="00CE662A"/>
    <w:rsid w:val="00CF5E23"/>
    <w:rsid w:val="00D133AB"/>
    <w:rsid w:val="00D23A0C"/>
    <w:rsid w:val="00D274F2"/>
    <w:rsid w:val="00D429B3"/>
    <w:rsid w:val="00D51AD6"/>
    <w:rsid w:val="00D65D02"/>
    <w:rsid w:val="00D72E3D"/>
    <w:rsid w:val="00D925D6"/>
    <w:rsid w:val="00D92671"/>
    <w:rsid w:val="00D96889"/>
    <w:rsid w:val="00DB6B09"/>
    <w:rsid w:val="00DC67F8"/>
    <w:rsid w:val="00DC6D9A"/>
    <w:rsid w:val="00DF0C9D"/>
    <w:rsid w:val="00DF58DE"/>
    <w:rsid w:val="00DF71AC"/>
    <w:rsid w:val="00E00C66"/>
    <w:rsid w:val="00E054B1"/>
    <w:rsid w:val="00E05889"/>
    <w:rsid w:val="00E14227"/>
    <w:rsid w:val="00E21C6B"/>
    <w:rsid w:val="00E3517A"/>
    <w:rsid w:val="00E3693B"/>
    <w:rsid w:val="00E42DFE"/>
    <w:rsid w:val="00E4364D"/>
    <w:rsid w:val="00E44776"/>
    <w:rsid w:val="00E453ED"/>
    <w:rsid w:val="00E509BB"/>
    <w:rsid w:val="00E51B52"/>
    <w:rsid w:val="00E7328D"/>
    <w:rsid w:val="00E7727E"/>
    <w:rsid w:val="00E855D6"/>
    <w:rsid w:val="00E94943"/>
    <w:rsid w:val="00E96479"/>
    <w:rsid w:val="00EA2ABB"/>
    <w:rsid w:val="00EA4DAF"/>
    <w:rsid w:val="00EC6098"/>
    <w:rsid w:val="00ED2C91"/>
    <w:rsid w:val="00ED3283"/>
    <w:rsid w:val="00ED70F1"/>
    <w:rsid w:val="00ED766E"/>
    <w:rsid w:val="00ED7CCC"/>
    <w:rsid w:val="00EF18E7"/>
    <w:rsid w:val="00EF2C3E"/>
    <w:rsid w:val="00F00D67"/>
    <w:rsid w:val="00F55881"/>
    <w:rsid w:val="00F82D52"/>
    <w:rsid w:val="00FA1DAC"/>
    <w:rsid w:val="00FB37C4"/>
    <w:rsid w:val="00FC0724"/>
    <w:rsid w:val="00FC7B79"/>
    <w:rsid w:val="00FE5893"/>
    <w:rsid w:val="00FF2E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B21E1B-D3C5-4C71-9CC8-192EA5E8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8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3045"/>
    <w:rPr>
      <w:color w:val="0000FF" w:themeColor="hyperlink"/>
      <w:u w:val="single"/>
    </w:rPr>
  </w:style>
  <w:style w:type="table" w:styleId="a4">
    <w:name w:val="Table Grid"/>
    <w:basedOn w:val="a1"/>
    <w:uiPriority w:val="59"/>
    <w:rsid w:val="00123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23045"/>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o.ru" TargetMode="External"/><Relationship Id="rId3" Type="http://schemas.openxmlformats.org/officeDocument/2006/relationships/settings" Target="settings.xml"/><Relationship Id="rId7" Type="http://schemas.openxmlformats.org/officeDocument/2006/relationships/hyperlink" Target="http://ru.sport-wiki.org/%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sport-wiki.org/%2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14</Pages>
  <Words>3782</Words>
  <Characters>21562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sajr-fizruk2@mail.ru</dc:creator>
  <cp:lastModifiedBy>Учетная запись Майкрософт</cp:lastModifiedBy>
  <cp:revision>57</cp:revision>
  <dcterms:created xsi:type="dcterms:W3CDTF">2022-09-09T07:03:00Z</dcterms:created>
  <dcterms:modified xsi:type="dcterms:W3CDTF">2023-01-28T07:04:00Z</dcterms:modified>
</cp:coreProperties>
</file>