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54F" w:rsidRPr="0004354F" w:rsidRDefault="0004354F" w:rsidP="0004354F">
      <w:pPr>
        <w:spacing w:after="0" w:line="360" w:lineRule="atLeast"/>
        <w:outlineLvl w:val="1"/>
        <w:rPr>
          <w:rFonts w:ascii="Arial" w:eastAsia="Times New Roman" w:hAnsi="Arial" w:cs="Arial"/>
          <w:b/>
          <w:color w:val="93969B"/>
          <w:sz w:val="24"/>
          <w:szCs w:val="20"/>
          <w:lang w:eastAsia="ru-RU"/>
        </w:rPr>
      </w:pPr>
      <w:r w:rsidRPr="0004354F">
        <w:rPr>
          <w:rFonts w:ascii="Arial" w:eastAsia="Times New Roman" w:hAnsi="Arial" w:cs="Arial"/>
          <w:b/>
          <w:color w:val="2C2D2E"/>
          <w:sz w:val="28"/>
          <w:szCs w:val="23"/>
          <w:lang w:eastAsia="ru-RU"/>
        </w:rPr>
        <w:t>В гимназии Мензелинска открылся центр «Точка роста».</w:t>
      </w:r>
    </w:p>
    <w:p w:rsidR="0004354F" w:rsidRPr="0004354F" w:rsidRDefault="0004354F" w:rsidP="0004354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8"/>
          <w:szCs w:val="23"/>
          <w:lang w:eastAsia="ru-RU"/>
        </w:rPr>
      </w:pPr>
      <w:r w:rsidRPr="0004354F">
        <w:rPr>
          <w:rFonts w:ascii="Arial" w:eastAsia="Times New Roman" w:hAnsi="Arial" w:cs="Arial"/>
          <w:color w:val="2C2D2E"/>
          <w:sz w:val="28"/>
          <w:szCs w:val="23"/>
          <w:lang w:eastAsia="ru-RU"/>
        </w:rPr>
        <w:t>Федеральный проект «Современная школа» направлен на повышение качества образования в малых городах и сельской местности.</w:t>
      </w:r>
    </w:p>
    <w:p w:rsidR="0004354F" w:rsidRDefault="0004354F" w:rsidP="0004354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8"/>
          <w:szCs w:val="23"/>
          <w:lang w:eastAsia="ru-RU"/>
        </w:rPr>
      </w:pPr>
      <w:r w:rsidRPr="0004354F">
        <w:rPr>
          <w:rFonts w:ascii="Arial" w:eastAsia="Times New Roman" w:hAnsi="Arial" w:cs="Arial"/>
          <w:color w:val="2C2D2E"/>
          <w:sz w:val="28"/>
          <w:szCs w:val="23"/>
          <w:lang w:eastAsia="ru-RU"/>
        </w:rPr>
        <w:t>С целью совершенствования условий для повышения качества образования в общеобразовательных организациях, расположенных в сельской местности и малых городах,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 в рамках Федерального проекта "Современная школа" Национального проекта "Образование" 1 сентября 2022 на базе МБОУ "Гимназия" Мензелинска открылся центр "Точка роста" по направлению естественно-научные дисциплины: "Физика", "Химия" и "Биология".</w:t>
      </w:r>
    </w:p>
    <w:p w:rsidR="0004354F" w:rsidRPr="0004354F" w:rsidRDefault="00246159" w:rsidP="0004354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8"/>
          <w:szCs w:val="23"/>
          <w:lang w:eastAsia="ru-RU"/>
        </w:rPr>
      </w:pPr>
      <w:r>
        <w:rPr>
          <w:rFonts w:ascii="Arial" w:eastAsia="Times New Roman" w:hAnsi="Arial" w:cs="Arial"/>
          <w:noProof/>
          <w:color w:val="2C2D2E"/>
          <w:sz w:val="28"/>
          <w:szCs w:val="23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20901-WA008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Arial" w:eastAsia="Times New Roman" w:hAnsi="Arial" w:cs="Arial"/>
          <w:noProof/>
          <w:color w:val="2C2D2E"/>
          <w:sz w:val="28"/>
          <w:szCs w:val="23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20901-WA007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461EF" w:rsidRDefault="004461EF"/>
    <w:sectPr w:rsidR="00446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19"/>
    <w:rsid w:val="0004354F"/>
    <w:rsid w:val="00246159"/>
    <w:rsid w:val="004461EF"/>
    <w:rsid w:val="0063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0EC86"/>
  <w15:chartTrackingRefBased/>
  <w15:docId w15:val="{8372CB17-C14F-4E8D-8F9D-B23C72F2F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435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35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-contact">
    <w:name w:val="letter-contact"/>
    <w:basedOn w:val="a0"/>
    <w:rsid w:val="0004354F"/>
  </w:style>
  <w:style w:type="character" w:customStyle="1" w:styleId="letterrecipient-type">
    <w:name w:val="letter__recipient-type"/>
    <w:basedOn w:val="a0"/>
    <w:rsid w:val="0004354F"/>
  </w:style>
  <w:style w:type="paragraph" w:styleId="a3">
    <w:name w:val="Normal (Web)"/>
    <w:basedOn w:val="a"/>
    <w:uiPriority w:val="99"/>
    <w:semiHidden/>
    <w:unhideWhenUsed/>
    <w:rsid w:val="00043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7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5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4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11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0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12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1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14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825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2936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901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2406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867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8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0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0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19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24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35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1351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1636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598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602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8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4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39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482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680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781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427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620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2022-09-14T11:54:00Z</dcterms:created>
  <dcterms:modified xsi:type="dcterms:W3CDTF">2022-09-14T12:06:00Z</dcterms:modified>
</cp:coreProperties>
</file>