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436" w:rsidRDefault="00A73F0B">
      <w:pPr>
        <w:pStyle w:val="a4"/>
        <w:ind w:left="1862"/>
      </w:pPr>
      <w:r>
        <w:t>Оснащенность кабинета "МУЗЫКА" в соответствии с ФГОС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4670"/>
        <w:gridCol w:w="1224"/>
        <w:gridCol w:w="1550"/>
        <w:gridCol w:w="1450"/>
      </w:tblGrid>
      <w:tr w:rsidR="00167436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  <w:jc w:val="center"/>
            </w:pPr>
            <w:r>
              <w:t>№ П/П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  <w:ind w:left="1060" w:hanging="1060"/>
            </w:pPr>
            <w:r>
              <w:t>Наименование объектов и средств материально</w:t>
            </w:r>
            <w:r>
              <w:softHyphen/>
              <w:t>технического обнспечения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Необходимое количество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Примечания</w:t>
            </w: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167436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167436"/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  <w:jc w:val="center"/>
            </w:pPr>
            <w:r>
              <w:t>Начальная школа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  <w:jc w:val="center"/>
            </w:pPr>
            <w:r>
              <w:t>Основная школа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436" w:rsidRDefault="00167436"/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5</w:t>
            </w: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rPr>
                <w:b/>
                <w:bCs/>
              </w:rPr>
              <w:t>1. Библиотечный фонд (книгопечатная продукция)</w:t>
            </w: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Стандарт основного общего образования по образовательной области «Искусство»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Примерная программа основного общего образования по музыке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Авторские программы по музыке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Хрестоматии с нотным материалом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Сборники песен и хоров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Методические пособия (рекомендации к проведению уроков музыки)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Методические журналы по искусству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8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A73F0B">
            <w:pPr>
              <w:pStyle w:val="a6"/>
              <w:spacing w:line="257" w:lineRule="auto"/>
            </w:pPr>
            <w:r>
              <w:t>Учебно-методические комплекты к программе по музыке, выбранной в качестве основной для проведения уроков музыки.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9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 xml:space="preserve">Учебники по </w:t>
            </w:r>
            <w:r>
              <w:t>музыке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Ф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Ф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Рабочие / творческие тетради / блокноты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Книги о музыке и музыкантах. Научно</w:t>
            </w:r>
            <w:r>
              <w:softHyphen/>
              <w:t>популярная литература по искусству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Справочные пособия, энциклопедии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rPr>
                <w:b/>
                <w:bCs/>
              </w:rPr>
              <w:t>2. Печатные пособия</w:t>
            </w: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Таблицы:</w:t>
            </w: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ind w:firstLine="180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нотные примеры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ind w:firstLine="180"/>
            </w:pPr>
            <w:r>
              <w:t>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 xml:space="preserve">средства </w:t>
            </w:r>
            <w:r>
              <w:t>музыкальной выразительности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Схемы:</w:t>
            </w: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</w:pPr>
            <w:r>
              <w:t>расположение инструментов и оркестровых групп в различных видах оркестров;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расположение партий в хоре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графические партитуры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Транспарант:</w:t>
            </w: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нотный и поэтический текст Гимна России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Портреты композиторов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8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Портреты исполнителей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9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Атласы музыкальных инструментов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A73F0B">
            <w:pPr>
              <w:pStyle w:val="a6"/>
              <w:spacing w:line="257" w:lineRule="auto"/>
            </w:pPr>
            <w:r>
              <w:t>Альбомы с демонстрационным материалом, составленным в соответствии с тематическими линиями учебной программы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Дидактический раздаточный материал:</w:t>
            </w: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Карточки с признаками характера звучания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A73F0B">
            <w:pPr>
              <w:pStyle w:val="a6"/>
              <w:spacing w:line="257" w:lineRule="auto"/>
            </w:pPr>
            <w:r>
              <w:t>Карточки с обозначением выразительных возможностей различных музыкальных средств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</w:pPr>
            <w:r>
              <w:t>Карточки с обозначением исполнительских средств выразительности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</w:tbl>
    <w:p w:rsidR="00167436" w:rsidRDefault="00A73F0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4670"/>
        <w:gridCol w:w="1224"/>
        <w:gridCol w:w="1550"/>
        <w:gridCol w:w="1450"/>
      </w:tblGrid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rPr>
                <w:b/>
                <w:bCs/>
              </w:rPr>
              <w:lastRenderedPageBreak/>
              <w:t>3. Игры и игрушки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ind w:firstLine="180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Театральные куклы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Маски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right"/>
            </w:pPr>
            <w:r>
              <w:rPr>
                <w:b/>
                <w:bCs/>
              </w:rPr>
              <w:t>4. Информационно-коммуникационные с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rPr>
                <w:b/>
                <w:bCs/>
              </w:rPr>
              <w:t>редства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ind w:firstLine="180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Мультимедийные обучающие программы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rPr>
                <w:b/>
                <w:bCs/>
              </w:rPr>
              <w:t>5. Технические средства обучения (ТСО)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Музыкальный центр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CD / DVD-проигрыватели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Мультимедийный компьютер со звуковой картой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A73F0B">
            <w:pPr>
              <w:pStyle w:val="a6"/>
              <w:jc w:val="center"/>
            </w:pPr>
            <w:r>
              <w:t>компьютер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Мультимедиапроектор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проектор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8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Экран (на штативе или навесной)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rPr>
                <w:b/>
                <w:bCs/>
              </w:rPr>
              <w:t>6. Экранно-звуковые пособия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A73F0B">
            <w:pPr>
              <w:pStyle w:val="a6"/>
            </w:pPr>
            <w:r>
              <w:t>Аудиозаписи и фонохрестоматии по музыке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Видеофильмы, посвященные творчеству выдающихся отечественных и зарубежных композиторов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Видеофильмы с записью фрагментов из оперных спектаклей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</w:pPr>
            <w:r>
              <w:t>Видеофильмы с записью фрагментов из балетных спектаклей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Видеофильмы с записью выступлений выдающихся отечественных и зарубежных певцов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</w:pPr>
            <w:r>
              <w:t xml:space="preserve">Видеофильмы с записью известных хоровых </w:t>
            </w:r>
            <w:r>
              <w:t>коллективов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Видеофильмы с записью известных оркестровых коллективов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8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</w:pPr>
            <w:r>
              <w:t>Видеофильмы с записью фрагментов из мюзиклов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Слайды (диапозитивы):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ind w:firstLine="180"/>
            </w:pPr>
            <w:r>
              <w:t>9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A73F0B">
            <w:pPr>
              <w:pStyle w:val="a6"/>
              <w:spacing w:line="257" w:lineRule="auto"/>
            </w:pPr>
            <w:r>
              <w:t>произведения пластических искусств различных исторических стилей и направлений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10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A73F0B">
            <w:pPr>
              <w:pStyle w:val="a6"/>
              <w:spacing w:line="257" w:lineRule="auto"/>
            </w:pPr>
            <w:r>
              <w:t xml:space="preserve">эскизы </w:t>
            </w:r>
            <w:r>
              <w:t>декораций к музыкально-театральным спектаклям (иллюстрации к литературным первоисточникам музыкальных произведений)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нотный и поэтический текст песен;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spacing w:line="257" w:lineRule="auto"/>
            </w:pPr>
            <w:r>
              <w:t>изображения музыкантов, играющих на различных инструментах;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13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A73F0B">
            <w:pPr>
              <w:pStyle w:val="a6"/>
              <w:spacing w:line="257" w:lineRule="auto"/>
            </w:pPr>
            <w:r>
              <w:t xml:space="preserve">фотографии и </w:t>
            </w:r>
            <w:r>
              <w:t>репродукции картин крупнейших центров мировой музыкальной культуры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rPr>
                <w:b/>
                <w:bCs/>
              </w:rPr>
              <w:t>7. Учебно-практическое оборудование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Музыкальные инструменты: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ind w:firstLine="180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Фортепиано (пианино, рояль)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ind w:firstLine="180"/>
            </w:pPr>
            <w:r>
              <w:t>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Клавишный синтезатор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Комплект детских музыкальных инструментов: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ind w:firstLine="180"/>
            </w:pPr>
            <w:r>
              <w:t>7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r>
              <w:t>блок-флейта,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t>курай</w:t>
            </w:r>
          </w:p>
        </w:tc>
      </w:tr>
    </w:tbl>
    <w:p w:rsidR="00167436" w:rsidRDefault="00A73F0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4670"/>
        <w:gridCol w:w="1224"/>
        <w:gridCol w:w="1550"/>
        <w:gridCol w:w="1450"/>
      </w:tblGrid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lastRenderedPageBreak/>
              <w:t>19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деревянные ложки,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</w:pPr>
            <w:bookmarkStart w:id="0" w:name="_GoBack"/>
            <w:bookmarkEnd w:id="0"/>
            <w:r>
              <w:t>Расходные материалы: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24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нотная бумага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25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 xml:space="preserve">цветные </w:t>
            </w:r>
            <w:r>
              <w:t>фломастеры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26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</w:pPr>
            <w:r>
              <w:t>цветные мелки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7436" w:rsidRDefault="00A73F0B">
            <w:pPr>
              <w:pStyle w:val="a6"/>
              <w:jc w:val="center"/>
            </w:pPr>
            <w:r>
              <w:rPr>
                <w:b/>
                <w:bCs/>
              </w:rPr>
              <w:t>8. Специализированная учебная мебель:</w:t>
            </w: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1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436" w:rsidRDefault="00A73F0B">
            <w:pPr>
              <w:pStyle w:val="a6"/>
            </w:pPr>
            <w:r>
              <w:t>Индивидуальные столы и стулья для учащихся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К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  <w:tr w:rsidR="00167436" w:rsidTr="009479C1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</w:pPr>
            <w:r>
              <w:t>2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spacing w:line="257" w:lineRule="auto"/>
            </w:pPr>
            <w:r>
              <w:t>Стеллажи для наглядных пособий, нот, учебников и др.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7436" w:rsidRDefault="00A73F0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Д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436" w:rsidRDefault="00167436">
            <w:pPr>
              <w:rPr>
                <w:sz w:val="10"/>
                <w:szCs w:val="10"/>
              </w:rPr>
            </w:pPr>
          </w:p>
        </w:tc>
      </w:tr>
    </w:tbl>
    <w:p w:rsidR="00A73F0B" w:rsidRDefault="00A73F0B"/>
    <w:sectPr w:rsidR="00A73F0B">
      <w:pgSz w:w="11900" w:h="16840"/>
      <w:pgMar w:top="562" w:right="1392" w:bottom="367" w:left="1134" w:header="13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F0B" w:rsidRDefault="00A73F0B">
      <w:r>
        <w:separator/>
      </w:r>
    </w:p>
  </w:endnote>
  <w:endnote w:type="continuationSeparator" w:id="0">
    <w:p w:rsidR="00A73F0B" w:rsidRDefault="00A7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F0B" w:rsidRDefault="00A73F0B"/>
  </w:footnote>
  <w:footnote w:type="continuationSeparator" w:id="0">
    <w:p w:rsidR="00A73F0B" w:rsidRDefault="00A73F0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36"/>
    <w:rsid w:val="00167436"/>
    <w:rsid w:val="009479C1"/>
    <w:rsid w:val="00A7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5CC2"/>
  <w15:docId w15:val="{D6EB6BD8-D321-4A80-9F4C-02EF3709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rPr>
      <w:rFonts w:ascii="Calibri" w:eastAsia="Calibri" w:hAnsi="Calibri" w:cs="Calibri"/>
      <w:b/>
      <w:bCs/>
      <w:sz w:val="22"/>
      <w:szCs w:val="22"/>
    </w:rPr>
  </w:style>
  <w:style w:type="paragraph" w:customStyle="1" w:styleId="a6">
    <w:name w:val="Другое"/>
    <w:basedOn w:val="a"/>
    <w:link w:val="a5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Irek</dc:creator>
  <cp:keywords/>
  <cp:lastModifiedBy>!</cp:lastModifiedBy>
  <cp:revision>3</cp:revision>
  <dcterms:created xsi:type="dcterms:W3CDTF">2024-02-15T09:17:00Z</dcterms:created>
  <dcterms:modified xsi:type="dcterms:W3CDTF">2024-02-15T09:18:00Z</dcterms:modified>
</cp:coreProperties>
</file>