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DD9" w:rsidRPr="006E3DD9" w:rsidRDefault="006E3DD9" w:rsidP="006E3DD9">
      <w:pPr>
        <w:jc w:val="both"/>
        <w:rPr>
          <w:rFonts w:ascii="Times New Roman" w:hAnsi="Times New Roman" w:cs="Times New Roman"/>
          <w:sz w:val="24"/>
          <w:szCs w:val="24"/>
        </w:rPr>
      </w:pPr>
      <w:r w:rsidRPr="006E3DD9">
        <w:rPr>
          <w:rFonts w:ascii="Times New Roman" w:hAnsi="Times New Roman" w:cs="Times New Roman"/>
          <w:sz w:val="24"/>
          <w:szCs w:val="24"/>
        </w:rPr>
        <w:t xml:space="preserve">ПАМЯТКА о проведении ЕНИ- 2017 года «Вакцины приносят результат» </w:t>
      </w:r>
    </w:p>
    <w:p w:rsidR="006E3DD9" w:rsidRDefault="006E3DD9" w:rsidP="006E3DD9">
      <w:pPr>
        <w:ind w:firstLine="708"/>
        <w:jc w:val="both"/>
        <w:rPr>
          <w:rFonts w:ascii="Times New Roman" w:hAnsi="Times New Roman" w:cs="Times New Roman"/>
          <w:sz w:val="24"/>
          <w:szCs w:val="24"/>
        </w:rPr>
      </w:pPr>
      <w:r w:rsidRPr="006E3DD9">
        <w:rPr>
          <w:rFonts w:ascii="Times New Roman" w:hAnsi="Times New Roman" w:cs="Times New Roman"/>
          <w:sz w:val="24"/>
          <w:szCs w:val="24"/>
        </w:rPr>
        <w:t xml:space="preserve">В Российской Федерации, в том числе в Республике Татарстан с 24 по 30 апреля 2017 года планируется проведение «Европейской недели иммунизации». Европейская неделя иммунизация (ЕНИ) является инициативой Всемирной организации здравоохранения (ВОЗ). Эпидемиологическая ситуация в мире по ряду инфекционных болезней (полиомиелит, корь и др.) продолжает оставаться напряженной. Высокий уровень миграции населения создает дополнительные предпосылки заноса и распространения инфекций. Наиболее эффективной мерой защиты от инфекционных заболеваний являются профилактические прививки. </w:t>
      </w:r>
    </w:p>
    <w:p w:rsidR="006E3DD9" w:rsidRDefault="006E3DD9" w:rsidP="006E3DD9">
      <w:pPr>
        <w:ind w:firstLine="708"/>
        <w:jc w:val="both"/>
        <w:rPr>
          <w:rFonts w:ascii="Times New Roman" w:hAnsi="Times New Roman" w:cs="Times New Roman"/>
          <w:sz w:val="24"/>
          <w:szCs w:val="24"/>
        </w:rPr>
      </w:pPr>
      <w:r w:rsidRPr="006E3DD9">
        <w:rPr>
          <w:rFonts w:ascii="Times New Roman" w:hAnsi="Times New Roman" w:cs="Times New Roman"/>
          <w:sz w:val="24"/>
          <w:szCs w:val="24"/>
        </w:rPr>
        <w:t xml:space="preserve">Цель ЕНИ – 2017 г. повышение уровня знаний населения о значении вакцинации. Сегодня практически каждый человек, достигший 18 летнего возраста, знает о необходимости и важности прививок. Однако, наряду с этим, еще встречаются родители, отказывающие в проведении прививок своим детям, тем самым, подвергая их опасности заболеть инфекционными болезнями. </w:t>
      </w:r>
    </w:p>
    <w:p w:rsidR="006E3DD9" w:rsidRDefault="006E3DD9" w:rsidP="006E3DD9">
      <w:pPr>
        <w:ind w:firstLine="708"/>
        <w:jc w:val="both"/>
        <w:rPr>
          <w:rFonts w:ascii="Times New Roman" w:hAnsi="Times New Roman" w:cs="Times New Roman"/>
          <w:sz w:val="24"/>
          <w:szCs w:val="24"/>
        </w:rPr>
      </w:pPr>
      <w:r w:rsidRPr="006E3DD9">
        <w:rPr>
          <w:rFonts w:ascii="Times New Roman" w:hAnsi="Times New Roman" w:cs="Times New Roman"/>
          <w:sz w:val="24"/>
          <w:szCs w:val="24"/>
        </w:rPr>
        <w:t>В рамках ЕНИ – 2017 г. необходимо довести до каждого родителя о том, что каждый ребенок должен быть вакцинирован в рамках национального календаря профилактических прививок в установленные сроки и тем самым быть защищенным от инфекций, управляемых средствами специфической профилактики.</w:t>
      </w:r>
    </w:p>
    <w:p w:rsidR="006E3DD9" w:rsidRPr="006E3DD9" w:rsidRDefault="006E3DD9" w:rsidP="006E3DD9">
      <w:pPr>
        <w:ind w:firstLine="708"/>
        <w:jc w:val="both"/>
        <w:rPr>
          <w:rFonts w:ascii="Times New Roman" w:hAnsi="Times New Roman" w:cs="Times New Roman"/>
          <w:sz w:val="24"/>
          <w:szCs w:val="24"/>
        </w:rPr>
      </w:pPr>
      <w:r w:rsidRPr="006E3DD9">
        <w:rPr>
          <w:rFonts w:ascii="Times New Roman" w:hAnsi="Times New Roman" w:cs="Times New Roman"/>
          <w:sz w:val="24"/>
          <w:szCs w:val="24"/>
        </w:rPr>
        <w:t xml:space="preserve"> Вакцинация – это создание искусственного иммунитета к некоторым болезням; </w:t>
      </w:r>
      <w:proofErr w:type="gramStart"/>
      <w:r w:rsidRPr="006E3DD9">
        <w:rPr>
          <w:rFonts w:ascii="Times New Roman" w:hAnsi="Times New Roman" w:cs="Times New Roman"/>
          <w:sz w:val="24"/>
          <w:szCs w:val="24"/>
        </w:rPr>
        <w:t>управляемых</w:t>
      </w:r>
      <w:proofErr w:type="gramEnd"/>
      <w:r w:rsidRPr="006E3DD9">
        <w:rPr>
          <w:rFonts w:ascii="Times New Roman" w:hAnsi="Times New Roman" w:cs="Times New Roman"/>
          <w:sz w:val="24"/>
          <w:szCs w:val="24"/>
        </w:rPr>
        <w:t xml:space="preserve"> средствами </w:t>
      </w:r>
      <w:proofErr w:type="spellStart"/>
      <w:r w:rsidRPr="006E3DD9">
        <w:rPr>
          <w:rFonts w:ascii="Times New Roman" w:hAnsi="Times New Roman" w:cs="Times New Roman"/>
          <w:sz w:val="24"/>
          <w:szCs w:val="24"/>
        </w:rPr>
        <w:t>вакцинопрофилактике</w:t>
      </w:r>
      <w:proofErr w:type="spellEnd"/>
      <w:r w:rsidRPr="006E3DD9">
        <w:rPr>
          <w:rFonts w:ascii="Times New Roman" w:hAnsi="Times New Roman" w:cs="Times New Roman"/>
          <w:sz w:val="24"/>
          <w:szCs w:val="24"/>
        </w:rPr>
        <w:t xml:space="preserve">. В настоящее время это один из ведущих методов профилактики инфекционных заболеваний. Инфекционные болезни возникают в результате проникновения в организм человека болезнетворных микроорганизмов и вызываются специфическим микроорганизмом, свойственным только для данной болезни. Например, возбудитель гриппа не вызовет дизентерию, а возбудитель кори не станет причиной дифтерии. Цель вакцинации – формирование специфической невосприимчивости к инфекционному заболеванию путем имитации естественного инфекционного процесса с благоприятным исходом. Активный </w:t>
      </w:r>
      <w:proofErr w:type="spellStart"/>
      <w:r w:rsidRPr="006E3DD9">
        <w:rPr>
          <w:rFonts w:ascii="Times New Roman" w:hAnsi="Times New Roman" w:cs="Times New Roman"/>
          <w:sz w:val="24"/>
          <w:szCs w:val="24"/>
        </w:rPr>
        <w:t>поствакцинальный</w:t>
      </w:r>
      <w:proofErr w:type="spellEnd"/>
      <w:r w:rsidRPr="006E3DD9">
        <w:rPr>
          <w:rFonts w:ascii="Times New Roman" w:hAnsi="Times New Roman" w:cs="Times New Roman"/>
          <w:sz w:val="24"/>
          <w:szCs w:val="24"/>
        </w:rPr>
        <w:t xml:space="preserve"> иммунитет сохраняется в среднем 10 лет у привитых против кори, дифтерии, столбняка, полиомиелита, или в течение года </w:t>
      </w:r>
      <w:proofErr w:type="gramStart"/>
      <w:r w:rsidRPr="006E3DD9">
        <w:rPr>
          <w:rFonts w:ascii="Times New Roman" w:hAnsi="Times New Roman" w:cs="Times New Roman"/>
          <w:sz w:val="24"/>
          <w:szCs w:val="24"/>
        </w:rPr>
        <w:t>у</w:t>
      </w:r>
      <w:proofErr w:type="gramEnd"/>
      <w:r w:rsidRPr="006E3DD9">
        <w:rPr>
          <w:rFonts w:ascii="Times New Roman" w:hAnsi="Times New Roman" w:cs="Times New Roman"/>
          <w:sz w:val="24"/>
          <w:szCs w:val="24"/>
        </w:rPr>
        <w:t xml:space="preserve"> привитых против гриппа. Однако при своевременных повторных прививках он может сохраняться всю жизнь. </w:t>
      </w:r>
    </w:p>
    <w:p w:rsidR="006E3DD9" w:rsidRPr="006E3DD9" w:rsidRDefault="006E3DD9" w:rsidP="006E3DD9">
      <w:pPr>
        <w:ind w:firstLine="708"/>
        <w:jc w:val="both"/>
        <w:rPr>
          <w:rFonts w:ascii="Times New Roman" w:hAnsi="Times New Roman" w:cs="Times New Roman"/>
          <w:sz w:val="24"/>
          <w:szCs w:val="24"/>
        </w:rPr>
      </w:pPr>
      <w:proofErr w:type="spellStart"/>
      <w:r w:rsidRPr="006E3DD9">
        <w:rPr>
          <w:rFonts w:ascii="Times New Roman" w:hAnsi="Times New Roman" w:cs="Times New Roman"/>
          <w:sz w:val="24"/>
          <w:szCs w:val="24"/>
        </w:rPr>
        <w:t>Вакцинопрофилактика</w:t>
      </w:r>
      <w:proofErr w:type="spellEnd"/>
      <w:r w:rsidRPr="006E3DD9">
        <w:rPr>
          <w:rFonts w:ascii="Times New Roman" w:hAnsi="Times New Roman" w:cs="Times New Roman"/>
          <w:sz w:val="24"/>
          <w:szCs w:val="24"/>
        </w:rPr>
        <w:t xml:space="preserve"> – наиболее доступный и экономичный способ снижения заболеваемос</w:t>
      </w:r>
      <w:r>
        <w:rPr>
          <w:rFonts w:ascii="Times New Roman" w:hAnsi="Times New Roman" w:cs="Times New Roman"/>
          <w:sz w:val="24"/>
          <w:szCs w:val="24"/>
        </w:rPr>
        <w:t xml:space="preserve">ти и смертности от инфекций. </w:t>
      </w:r>
      <w:r w:rsidRPr="006E3DD9">
        <w:rPr>
          <w:rFonts w:ascii="Times New Roman" w:hAnsi="Times New Roman" w:cs="Times New Roman"/>
          <w:sz w:val="24"/>
          <w:szCs w:val="24"/>
        </w:rPr>
        <w:t>Каждый человек в любой стран</w:t>
      </w:r>
      <w:r>
        <w:rPr>
          <w:rFonts w:ascii="Times New Roman" w:hAnsi="Times New Roman" w:cs="Times New Roman"/>
          <w:sz w:val="24"/>
          <w:szCs w:val="24"/>
        </w:rPr>
        <w:t xml:space="preserve">е имеет право на вакцинацию. </w:t>
      </w:r>
      <w:r w:rsidRPr="006E3DD9">
        <w:rPr>
          <w:rFonts w:ascii="Times New Roman" w:hAnsi="Times New Roman" w:cs="Times New Roman"/>
          <w:sz w:val="24"/>
          <w:szCs w:val="24"/>
        </w:rPr>
        <w:t xml:space="preserve">Выраженный эффект при </w:t>
      </w:r>
      <w:proofErr w:type="spellStart"/>
      <w:r w:rsidRPr="006E3DD9">
        <w:rPr>
          <w:rFonts w:ascii="Times New Roman" w:hAnsi="Times New Roman" w:cs="Times New Roman"/>
          <w:sz w:val="24"/>
          <w:szCs w:val="24"/>
        </w:rPr>
        <w:t>вакцинопрофилактике</w:t>
      </w:r>
      <w:proofErr w:type="spellEnd"/>
      <w:r w:rsidRPr="006E3DD9">
        <w:rPr>
          <w:rFonts w:ascii="Times New Roman" w:hAnsi="Times New Roman" w:cs="Times New Roman"/>
          <w:sz w:val="24"/>
          <w:szCs w:val="24"/>
        </w:rPr>
        <w:t xml:space="preserve"> достигается только в тех случаях, когда в рамках календаря прививок иммунизиру</w:t>
      </w:r>
      <w:r>
        <w:rPr>
          <w:rFonts w:ascii="Times New Roman" w:hAnsi="Times New Roman" w:cs="Times New Roman"/>
          <w:sz w:val="24"/>
          <w:szCs w:val="24"/>
        </w:rPr>
        <w:t xml:space="preserve">ется не менее 95% населения. </w:t>
      </w:r>
      <w:r w:rsidRPr="006E3DD9">
        <w:rPr>
          <w:rFonts w:ascii="Times New Roman" w:hAnsi="Times New Roman" w:cs="Times New Roman"/>
          <w:sz w:val="24"/>
          <w:szCs w:val="24"/>
        </w:rPr>
        <w:t xml:space="preserve">Лица с хроническими заболеваниями относятся к группе высокого риска заболевания при массовых инфекциях, в </w:t>
      </w:r>
      <w:proofErr w:type="gramStart"/>
      <w:r w:rsidRPr="006E3DD9">
        <w:rPr>
          <w:rFonts w:ascii="Times New Roman" w:hAnsi="Times New Roman" w:cs="Times New Roman"/>
          <w:sz w:val="24"/>
          <w:szCs w:val="24"/>
        </w:rPr>
        <w:t>связи</w:t>
      </w:r>
      <w:proofErr w:type="gramEnd"/>
      <w:r w:rsidRPr="006E3DD9">
        <w:rPr>
          <w:rFonts w:ascii="Times New Roman" w:hAnsi="Times New Roman" w:cs="Times New Roman"/>
          <w:sz w:val="24"/>
          <w:szCs w:val="24"/>
        </w:rPr>
        <w:t xml:space="preserve"> с чем иммунизация для н</w:t>
      </w:r>
      <w:r>
        <w:rPr>
          <w:rFonts w:ascii="Times New Roman" w:hAnsi="Times New Roman" w:cs="Times New Roman"/>
          <w:sz w:val="24"/>
          <w:szCs w:val="24"/>
        </w:rPr>
        <w:t xml:space="preserve">их должна быть обязательной. </w:t>
      </w:r>
      <w:r w:rsidRPr="006E3DD9">
        <w:rPr>
          <w:rFonts w:ascii="Times New Roman" w:hAnsi="Times New Roman" w:cs="Times New Roman"/>
          <w:sz w:val="24"/>
          <w:szCs w:val="24"/>
        </w:rPr>
        <w:t xml:space="preserve">В Российской Федерации национальный календарь прививок не имеет принципиальных отличий от календарей других государств. Суть профилактических прививок: в организм вводится особый медицинский препарат – вакцина. Любое чужеродное вещество, прежде всего белковой природы (антиген) вызывает специфические изменения в системе иммунитета. В результате вырабатываются собственные защитные факторы – антитела, </w:t>
      </w:r>
      <w:proofErr w:type="spellStart"/>
      <w:r w:rsidRPr="006E3DD9">
        <w:rPr>
          <w:rFonts w:ascii="Times New Roman" w:hAnsi="Times New Roman" w:cs="Times New Roman"/>
          <w:sz w:val="24"/>
          <w:szCs w:val="24"/>
        </w:rPr>
        <w:t>цитокины</w:t>
      </w:r>
      <w:proofErr w:type="spellEnd"/>
      <w:r w:rsidRPr="006E3DD9">
        <w:rPr>
          <w:rFonts w:ascii="Times New Roman" w:hAnsi="Times New Roman" w:cs="Times New Roman"/>
          <w:sz w:val="24"/>
          <w:szCs w:val="24"/>
        </w:rPr>
        <w:t xml:space="preserve"> (интерфероны и другие аналогичные факторы) и ряд клеток. После введения </w:t>
      </w:r>
      <w:r w:rsidRPr="006E3DD9">
        <w:rPr>
          <w:rFonts w:ascii="Times New Roman" w:hAnsi="Times New Roman" w:cs="Times New Roman"/>
          <w:sz w:val="24"/>
          <w:szCs w:val="24"/>
        </w:rPr>
        <w:lastRenderedPageBreak/>
        <w:t xml:space="preserve">вакцин, как и после перенесения заболевания, формируется активный иммунитет, когда организм вырабатывает факторы иммунитета, помогающие ему справиться с инфекцией. Вырабатываемые в организме антитела строго специфичны, то есть они нейтрализуют только тот агент, который вызвал их образование. Впоследствии если происходит встреча человеческого организма с возбудителем инфекционного заболевания, антитела, как один из факторов иммунитета, соединяются с вторгшимися микроорганизмами и лишают их способности оказывать вредное воздействие на организм. Все вакцины создаются таким образом, чтобы их можно было вводить подавляющему большинству детей без предварительных анализов. Список противопоказаний включает лишь немногие состояния. Поводов для «отводов» становится все меньше, перечень заболеваний, освобождающих от прививок, становится все короче. То, что раньше было противопоказанием, например, хроническое заболевание, теперь наоборот является показанием к вакцинации. У людей с хроническими заболеваниями инфекции, от которых можно защититься с помощью вакцинации, протекают значительно тяжелее и приводят к большему числу осложнений. К примеру, более тяжело протекает корь у больных туберкулезом и ВИЧ-инфекцией; коклюш у недоношенных детей; краснуха у больных с сахарным диабетом; грипп у больных с бронхиальной астмой. Для сохранения эпидемического благополучия требуется охват прививками не менее 95% детей и 90% взрослых. Европейская неделя иммунизации призвана способствовать более активному использованию вакцин для защиты людей всех возрастов от болезней! </w:t>
      </w:r>
    </w:p>
    <w:sectPr w:rsidR="006E3DD9" w:rsidRPr="006E3D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E3DD9"/>
    <w:rsid w:val="006E3D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705</Words>
  <Characters>4024</Characters>
  <Application>Microsoft Office Word</Application>
  <DocSecurity>0</DocSecurity>
  <Lines>33</Lines>
  <Paragraphs>9</Paragraphs>
  <ScaleCrop>false</ScaleCrop>
  <Company>Reanimator Extreme Edition</Company>
  <LinksUpToDate>false</LinksUpToDate>
  <CharactersWithSpaces>4720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Газинурка</dc:creator>
  <cp:keywords/>
  <dc:description/>
  <cp:lastModifiedBy>Газинурка</cp:lastModifiedBy>
  <cp:revision>3</cp:revision>
  <dcterms:created xsi:type="dcterms:W3CDTF">2017-04-27T02:41:00Z</dcterms:created>
  <dcterms:modified xsi:type="dcterms:W3CDTF">2017-04-27T02:44:00Z</dcterms:modified>
</cp:coreProperties>
</file>