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CB" w:rsidRDefault="00D014CB" w:rsidP="00D014C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margin">
                  <wp:posOffset>601345</wp:posOffset>
                </wp:positionH>
                <wp:positionV relativeFrom="margin">
                  <wp:posOffset>-284480</wp:posOffset>
                </wp:positionV>
                <wp:extent cx="6224270" cy="1012190"/>
                <wp:effectExtent l="0" t="0" r="0" b="1270"/>
                <wp:wrapSquare wrapText="bothSides"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62242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ПРОФСОЮЗ РАБОТНИКОВ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НАРОДНОГО ОБРАЗОВАНИЯ И НАУКИ РФ</w:t>
                            </w:r>
                          </w:p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ТАТАРСКИЙ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РЕСПУБЛИКАНСКИЙ КОМИТЕТ</w:t>
                            </w:r>
                          </w:p>
                          <w:p w:rsidR="00D014CB" w:rsidRPr="00B90F81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ИНФОРМАЦИОННЫЙ БЮЛЛЕТЕНЬ №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1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март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г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D014CB" w:rsidRPr="00043853" w:rsidRDefault="00D014CB" w:rsidP="00D014C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043853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УСТАВНЫЕ ПРАВА И ОБЯЗАННОСТИ ЧЛЕНОВ ОБЩЕРОССИЙСКОГО ПРОФСОЮЗА ОБРАЗОВАНИЯ</w:t>
                            </w:r>
                          </w:p>
                          <w:p w:rsidR="00D014CB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2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47.35pt;margin-top:-22.4pt;width:490.1pt;height:79.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" o:allowincell="f" filled="f" fillcolor="#4f81bd" stroked="f">
                <v:textbox inset="0,0,18pt,0">
                  <w:txbxContent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9566D">
                        <w:rPr>
                          <w:b/>
                          <w:sz w:val="24"/>
                          <w:szCs w:val="24"/>
                        </w:rPr>
                        <w:t>ПРОФСОЮЗ РАБОТНИКОВ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НАРОДНОГО ОБРАЗОВАНИЯ И НАУКИ РФ</w:t>
                      </w:r>
                    </w:p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ТАТАРСКИЙ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РЕСПУБЛИКАНСКИЙ КОМИТЕТ</w:t>
                      </w:r>
                    </w:p>
                    <w:p w:rsidR="00D014CB" w:rsidRPr="00B90F81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ИНФОРМАЦИОННЫЙ БЮЛЛЕТЕНЬ №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1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март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201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4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г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.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 w:rsidR="00D014CB" w:rsidRPr="00043853" w:rsidRDefault="00D014CB" w:rsidP="00D014CB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</w:rPr>
                      </w:pPr>
                      <w:r w:rsidRPr="00043853">
                        <w:rPr>
                          <w:rFonts w:ascii="Times New Roman" w:hAnsi="Times New Roman"/>
                          <w:b/>
                          <w:color w:val="0000FF"/>
                        </w:rPr>
                        <w:t>УСТАВНЫЕ ПРАВА И ОБЯЗАННОСТИ ЧЛЕНОВ ОБЩЕРОССИЙСКОГО ПРОФСОЮЗА ОБРАЗОВАНИЯ</w:t>
                      </w:r>
                    </w:p>
                    <w:p w:rsidR="00D014CB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2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-254000</wp:posOffset>
            </wp:positionH>
            <wp:positionV relativeFrom="paragraph">
              <wp:posOffset>-404495</wp:posOffset>
            </wp:positionV>
            <wp:extent cx="790575" cy="889000"/>
            <wp:effectExtent l="0" t="0" r="9525" b="6350"/>
            <wp:wrapThrough wrapText="bothSides">
              <wp:wrapPolygon edited="0">
                <wp:start x="0" y="0"/>
                <wp:lineTo x="0" y="21291"/>
                <wp:lineTo x="21340" y="21291"/>
                <wp:lineTo x="21340" y="0"/>
                <wp:lineTo x="0" y="0"/>
              </wp:wrapPolygon>
            </wp:wrapThrough>
            <wp:docPr id="18" name="Рисунок 18" descr="C:\Users\User21\Desktop\Работа\официальная символика\официальная символика\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\Desktop\Работа\официальная символика\официальная символика\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4CB" w:rsidRDefault="00D014CB" w:rsidP="00D014C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6380"/>
        <w:gridCol w:w="4394"/>
      </w:tblGrid>
      <w:tr w:rsidR="00D014CB" w:rsidRPr="006E0218" w:rsidTr="00776145">
        <w:trPr>
          <w:trHeight w:val="13288"/>
        </w:trPr>
        <w:tc>
          <w:tcPr>
            <w:tcW w:w="6380" w:type="dxa"/>
          </w:tcPr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  <w:insideH w:val="single" w:sz="18" w:space="0" w:color="000000"/>
                <w:insideV w:val="single" w:sz="18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</w:tcPr>
                <w:p w:rsidR="00D014CB" w:rsidRPr="006E0218" w:rsidRDefault="00D014CB" w:rsidP="00776145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014CB" w:rsidRPr="006E0218" w:rsidRDefault="00D014CB" w:rsidP="00776145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E021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ЧЛЕН ПРОФСОЮЗА ИМЕЕТ ПРАВО:</w:t>
                  </w:r>
                </w:p>
                <w:p w:rsidR="00D014CB" w:rsidRPr="006E0218" w:rsidRDefault="00D014CB" w:rsidP="00776145">
                  <w:pPr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014CB" w:rsidRPr="00E76C6B" w:rsidRDefault="00D014CB" w:rsidP="00776145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E76C6B" w:rsidTr="00776145">
              <w:tc>
                <w:tcPr>
                  <w:tcW w:w="5382" w:type="dxa"/>
                </w:tcPr>
                <w:p w:rsidR="00D014CB" w:rsidRPr="00E76C6B" w:rsidRDefault="00D014CB" w:rsidP="00776145">
                  <w:pPr>
                    <w:shd w:val="clear" w:color="auto" w:fill="FFFFFF"/>
                    <w:ind w:hanging="34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703580</wp:posOffset>
                            </wp:positionV>
                            <wp:extent cx="632460" cy="3667760"/>
                            <wp:effectExtent l="5080" t="12700" r="57785" b="24765"/>
                            <wp:wrapNone/>
                            <wp:docPr id="17" name="Прямая со стрелкой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2460" cy="36677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7" o:spid="_x0000_s1026" type="#_x0000_t32" style="position:absolute;margin-left:264.05pt;margin-top:55.4pt;width:49.8pt;height:28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E76C6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На защиту трудовых, профессиональных</w: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412115</wp:posOffset>
                            </wp:positionV>
                            <wp:extent cx="632460" cy="631825"/>
                            <wp:effectExtent l="5080" t="54610" r="48260" b="8890"/>
                            <wp:wrapNone/>
                            <wp:docPr id="16" name="Прямая со стрелкой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6318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6" o:spid="_x0000_s1026" type="#_x0000_t32" style="position:absolute;margin-left:264.05pt;margin-top:32.45pt;width:49.8pt;height:49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E76C6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и социально-экономических прав и интересов, обращаться в любой профсоюзный ор</w:t>
                  </w:r>
                  <w:r w:rsidRPr="00E76C6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softHyphen/>
                    <w:t>ган, получать консультации, бесплатную   юридическую помощь и поддержку и требовать ответа по существу своего обращения</w:t>
                  </w:r>
                </w:p>
              </w:tc>
            </w:tr>
          </w:tbl>
          <w:p w:rsidR="00D014CB" w:rsidRPr="00E76C6B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E76C6B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shd w:val="clear" w:color="auto" w:fill="FFFFFF"/>
                    <w:ind w:hanging="34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519430</wp:posOffset>
                            </wp:positionV>
                            <wp:extent cx="632460" cy="452120"/>
                            <wp:effectExtent l="5080" t="9525" r="48260" b="52705"/>
                            <wp:wrapNone/>
                            <wp:docPr id="15" name="Прямая со стрелкой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2460" cy="45212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5" o:spid="_x0000_s1026" type="#_x0000_t32" style="position:absolute;margin-left:264.05pt;margin-top:40.9pt;width:49.8pt;height:3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-570230</wp:posOffset>
                            </wp:positionV>
                            <wp:extent cx="632460" cy="0"/>
                            <wp:effectExtent l="5080" t="53340" r="19685" b="60960"/>
                            <wp:wrapNone/>
                            <wp:docPr id="14" name="Прямая со стрелкой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246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4" o:spid="_x0000_s1026" type="#_x0000_t32" style="position:absolute;margin-left:264.05pt;margin-top:-44.9pt;width:4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E76C6B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Участвовать в профсоюзной деятельности,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</w:t>
                  </w:r>
                </w:p>
              </w:tc>
            </w:tr>
          </w:tbl>
          <w:p w:rsidR="00D014CB" w:rsidRPr="006E0218" w:rsidRDefault="00D014CB" w:rsidP="0077614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509905</wp:posOffset>
                            </wp:positionV>
                            <wp:extent cx="632460" cy="676275"/>
                            <wp:effectExtent l="5080" t="47625" r="48260" b="9525"/>
                            <wp:wrapNone/>
                            <wp:docPr id="13" name="Прямая со стрелкой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6762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3" o:spid="_x0000_s1026" type="#_x0000_t32" style="position:absolute;margin-left:264.05pt;margin-top:40.15pt;width:49.8pt;height:53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1236345</wp:posOffset>
                            </wp:positionV>
                            <wp:extent cx="632460" cy="948690"/>
                            <wp:effectExtent l="5080" t="40640" r="57785" b="10795"/>
                            <wp:wrapNone/>
                            <wp:docPr id="12" name="Прямая со стрелкой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9486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2" o:spid="_x0000_s1026" type="#_x0000_t32" style="position:absolute;margin-left:264.05pt;margin-top:97.35pt;width:49.8pt;height:74.7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300990</wp:posOffset>
                            </wp:positionV>
                            <wp:extent cx="632460" cy="38735"/>
                            <wp:effectExtent l="5080" t="57785" r="19685" b="17780"/>
                            <wp:wrapNone/>
                            <wp:docPr id="11" name="Прямая со стрелкой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3873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1" o:spid="_x0000_s1026" type="#_x0000_t32" style="position:absolute;margin-left:264.05pt;margin-top:23.7pt;width:49.8pt;height:3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">
                            <v:stroke endarrow="block"/>
                          </v:shape>
                        </w:pict>
                      </mc:Fallback>
                    </mc:AlternateContent>
                  </w:r>
                  <w:r w:rsidRPr="006E0218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        </w:t>
                  </w:r>
                  <w:r w:rsidRPr="006E0218">
                    <w:rPr>
                      <w:rFonts w:ascii="Times New Roman" w:hAnsi="Times New Roman"/>
                      <w:color w:val="000000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С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t>вободно обсуждать на профсоюзных собраниях, конференциях, заседаниях коми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softHyphen/>
                    <w:t>тета профсоюза, в печати и других средствах  массовой информации вопросы деятельности профсоюза, вносить предложения, альтернативные проекты, открыто высказывать и отстаивать свое мнение, выступать с крити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softHyphen/>
                    <w:t>кой в адрес любого профсоюзного органа, любого члена профсоюза независимо от за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softHyphen/>
                    <w:t>нимаемой должности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shd w:val="clear" w:color="auto" w:fill="FFFFFF"/>
                    <w:ind w:hanging="34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76C6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      </w:t>
                  </w:r>
                  <w:proofErr w:type="gramStart"/>
                  <w:r w:rsidRPr="00E76C6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 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Выдвигать кандидатуры (к том числе свою), избирать и быть избранным в руководящие органы, делегатом на профсоюзную конференцию;</w:t>
                  </w:r>
                  <w:proofErr w:type="gramEnd"/>
                </w:p>
                <w:p w:rsidR="00D014CB" w:rsidRPr="00E76C6B" w:rsidRDefault="00D014CB" w:rsidP="00776145">
                  <w:pPr>
                    <w:shd w:val="clear" w:color="auto" w:fill="FFFFFF"/>
                    <w:ind w:hanging="34"/>
                    <w:jc w:val="both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      - пользоваться преимуществами и льготами в результате заключения Профсоюзом и его организациями коллективных договоров и соглашений;</w:t>
                  </w:r>
                </w:p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       - получать бесплатную юридическую помощь по вопросам трудового законодательства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384175</wp:posOffset>
                            </wp:positionV>
                            <wp:extent cx="632460" cy="423545"/>
                            <wp:effectExtent l="5080" t="5080" r="48260" b="57150"/>
                            <wp:wrapNone/>
                            <wp:docPr id="10" name="Прямая со стрелкой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2460" cy="42354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10" o:spid="_x0000_s1026" type="#_x0000_t32" style="position:absolute;margin-left:264.05pt;margin-top:30.25pt;width:49.8pt;height:3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">
                            <v:stroke endarrow="block"/>
                          </v:shape>
                        </w:pict>
                      </mc:Fallback>
                    </mc:AlternateContent>
                  </w:r>
                  <w:r w:rsidRPr="006E0218">
                    <w:rPr>
                      <w:rFonts w:ascii="Times New Roman" w:hAnsi="Times New Roman"/>
                      <w:color w:val="000000"/>
                    </w:rPr>
                    <w:t xml:space="preserve">      - 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Н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t>а материальную помощь из сре</w:t>
                  </w:r>
                  <w:proofErr w:type="gramStart"/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t>дств пр</w:t>
                  </w:r>
                  <w:proofErr w:type="gramEnd"/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t>офсоюза, в порядке и размерах, устанавливаемых выборными коллегиальными профсоюзными органами с учетом профсоюзного стажа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632460" cy="301625"/>
                            <wp:effectExtent l="5080" t="57785" r="38735" b="12065"/>
                            <wp:wrapNone/>
                            <wp:docPr id="9" name="Прямая со стрелкой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3016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9" o:spid="_x0000_s1026" type="#_x0000_t32" style="position:absolute;margin-left:264.05pt;margin-top:2.3pt;width:49.8pt;height:23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107315</wp:posOffset>
                            </wp:positionV>
                            <wp:extent cx="632460" cy="1050925"/>
                            <wp:effectExtent l="5080" t="40640" r="57785" b="13335"/>
                            <wp:wrapNone/>
                            <wp:docPr id="8" name="Прямая со стрелкой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10509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8" o:spid="_x0000_s1026" type="#_x0000_t32" style="position:absolute;margin-left:264.05pt;margin-top:8.45pt;width:49.8pt;height:82.7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">
                            <v:stroke endarrow="block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noProof/>
                      <w:color w:val="00000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720090</wp:posOffset>
                            </wp:positionV>
                            <wp:extent cx="632460" cy="885190"/>
                            <wp:effectExtent l="5080" t="43815" r="57785" b="13970"/>
                            <wp:wrapNone/>
                            <wp:docPr id="7" name="Прямая со стрелкой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8851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7" o:spid="_x0000_s1026" type="#_x0000_t32" style="position:absolute;margin-left:264.05pt;margin-top:56.7pt;width:49.8pt;height:69.7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">
                            <v:stroke endarrow="block"/>
                          </v:shape>
                        </w:pict>
                      </mc:Fallback>
                    </mc:AlternateContent>
                  </w:r>
                  <w:r w:rsidRPr="006E0218">
                    <w:rPr>
                      <w:rFonts w:ascii="Times New Roman" w:hAnsi="Times New Roman"/>
                      <w:color w:val="000000"/>
                    </w:rPr>
                    <w:t xml:space="preserve">      </w:t>
                  </w:r>
                  <w:r w:rsidRPr="00E76C6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 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Обеспечиваться в преимущественном порядке путевками для себя и членов семьи на санаторно-курортное лечение и отдых в здравницах, санаториях-профилакториях, в том числе на льготных условиях, за счет сре</w:t>
                  </w:r>
                  <w:proofErr w:type="gramStart"/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дств пр</w:t>
                  </w:r>
                  <w:proofErr w:type="gramEnd"/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офсоюзной организации,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E76C6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     - Пользоваться в установленном порядке средствами профсоюзных фондов в соответствии с их положениями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382"/>
            </w:tblGrid>
            <w:tr w:rsidR="00D014CB" w:rsidRPr="006E0218" w:rsidTr="00776145">
              <w:tc>
                <w:tcPr>
                  <w:tcW w:w="538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3353435</wp:posOffset>
                            </wp:positionH>
                            <wp:positionV relativeFrom="paragraph">
                              <wp:posOffset>20955</wp:posOffset>
                            </wp:positionV>
                            <wp:extent cx="632460" cy="155575"/>
                            <wp:effectExtent l="5080" t="59055" r="29210" b="13970"/>
                            <wp:wrapNone/>
                            <wp:docPr id="6" name="Прямая со стрелкой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632460" cy="15557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рямая со стрелкой 6" o:spid="_x0000_s1026" type="#_x0000_t32" style="position:absolute;margin-left:264.05pt;margin-top:1.65pt;width:49.8pt;height:1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Pr="006E0218">
                    <w:rPr>
                      <w:rFonts w:ascii="Times New Roman" w:hAnsi="Times New Roman"/>
                      <w:color w:val="000000"/>
                    </w:rPr>
                    <w:t xml:space="preserve">      - </w:t>
                  </w:r>
                  <w:r>
                    <w:rPr>
                      <w:rFonts w:ascii="Times New Roman" w:eastAsia="Times New Roman" w:hAnsi="Times New Roman"/>
                      <w:color w:val="000000"/>
                    </w:rPr>
                    <w:t>П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t>олучать информацию о работе профсо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softHyphen/>
                    <w:t>юзной организации, руководящих профсо</w:t>
                  </w:r>
                  <w:r w:rsidRPr="006E0218">
                    <w:rPr>
                      <w:rFonts w:ascii="Times New Roman" w:eastAsia="Times New Roman" w:hAnsi="Times New Roman"/>
                      <w:color w:val="000000"/>
                    </w:rPr>
                    <w:softHyphen/>
                    <w:t>юзных органов</w:t>
                  </w:r>
                </w:p>
              </w:tc>
            </w:tr>
            <w:tr w:rsidR="00D014CB" w:rsidRPr="006E0218" w:rsidTr="00776145">
              <w:trPr>
                <w:trHeight w:val="36"/>
              </w:trPr>
              <w:tc>
                <w:tcPr>
                  <w:tcW w:w="5382" w:type="dxa"/>
                  <w:tcBorders>
                    <w:top w:val="single" w:sz="18" w:space="0" w:color="000000"/>
                    <w:left w:val="nil"/>
                    <w:bottom w:val="nil"/>
                    <w:right w:val="nil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014CB" w:rsidRPr="006E0218" w:rsidTr="00776145">
              <w:trPr>
                <w:trHeight w:val="81"/>
              </w:trPr>
              <w:tc>
                <w:tcPr>
                  <w:tcW w:w="53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color w:val="000000"/>
                      <w:sz w:val="10"/>
                      <w:szCs w:val="10"/>
                    </w:rPr>
                  </w:pP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4394" w:type="dxa"/>
          </w:tcPr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 w:firstRow="1" w:lastRow="0" w:firstColumn="1" w:lastColumn="0" w:noHBand="0" w:noVBand="1"/>
            </w:tblPr>
            <w:tblGrid>
              <w:gridCol w:w="4132"/>
            </w:tblGrid>
            <w:tr w:rsidR="00D014CB" w:rsidRPr="006E0218" w:rsidTr="00776145">
              <w:tc>
                <w:tcPr>
                  <w:tcW w:w="4839" w:type="dxa"/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6E0218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ОБЯЗАННОСТИ ЧЛЕНА ПРОФСОЮЗА</w:t>
                  </w:r>
                </w:p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2"/>
            </w:tblGrid>
            <w:tr w:rsidR="00D014CB" w:rsidRPr="006E0218" w:rsidTr="00776145">
              <w:tc>
                <w:tcPr>
                  <w:tcW w:w="4839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b/>
                    </w:rPr>
                  </w:pPr>
                  <w:r w:rsidRPr="006E021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 xml:space="preserve">      </w:t>
                  </w:r>
                  <w:r w:rsidRPr="006E0218">
                    <w:rPr>
                      <w:rFonts w:ascii="Times New Roman" w:hAnsi="Times New Roman"/>
                      <w:i/>
                      <w:iCs/>
                    </w:rPr>
                    <w:t xml:space="preserve">- </w:t>
                  </w:r>
                  <w:r w:rsidRPr="006E0218">
                    <w:rPr>
                      <w:rFonts w:ascii="Times New Roman" w:eastAsia="Times New Roman" w:hAnsi="Times New Roman"/>
                    </w:rPr>
                    <w:t>соблюдать Устав профсоюза,   выпол</w:t>
                  </w:r>
                  <w:r w:rsidRPr="006E0218">
                    <w:rPr>
                      <w:rFonts w:ascii="Times New Roman" w:eastAsia="Times New Roman" w:hAnsi="Times New Roman"/>
                    </w:rPr>
                    <w:softHyphen/>
                    <w:t>нять решения и пору</w:t>
                  </w:r>
                  <w:r w:rsidRPr="006E0218">
                    <w:rPr>
                      <w:rFonts w:ascii="Times New Roman" w:eastAsia="Times New Roman" w:hAnsi="Times New Roman"/>
                    </w:rPr>
                    <w:softHyphen/>
                    <w:t>чения руководящих и профсоюзных   орга</w:t>
                  </w:r>
                  <w:r w:rsidRPr="006E0218">
                    <w:rPr>
                      <w:rFonts w:ascii="Times New Roman" w:eastAsia="Times New Roman" w:hAnsi="Times New Roman"/>
                    </w:rPr>
                    <w:softHyphen/>
                    <w:t>низаций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3175</wp:posOffset>
                      </wp:positionV>
                      <wp:extent cx="0" cy="281940"/>
                      <wp:effectExtent l="7620" t="9525" r="11430" b="13335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05.55pt;margin-top:.25pt;width:0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"/>
                  </w:pict>
                </mc:Fallback>
              </mc:AlternateContent>
            </w: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Ind w:w="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11"/>
            </w:tblGrid>
            <w:tr w:rsidR="00D014CB" w:rsidRPr="006E0218" w:rsidTr="00776145">
              <w:trPr>
                <w:trHeight w:val="4301"/>
              </w:trPr>
              <w:tc>
                <w:tcPr>
                  <w:tcW w:w="4111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0E212E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E212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-  </w:t>
                  </w:r>
                  <w:r w:rsidRPr="00A60ED4">
                    <w:rPr>
                      <w:rFonts w:ascii="Times New Roman" w:eastAsia="Times New Roman" w:hAnsi="Times New Roman"/>
                    </w:rPr>
                    <w:t>заботиться об авторитете профсо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юзной организации и профсоюза, не до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пускать   действий, наносящих        вред профсоюзу, способ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ствовать установле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нию нормального морально-психоло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гического климата в коллективе,  прояв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лять уважение к то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варищам  по труду, выражать при необ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ходимости солидар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ность   с  теми, чьи права нарушают ра</w:t>
                  </w:r>
                  <w:r w:rsidRPr="00A60ED4">
                    <w:rPr>
                      <w:rFonts w:ascii="Times New Roman" w:eastAsia="Times New Roman" w:hAnsi="Times New Roman"/>
                    </w:rPr>
                    <w:softHyphen/>
                    <w:t>ботодатели, органы власти и управления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6350</wp:posOffset>
                      </wp:positionV>
                      <wp:extent cx="0" cy="292100"/>
                      <wp:effectExtent l="7620" t="6985" r="11430" b="571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2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105.55pt;margin-top:.5pt;width:0;height:2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"/>
                  </w:pict>
                </mc:Fallback>
              </mc:AlternateContent>
            </w: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Ind w:w="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11"/>
            </w:tblGrid>
            <w:tr w:rsidR="00D014CB" w:rsidRPr="006E0218" w:rsidTr="00776145">
              <w:tc>
                <w:tcPr>
                  <w:tcW w:w="4111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E76C6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- 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выполнять обя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занности, предусмо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тренные трудовым и коллективным дого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вором и соглашения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ми, правилами внут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реннего      трудового распорядка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-3175</wp:posOffset>
                      </wp:positionV>
                      <wp:extent cx="0" cy="311785"/>
                      <wp:effectExtent l="7620" t="6985" r="11430" b="508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105.55pt;margin-top:-.25pt;width:0;height:2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"/>
                  </w:pict>
                </mc:Fallback>
              </mc:AlternateContent>
            </w: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2"/>
            </w:tblGrid>
            <w:tr w:rsidR="00D014CB" w:rsidRPr="006E0218" w:rsidTr="00776145">
              <w:tc>
                <w:tcPr>
                  <w:tcW w:w="4839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Ежемесячно в ус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тановленном поряд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ке и размере уплачи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вать членские проф</w:t>
                  </w:r>
                  <w:r w:rsidRPr="00E76C6B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softHyphen/>
                    <w:t>союзные взносы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2540</wp:posOffset>
                      </wp:positionV>
                      <wp:extent cx="0" cy="311150"/>
                      <wp:effectExtent l="7620" t="8890" r="11430" b="1333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105.55pt;margin-top:.2pt;width:0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"/>
                  </w:pict>
                </mc:Fallback>
              </mc:AlternateContent>
            </w: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2"/>
            </w:tblGrid>
            <w:tr w:rsidR="00D014CB" w:rsidRPr="006E0218" w:rsidTr="00776145">
              <w:tc>
                <w:tcPr>
                  <w:tcW w:w="4839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E76C6B" w:rsidRDefault="00D014CB" w:rsidP="00776145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76C6B">
                    <w:rPr>
                      <w:rFonts w:ascii="Times New Roman" w:hAnsi="Times New Roman"/>
                      <w:sz w:val="20"/>
                      <w:szCs w:val="20"/>
                    </w:rPr>
                    <w:t>Состоять на учете в первичной профсоюзной организации по основному месту работы или учебы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-1270</wp:posOffset>
                      </wp:positionV>
                      <wp:extent cx="0" cy="301625"/>
                      <wp:effectExtent l="7620" t="11430" r="11430" b="1079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1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105.55pt;margin-top:-.1pt;width:0;height:2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"/>
                  </w:pict>
                </mc:Fallback>
              </mc:AlternateContent>
            </w:r>
          </w:p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2"/>
            </w:tblGrid>
            <w:tr w:rsidR="00D014CB" w:rsidRPr="006E0218" w:rsidTr="00776145">
              <w:tc>
                <w:tcPr>
                  <w:tcW w:w="4132" w:type="dxa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</w:tcPr>
                <w:p w:rsidR="00D014CB" w:rsidRPr="006E0218" w:rsidRDefault="00D014CB" w:rsidP="00776145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76C6B">
                    <w:rPr>
                      <w:rFonts w:ascii="Times New Roman" w:hAnsi="Times New Roman"/>
                      <w:sz w:val="20"/>
                      <w:szCs w:val="20"/>
                    </w:rPr>
                    <w:t>Способствовать росту авторитета Профсоюза, не допускать действий, наносящих вред профсоюзным организациям и Профсоюзу</w:t>
                  </w:r>
                  <w:r w:rsidRPr="006E021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D014CB" w:rsidRPr="006E0218" w:rsidRDefault="00D014CB" w:rsidP="00776145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014CB" w:rsidRPr="00527C28" w:rsidRDefault="00D014CB" w:rsidP="00D014CB">
      <w:pPr>
        <w:jc w:val="center"/>
        <w:rPr>
          <w:rFonts w:ascii="Times New Roman" w:hAnsi="Times New Roman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margin">
                  <wp:posOffset>2306955</wp:posOffset>
                </wp:positionH>
                <wp:positionV relativeFrom="margin">
                  <wp:posOffset>-95250</wp:posOffset>
                </wp:positionV>
                <wp:extent cx="7555865" cy="971550"/>
                <wp:effectExtent l="0" t="0" r="0" b="0"/>
                <wp:wrapSquare wrapText="bothSides"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755586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ПРОФСОЮЗ РАБОТНИКОВ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НАРОДНОГО ОБРАЗОВАНИЯ И НАУКИ РФ</w:t>
                            </w:r>
                          </w:p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ТАТАРСКИЙ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РЕСПУБЛИКАНСКИЙ КОМИТЕТ</w:t>
                            </w:r>
                          </w:p>
                          <w:p w:rsidR="00D014CB" w:rsidRPr="00B90F81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ИНФОРМАЦИОННЫЙ БЮЛЛЕТЕНЬ №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6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май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г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D014CB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</w:pPr>
                            <w:r w:rsidRPr="005541E5"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ЛЕТН</w:t>
                            </w:r>
                            <w:r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ИЙ</w:t>
                            </w:r>
                            <w:r w:rsidRPr="005541E5"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 xml:space="preserve"> ОТДЫХ РАБОТНИКОВ ОБРАЗОВАНИЯ</w:t>
                            </w:r>
                            <w:r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D014CB" w:rsidRPr="005541E5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2"/>
                                <w:sz w:val="32"/>
                                <w:szCs w:val="32"/>
                              </w:rPr>
                            </w:pPr>
                          </w:p>
                          <w:p w:rsidR="00D014CB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2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margin-left:181.65pt;margin-top:-7.5pt;width:594.95pt;height:76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" o:allowincell="f" filled="f" fillcolor="#4f81bd" stroked="f">
                <v:textbox inset="0,0,18pt,0">
                  <w:txbxContent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9566D">
                        <w:rPr>
                          <w:b/>
                          <w:sz w:val="24"/>
                          <w:szCs w:val="24"/>
                        </w:rPr>
                        <w:t>ПРОФСОЮЗ РАБОТНИКОВ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НАРОДНОГО ОБРАЗОВАНИЯ И НАУКИ РФ</w:t>
                      </w:r>
                    </w:p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ТАТАРСКИЙ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РЕСПУБЛИКАНСКИЙ КОМИТЕТ</w:t>
                      </w:r>
                    </w:p>
                    <w:p w:rsidR="00D014CB" w:rsidRPr="00B90F81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ИНФОРМАЦИОННЫЙ БЮЛЛЕТЕНЬ №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6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май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201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4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г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.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 w:rsidR="00D014CB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</w:pPr>
                      <w:r w:rsidRPr="005541E5"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ЛЕТН</w:t>
                      </w:r>
                      <w:r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ИЙ</w:t>
                      </w:r>
                      <w:r w:rsidRPr="005541E5"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 xml:space="preserve"> ОТДЫХ РАБОТНИКОВ ОБРАЗОВАНИЯ</w:t>
                      </w:r>
                      <w:r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!</w:t>
                      </w:r>
                    </w:p>
                    <w:p w:rsidR="00D014CB" w:rsidRPr="005541E5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2"/>
                          <w:sz w:val="32"/>
                          <w:szCs w:val="32"/>
                        </w:rPr>
                      </w:pPr>
                    </w:p>
                    <w:p w:rsidR="00D014CB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2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-342900</wp:posOffset>
            </wp:positionV>
            <wp:extent cx="790575" cy="889000"/>
            <wp:effectExtent l="0" t="0" r="9525" b="6350"/>
            <wp:wrapThrough wrapText="bothSides">
              <wp:wrapPolygon edited="0">
                <wp:start x="0" y="0"/>
                <wp:lineTo x="0" y="21291"/>
                <wp:lineTo x="21340" y="21291"/>
                <wp:lineTo x="21340" y="0"/>
                <wp:lineTo x="0" y="0"/>
              </wp:wrapPolygon>
            </wp:wrapThrough>
            <wp:docPr id="20" name="Рисунок 20" descr="C:\Users\User21\Desktop\Работа\официальная символика\официальная символика\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\Desktop\Работа\официальная символика\официальная символика\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b/>
          <w:color w:val="0000FF"/>
          <w:sz w:val="17"/>
          <w:szCs w:val="17"/>
          <w:lang w:eastAsia="ru-RU"/>
        </w:rPr>
        <w:sectPr w:rsidR="00D014CB" w:rsidRPr="00D014CB" w:rsidSect="00BA1FAF">
          <w:pgSz w:w="16838" w:h="11906" w:orient="landscape"/>
          <w:pgMar w:top="720" w:right="567" w:bottom="567" w:left="567" w:header="709" w:footer="709" w:gutter="0"/>
          <w:cols w:num="3" w:space="567"/>
          <w:docGrid w:linePitch="360"/>
        </w:sectPr>
      </w:pP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b/>
          <w:color w:val="4F81BD"/>
          <w:lang w:eastAsia="ru-RU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margin">
                  <wp:posOffset>2306955</wp:posOffset>
                </wp:positionH>
                <wp:positionV relativeFrom="margin">
                  <wp:posOffset>-95250</wp:posOffset>
                </wp:positionV>
                <wp:extent cx="7555865" cy="971550"/>
                <wp:effectExtent l="0" t="0" r="0" b="0"/>
                <wp:wrapSquare wrapText="bothSides"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755586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ПРОФСОЮЗ РАБОТНИКОВ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НАРОДНОГО ОБРАЗОВАНИЯ И НАУКИ РФ</w:t>
                            </w:r>
                          </w:p>
                          <w:p w:rsidR="00D014CB" w:rsidRPr="00E9566D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ТАТАРСКИЙ </w:t>
                            </w:r>
                            <w:r w:rsidRPr="00E9566D">
                              <w:rPr>
                                <w:b/>
                                <w:sz w:val="24"/>
                                <w:szCs w:val="24"/>
                              </w:rPr>
                              <w:t>РЕСПУБЛИКАНСКИЙ КОМИТЕТ</w:t>
                            </w:r>
                          </w:p>
                          <w:p w:rsidR="00D014CB" w:rsidRPr="00B90F81" w:rsidRDefault="00D014CB" w:rsidP="00D014CB">
                            <w:pPr>
                              <w:spacing w:line="276" w:lineRule="auto"/>
                              <w:jc w:val="center"/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ИНФОРМАЦИОННЫЙ БЮЛЛЕТЕНЬ №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5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май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 xml:space="preserve">4 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г</w:t>
                            </w:r>
                            <w:r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  <w:r w:rsidRPr="00B90F81">
                              <w:rPr>
                                <w:b/>
                                <w:iCs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D014CB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</w:pPr>
                            <w:r w:rsidRPr="005541E5"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ЛЕТН</w:t>
                            </w:r>
                            <w:r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ИЙ</w:t>
                            </w:r>
                            <w:r w:rsidRPr="005541E5"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 xml:space="preserve"> ОТДЫХ РАБОТНИКОВ ОБРАЗОВАНИЯ</w:t>
                            </w:r>
                            <w:r>
                              <w:rPr>
                                <w:b/>
                                <w:color w:val="0000FF"/>
                                <w:spacing w:val="4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:rsidR="00D014CB" w:rsidRPr="005541E5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2"/>
                                <w:sz w:val="32"/>
                                <w:szCs w:val="32"/>
                              </w:rPr>
                            </w:pPr>
                          </w:p>
                          <w:p w:rsidR="00D014CB" w:rsidRDefault="00D014CB" w:rsidP="00D014CB">
                            <w:pPr>
                              <w:jc w:val="center"/>
                              <w:rPr>
                                <w:b/>
                                <w:color w:val="0000FF"/>
                                <w:spacing w:val="2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22860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8" style="position:absolute;margin-left:181.65pt;margin-top:-7.5pt;width:594.95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" o:allowincell="f" filled="f" fillcolor="#4f81bd" stroked="f">
                <v:textbox inset="0,0,18pt,0">
                  <w:txbxContent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9566D">
                        <w:rPr>
                          <w:b/>
                          <w:sz w:val="24"/>
                          <w:szCs w:val="24"/>
                        </w:rPr>
                        <w:t>ПРОФСОЮЗ РАБОТНИКОВ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НАРОДНОГО ОБРАЗОВАНИЯ И НАУКИ РФ</w:t>
                      </w:r>
                    </w:p>
                    <w:p w:rsidR="00D014CB" w:rsidRPr="00E9566D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ТАТАРСКИЙ </w:t>
                      </w:r>
                      <w:r w:rsidRPr="00E9566D">
                        <w:rPr>
                          <w:b/>
                          <w:sz w:val="24"/>
                          <w:szCs w:val="24"/>
                        </w:rPr>
                        <w:t>РЕСПУБЛИКАНСКИЙ КОМИТЕТ</w:t>
                      </w:r>
                    </w:p>
                    <w:p w:rsidR="00D014CB" w:rsidRPr="00B90F81" w:rsidRDefault="00D014CB" w:rsidP="00D014CB">
                      <w:pPr>
                        <w:spacing w:line="276" w:lineRule="auto"/>
                        <w:jc w:val="center"/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</w:pP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ИНФОРМАЦИОННЫЙ БЮЛЛЕТЕНЬ №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5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май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 201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 xml:space="preserve">4 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г</w:t>
                      </w:r>
                      <w:r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.</w:t>
                      </w:r>
                      <w:r w:rsidRPr="00B90F81">
                        <w:rPr>
                          <w:b/>
                          <w:iCs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  <w:p w:rsidR="00D014CB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</w:pPr>
                      <w:r w:rsidRPr="005541E5"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ЛЕТН</w:t>
                      </w:r>
                      <w:r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ИЙ</w:t>
                      </w:r>
                      <w:r w:rsidRPr="005541E5"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 xml:space="preserve"> ОТДЫХ РАБОТНИКОВ ОБРАЗОВАНИЯ</w:t>
                      </w:r>
                      <w:r>
                        <w:rPr>
                          <w:b/>
                          <w:color w:val="0000FF"/>
                          <w:spacing w:val="4"/>
                          <w:sz w:val="32"/>
                          <w:szCs w:val="32"/>
                        </w:rPr>
                        <w:t>!</w:t>
                      </w:r>
                    </w:p>
                    <w:p w:rsidR="00D014CB" w:rsidRPr="005541E5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2"/>
                          <w:sz w:val="32"/>
                          <w:szCs w:val="32"/>
                        </w:rPr>
                      </w:pPr>
                    </w:p>
                    <w:p w:rsidR="00D014CB" w:rsidRDefault="00D014CB" w:rsidP="00D014CB">
                      <w:pPr>
                        <w:jc w:val="center"/>
                        <w:rPr>
                          <w:b/>
                          <w:color w:val="0000FF"/>
                          <w:spacing w:val="2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876300</wp:posOffset>
            </wp:positionH>
            <wp:positionV relativeFrom="paragraph">
              <wp:posOffset>-342900</wp:posOffset>
            </wp:positionV>
            <wp:extent cx="790575" cy="889000"/>
            <wp:effectExtent l="0" t="0" r="9525" b="6350"/>
            <wp:wrapThrough wrapText="bothSides">
              <wp:wrapPolygon edited="0">
                <wp:start x="0" y="0"/>
                <wp:lineTo x="0" y="21291"/>
                <wp:lineTo x="21340" y="21291"/>
                <wp:lineTo x="21340" y="0"/>
                <wp:lineTo x="0" y="0"/>
              </wp:wrapPolygon>
            </wp:wrapThrough>
            <wp:docPr id="22" name="Рисунок 22" descr="C:\Users\User21\Desktop\Работа\официальная символика\официальная символика\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\Desktop\Работа\официальная символика\официальная символика\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b/>
          <w:color w:val="0000FF"/>
          <w:sz w:val="17"/>
          <w:szCs w:val="17"/>
          <w:lang w:eastAsia="ru-RU"/>
        </w:rPr>
        <w:sectPr w:rsidR="00D014CB" w:rsidRPr="00D014CB" w:rsidSect="00D014CB">
          <w:type w:val="continuous"/>
          <w:pgSz w:w="16838" w:h="11906" w:orient="landscape"/>
          <w:pgMar w:top="720" w:right="567" w:bottom="567" w:left="567" w:header="709" w:footer="709" w:gutter="0"/>
          <w:cols w:num="3" w:space="567"/>
          <w:docGrid w:linePitch="360"/>
        </w:sectPr>
      </w:pP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b/>
          <w:color w:val="4F81BD"/>
          <w:lang w:eastAsia="ru-RU"/>
        </w:r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  <w:sectPr w:rsidR="00D014CB" w:rsidRPr="00D014CB" w:rsidSect="00F94EDB">
          <w:type w:val="continuous"/>
          <w:pgSz w:w="16838" w:h="11906" w:orient="landscape"/>
          <w:pgMar w:top="720" w:right="397" w:bottom="567" w:left="397" w:header="709" w:footer="709" w:gutter="0"/>
          <w:cols w:num="3" w:space="532"/>
          <w:docGrid w:linePitch="360"/>
        </w:sect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</w:pPr>
      <w:r w:rsidRPr="00D014CB">
        <w:rPr>
          <w:rFonts w:ascii="Times New Roman" w:eastAsia="Times New Roman" w:hAnsi="Times New Roman"/>
          <w:b/>
          <w:lang w:eastAsia="ru-RU"/>
        </w:rPr>
        <w:t>Уважаемые коллеги!</w:t>
      </w:r>
    </w:p>
    <w:p w:rsidR="00D014CB" w:rsidRPr="00D014CB" w:rsidRDefault="00D014CB" w:rsidP="00D014CB">
      <w:pPr>
        <w:ind w:firstLine="426"/>
        <w:jc w:val="both"/>
        <w:rPr>
          <w:rFonts w:ascii="Times New Roman" w:eastAsia="Times New Roman" w:hAnsi="Times New Roman"/>
          <w:lang w:eastAsia="ru-RU"/>
        </w:rPr>
      </w:pPr>
    </w:p>
    <w:p w:rsidR="00D014CB" w:rsidRPr="00D014CB" w:rsidRDefault="00D014CB" w:rsidP="00D014CB">
      <w:pPr>
        <w:ind w:left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ПРИГЛАШАЕМ ОТДОХНУТЬ!</w:t>
      </w:r>
    </w:p>
    <w:p w:rsidR="00D014CB" w:rsidRPr="00D014CB" w:rsidRDefault="00D014CB" w:rsidP="00D014C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/>
          <w:b/>
          <w:bCs/>
          <w:color w:val="0178D5"/>
          <w:kern w:val="36"/>
          <w:sz w:val="28"/>
          <w:szCs w:val="28"/>
          <w:lang w:eastAsia="ru-RU"/>
        </w:rPr>
      </w:pPr>
      <w:r w:rsidRPr="00D014CB">
        <w:rPr>
          <w:rFonts w:ascii="Times New Roman" w:eastAsia="Times New Roman" w:hAnsi="Times New Roman"/>
          <w:b/>
          <w:bCs/>
          <w:color w:val="0178D5"/>
          <w:kern w:val="36"/>
          <w:sz w:val="28"/>
          <w:szCs w:val="28"/>
          <w:lang w:eastAsia="ru-RU"/>
        </w:rPr>
        <w:t>Оздоровительный комплекс «Чайка» (Краснодарский край)</w:t>
      </w:r>
    </w:p>
    <w:p w:rsidR="00D014CB" w:rsidRPr="00D014CB" w:rsidRDefault="00D014CB" w:rsidP="00D014CB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bCs/>
          <w:color w:val="FF0066"/>
          <w:sz w:val="24"/>
          <w:szCs w:val="24"/>
          <w:lang w:eastAsia="ru-RU"/>
        </w:rPr>
        <w:t>Туапсе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лечебно-ландшафтный природный курорт, с которого начинается Большой Сочи, уникальный отрезок черноморского побережья Кавказа с великолепными, не имеющими аналогов на планете достопримечательностями.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Оздоровительный комплекс Чайка расположен в Туапсинском районе Краснодарского края, среди гор и лесов в прекрасной субтропической зоне. На обширной территории 9 гектар расположена парковая зона, переходящая в лес. Здравница предназначена для отдыха детей и взрослых.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14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D014CB">
        <w:rPr>
          <w:rFonts w:ascii="Times New Roman" w:eastAsia="Times New Roman" w:hAnsi="Times New Roman"/>
          <w:b/>
          <w:bCs/>
          <w:color w:val="0178D5"/>
          <w:sz w:val="24"/>
          <w:szCs w:val="24"/>
          <w:lang w:eastAsia="ru-RU"/>
        </w:rPr>
        <w:t xml:space="preserve">Размещение: 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трёхэтажный корпус со всеми удобствами: однокомнатные двухместные номера (возможно размещение 1-2 дополнительных мест), все номера имеют лоджии, телевизор, холодильник;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14CB">
        <w:rPr>
          <w:rFonts w:ascii="Times New Roman" w:eastAsia="Times New Roman" w:hAnsi="Times New Roman"/>
          <w:b/>
          <w:bCs/>
          <w:color w:val="0178D5"/>
          <w:sz w:val="24"/>
          <w:szCs w:val="24"/>
          <w:lang w:eastAsia="ru-RU"/>
        </w:rPr>
        <w:t xml:space="preserve">Питание: 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полноценное трехразовое питание, быстрое и квалифицированное обслуживание.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14CB">
        <w:rPr>
          <w:rFonts w:ascii="Times New Roman" w:eastAsia="Times New Roman" w:hAnsi="Times New Roman"/>
          <w:b/>
          <w:bCs/>
          <w:color w:val="0178D5"/>
          <w:sz w:val="24"/>
          <w:szCs w:val="24"/>
          <w:lang w:eastAsia="ru-RU"/>
        </w:rPr>
        <w:t xml:space="preserve">Купание: 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Расстояние до моря 100 м, удобный вход в море, песчано-галечный пляж. </w:t>
      </w:r>
    </w:p>
    <w:p w:rsidR="00D014CB" w:rsidRPr="00D014CB" w:rsidRDefault="00D014CB" w:rsidP="00D014CB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bCs/>
          <w:color w:val="0178D5"/>
          <w:sz w:val="24"/>
          <w:szCs w:val="24"/>
          <w:lang w:eastAsia="ru-RU"/>
        </w:rPr>
        <w:lastRenderedPageBreak/>
        <w:t xml:space="preserve">На пляже: 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береговая охрана, первая помощь, кабинки для переодевания, WC, душ, магазин.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D014CB">
        <w:rPr>
          <w:rFonts w:ascii="Times New Roman" w:eastAsia="Times New Roman" w:hAnsi="Times New Roman"/>
          <w:b/>
          <w:bCs/>
          <w:color w:val="0178D5"/>
          <w:sz w:val="24"/>
          <w:szCs w:val="24"/>
          <w:lang w:eastAsia="ru-RU"/>
        </w:rPr>
        <w:t>Инфраструктура:</w:t>
      </w: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территории комплекса находится медицинский корпус. Во время отдыха организуется обширная культурная программа, включающая проведение конкурсов, праздников, дискотек. Многие праздники и спортивные мероприятия, концерты делают жизнь в здравнице интересной и насыщенной.</w:t>
      </w:r>
      <w:r w:rsidRPr="00D014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D014CB" w:rsidRPr="00D014CB" w:rsidRDefault="00D014CB" w:rsidP="00D014CB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14CB" w:rsidRPr="00D014CB" w:rsidRDefault="00D014CB" w:rsidP="00D014CB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Отдыхающие имеют возможность совершить экскурсии в г. Туапсе, Новороссийск, поселок Абрау-Дюрсо, в </w:t>
      </w:r>
      <w:proofErr w:type="spellStart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Утришский</w:t>
      </w:r>
      <w:proofErr w:type="spellEnd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дельфинарий, аквапарки </w:t>
      </w:r>
      <w:proofErr w:type="spellStart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Небуга</w:t>
      </w:r>
      <w:proofErr w:type="spellEnd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Лермонтово</w:t>
      </w:r>
      <w:proofErr w:type="spellEnd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морские прогулки на катере. </w:t>
      </w:r>
    </w:p>
    <w:p w:rsidR="00D014CB" w:rsidRPr="00D014CB" w:rsidRDefault="00D014CB" w:rsidP="00D014CB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услугам туристов </w:t>
      </w:r>
      <w:proofErr w:type="gramStart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</w:t>
      </w:r>
      <w:proofErr w:type="gramEnd"/>
      <w:r w:rsidRPr="00D014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«Чайка» танцевальные и спортивные площадки. Недалеко расположены кафе, бары, магазин</w:t>
      </w:r>
      <w:r w:rsidRPr="00D014C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tbl>
      <w:tblPr>
        <w:tblW w:w="4009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38"/>
        <w:gridCol w:w="306"/>
      </w:tblGrid>
      <w:tr w:rsidR="00D014CB" w:rsidRPr="00D014CB" w:rsidTr="00776145">
        <w:trPr>
          <w:tblCellSpacing w:w="0" w:type="dxa"/>
        </w:trPr>
        <w:tc>
          <w:tcPr>
            <w:tcW w:w="0" w:type="auto"/>
            <w:vAlign w:val="center"/>
            <w:hideMark/>
          </w:tcPr>
          <w:p w:rsidR="00D014CB" w:rsidRPr="00D014CB" w:rsidRDefault="00D014CB" w:rsidP="00D014C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14CB">
              <w:rPr>
                <w:rFonts w:ascii="Arial" w:eastAsia="Times New Roman" w:hAnsi="Arial" w:cs="Arial"/>
                <w:b/>
                <w:bCs/>
                <w:color w:val="FF0066"/>
                <w:sz w:val="24"/>
                <w:szCs w:val="24"/>
                <w:lang w:eastAsia="ru-RU"/>
              </w:rPr>
              <w:t>Стоимость путевки – 19 500 рублей!</w:t>
            </w:r>
            <w:r w:rsidRPr="00D014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D014CB">
              <w:rPr>
                <w:rFonts w:ascii="Arial" w:eastAsia="Times New Roman" w:hAnsi="Arial" w:cs="Arial"/>
                <w:b/>
                <w:bCs/>
                <w:color w:val="FF0066"/>
                <w:sz w:val="24"/>
                <w:szCs w:val="24"/>
                <w:lang w:eastAsia="ru-RU"/>
              </w:rPr>
              <w:t>Важно!</w:t>
            </w:r>
            <w:r w:rsidRPr="00D014CB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Расчетный час с 12:00 текущего дня заезда до 12:00 дня выезда.</w:t>
            </w:r>
          </w:p>
        </w:tc>
        <w:tc>
          <w:tcPr>
            <w:tcW w:w="248" w:type="pct"/>
            <w:vAlign w:val="center"/>
            <w:hideMark/>
          </w:tcPr>
          <w:p w:rsidR="00D014CB" w:rsidRPr="00D014CB" w:rsidRDefault="00D014CB" w:rsidP="00D014CB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014CB" w:rsidRPr="00D014CB" w:rsidRDefault="00D014CB" w:rsidP="00D014CB">
      <w:pPr>
        <w:spacing w:before="100" w:beforeAutospacing="1" w:after="100" w:afterAutospacing="1"/>
        <w:rPr>
          <w:rFonts w:ascii="Arial" w:eastAsia="Times New Roman" w:hAnsi="Arial" w:cs="Arial"/>
          <w:color w:val="0178D5"/>
          <w:sz w:val="24"/>
          <w:szCs w:val="24"/>
          <w:lang w:eastAsia="ru-RU"/>
        </w:rPr>
      </w:pPr>
      <w:r w:rsidRPr="00D014CB">
        <w:rPr>
          <w:rFonts w:ascii="Arial" w:eastAsia="Times New Roman" w:hAnsi="Arial" w:cs="Arial"/>
          <w:b/>
          <w:bCs/>
          <w:color w:val="0178D5"/>
          <w:sz w:val="24"/>
          <w:szCs w:val="24"/>
          <w:lang w:eastAsia="ru-RU"/>
        </w:rPr>
        <w:t>График заездов</w:t>
      </w:r>
    </w:p>
    <w:p w:rsidR="00D014CB" w:rsidRPr="00D014CB" w:rsidRDefault="00D014CB" w:rsidP="00D014CB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02.06.14-15.06.14;    15.06.14-28.06.14;    28.06.14-11.07.14;</w:t>
      </w:r>
    </w:p>
    <w:p w:rsidR="00D014CB" w:rsidRPr="00D014CB" w:rsidRDefault="00D014CB" w:rsidP="00D014CB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11.07.14-24.07.14;     24.07.14-06.08.14;    06.08.14-19.08.14;</w:t>
      </w:r>
      <w:r w:rsidRPr="00D014C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  <w:t>19.08.14-01.09.14;     01.09.14-14.09.14;    14.09.14-27.09.14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Документы:</w:t>
      </w:r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российский паспорт, свидетельство о рождении ребенка, справки о прививках и </w:t>
      </w:r>
      <w:proofErr w:type="spellStart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эпидокружении</w:t>
      </w:r>
      <w:proofErr w:type="spellEnd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b/>
          <w:sz w:val="24"/>
          <w:szCs w:val="24"/>
          <w:lang w:eastAsia="ru-RU"/>
        </w:rPr>
        <w:t>Проезд:</w:t>
      </w:r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Россия, Краснодарский край, Туапсинский район, </w:t>
      </w:r>
      <w:proofErr w:type="spellStart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кп</w:t>
      </w:r>
      <w:proofErr w:type="spellEnd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. Новомихайловский-2, оздоровительный комплекс «Чайка»</w:t>
      </w: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7" w:history="1"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Заявки</w:t>
        </w:r>
      </w:hyperlink>
      <w:r w:rsidRPr="00D0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принимаются!</w:t>
      </w:r>
    </w:p>
    <w:p w:rsidR="00D014CB" w:rsidRPr="00D014CB" w:rsidRDefault="00D014CB" w:rsidP="00D014CB">
      <w:pPr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D014CB">
        <w:rPr>
          <w:rFonts w:ascii="Times New Roman" w:eastAsia="Times New Roman" w:hAnsi="Times New Roman"/>
          <w:lang w:eastAsia="ru-RU"/>
        </w:rPr>
        <w:t xml:space="preserve">Для бронирования путевок просим направлять заявку </w:t>
      </w:r>
    </w:p>
    <w:p w:rsidR="00D014CB" w:rsidRPr="00D014CB" w:rsidRDefault="00D014CB" w:rsidP="00D014CB">
      <w:pPr>
        <w:ind w:firstLine="426"/>
        <w:jc w:val="both"/>
        <w:rPr>
          <w:rFonts w:ascii="Times New Roman" w:eastAsia="Times New Roman" w:hAnsi="Times New Roman"/>
          <w:b/>
          <w:color w:val="4F81BD"/>
          <w:sz w:val="28"/>
          <w:szCs w:val="28"/>
          <w:lang w:eastAsia="ru-RU"/>
        </w:rPr>
      </w:pPr>
      <w:r w:rsidRPr="00D014CB">
        <w:rPr>
          <w:rFonts w:ascii="Times New Roman" w:eastAsia="Times New Roman" w:hAnsi="Times New Roman"/>
          <w:b/>
          <w:color w:val="4F81BD"/>
          <w:sz w:val="28"/>
          <w:szCs w:val="28"/>
          <w:lang w:val="en-US" w:eastAsia="ru-RU"/>
        </w:rPr>
        <w:t>E</w:t>
      </w:r>
      <w:r w:rsidRPr="00D014CB">
        <w:rPr>
          <w:rFonts w:ascii="Times New Roman" w:eastAsia="Times New Roman" w:hAnsi="Times New Roman"/>
          <w:b/>
          <w:color w:val="4F81BD"/>
          <w:sz w:val="28"/>
          <w:szCs w:val="28"/>
          <w:lang w:eastAsia="ru-RU"/>
        </w:rPr>
        <w:t>-</w:t>
      </w:r>
      <w:r w:rsidRPr="00D014CB">
        <w:rPr>
          <w:rFonts w:ascii="Times New Roman" w:eastAsia="Times New Roman" w:hAnsi="Times New Roman"/>
          <w:b/>
          <w:color w:val="4F81BD"/>
          <w:sz w:val="28"/>
          <w:szCs w:val="28"/>
          <w:lang w:val="en-US" w:eastAsia="ru-RU"/>
        </w:rPr>
        <w:t>mail</w:t>
      </w:r>
      <w:r w:rsidRPr="00D014CB">
        <w:rPr>
          <w:rFonts w:ascii="Times New Roman" w:eastAsia="Times New Roman" w:hAnsi="Times New Roman"/>
          <w:b/>
          <w:color w:val="4F81BD"/>
          <w:sz w:val="28"/>
          <w:szCs w:val="28"/>
          <w:lang w:eastAsia="ru-RU"/>
        </w:rPr>
        <w:t xml:space="preserve"> </w:t>
      </w:r>
      <w:hyperlink r:id="rId8" w:history="1"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garmonia</w:t>
        </w:r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proffcenter</w:t>
        </w:r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014CB">
          <w:rPr>
            <w:rFonts w:ascii="Times New Roman" w:eastAsia="Times New Roman" w:hAnsi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D014CB" w:rsidRPr="00D014CB" w:rsidRDefault="00D014CB" w:rsidP="00D014CB">
      <w:pPr>
        <w:ind w:firstLine="426"/>
        <w:jc w:val="both"/>
        <w:rPr>
          <w:rFonts w:ascii="Times New Roman" w:eastAsia="Times New Roman" w:hAnsi="Times New Roman"/>
          <w:b/>
          <w:color w:val="4F81BD"/>
          <w:lang w:eastAsia="ru-RU"/>
        </w:rPr>
      </w:pPr>
    </w:p>
    <w:p w:rsidR="00D014CB" w:rsidRPr="00D014CB" w:rsidRDefault="00D014CB" w:rsidP="00D014CB">
      <w:pPr>
        <w:ind w:right="-1"/>
        <w:jc w:val="center"/>
        <w:rPr>
          <w:rFonts w:ascii="Times New Roman" w:eastAsia="Times New Roman" w:hAnsi="Times New Roman"/>
          <w:color w:val="4F81BD"/>
          <w:lang w:eastAsia="ru-RU"/>
        </w:rPr>
      </w:pPr>
      <w:r w:rsidRPr="00D014CB">
        <w:rPr>
          <w:rFonts w:ascii="Times New Roman" w:eastAsia="Times New Roman" w:hAnsi="Times New Roman"/>
          <w:b/>
          <w:color w:val="4F81BD"/>
          <w:sz w:val="40"/>
          <w:szCs w:val="40"/>
          <w:lang w:eastAsia="ru-RU"/>
        </w:rPr>
        <w:t>Да здравствует ЛЕТО 2014!</w:t>
      </w: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lang w:eastAsia="ru-RU"/>
        </w:rPr>
        <w:sectPr w:rsidR="00D014CB" w:rsidRPr="00D014CB" w:rsidSect="00F94EDB">
          <w:type w:val="continuous"/>
          <w:pgSz w:w="16838" w:h="11906" w:orient="landscape"/>
          <w:pgMar w:top="720" w:right="397" w:bottom="567" w:left="397" w:header="709" w:footer="709" w:gutter="0"/>
          <w:cols w:num="3" w:space="532"/>
          <w:docGrid w:linePitch="360"/>
        </w:sect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4CB" w:rsidRPr="00D014CB" w:rsidRDefault="00D014CB" w:rsidP="00D014CB">
      <w:pPr>
        <w:ind w:firstLine="42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014CB">
        <w:rPr>
          <w:rFonts w:ascii="Times New Roman" w:eastAsia="Times New Roman" w:hAnsi="Times New Roman"/>
          <w:b/>
          <w:sz w:val="28"/>
          <w:szCs w:val="28"/>
          <w:lang w:eastAsia="ru-RU"/>
        </w:rPr>
        <w:t>Уважаемые коллеги!</w:t>
      </w: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14CB" w:rsidRPr="00D014CB" w:rsidRDefault="00D014CB" w:rsidP="00D014CB">
      <w:pPr>
        <w:ind w:left="426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D014CB">
        <w:rPr>
          <w:rFonts w:ascii="Times New Roman" w:eastAsia="Times New Roman" w:hAnsi="Times New Roman"/>
          <w:sz w:val="40"/>
          <w:szCs w:val="40"/>
          <w:lang w:eastAsia="ru-RU"/>
        </w:rPr>
        <w:t>ПРИГЛАШАЕМ ОТДОХНУТЬ!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Город-курорт Евпатория расположен на берегу мелководного </w:t>
      </w:r>
      <w:proofErr w:type="spellStart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Каламитского</w:t>
      </w:r>
      <w:proofErr w:type="spellEnd"/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 xml:space="preserve"> залива. По сравнению с другими курортами Крыма, климат Евпатории самый сухой и необычайно полезный. Сочетание степного и морского климата, более 200 солнечных дней в году, мелкая прибрежная зона, песчаные пляжи создают исключительно благоприятные условия для лечения и оздоровления </w:t>
      </w:r>
      <w:r w:rsidRPr="00D014CB">
        <w:rPr>
          <w:rFonts w:ascii="Times New Roman" w:eastAsia="Times New Roman" w:hAnsi="Times New Roman"/>
          <w:b/>
          <w:sz w:val="24"/>
          <w:szCs w:val="24"/>
          <w:lang w:eastAsia="ru-RU"/>
        </w:rPr>
        <w:t>взрослых и родителей с детьми</w:t>
      </w:r>
      <w:r w:rsidRPr="00D014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014CB" w:rsidRPr="00D014CB" w:rsidRDefault="00D014CB" w:rsidP="00D014CB">
      <w:pPr>
        <w:jc w:val="center"/>
        <w:rPr>
          <w:rFonts w:ascii="Times New Roman" w:eastAsia="Times New Roman" w:hAnsi="Times New Roman"/>
          <w:b/>
          <w:i/>
          <w:color w:val="000000"/>
          <w:sz w:val="12"/>
          <w:szCs w:val="26"/>
          <w:lang w:eastAsia="ru-RU"/>
        </w:rPr>
      </w:pPr>
    </w:p>
    <w:p w:rsidR="00D014CB" w:rsidRPr="00D014CB" w:rsidRDefault="00D014CB" w:rsidP="00D014CB">
      <w:pPr>
        <w:ind w:left="426" w:right="-1" w:firstLine="283"/>
        <w:jc w:val="center"/>
        <w:rPr>
          <w:rFonts w:ascii="Times New Roman" w:eastAsia="Times New Roman" w:hAnsi="Times New Roman"/>
          <w:b/>
          <w:i/>
          <w:color w:val="FF0000"/>
          <w:sz w:val="28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i/>
          <w:color w:val="FF0000"/>
          <w:sz w:val="28"/>
          <w:szCs w:val="26"/>
          <w:lang w:eastAsia="ru-RU"/>
        </w:rPr>
        <w:t>Санаторий «</w:t>
      </w:r>
      <w:r w:rsidRPr="00D014CB">
        <w:rPr>
          <w:rFonts w:ascii="Times New Roman" w:eastAsia="Times New Roman" w:hAnsi="Times New Roman"/>
          <w:b/>
          <w:i/>
          <w:color w:val="FF0000"/>
          <w:sz w:val="32"/>
          <w:szCs w:val="26"/>
          <w:lang w:eastAsia="ru-RU"/>
        </w:rPr>
        <w:t>Орленок</w:t>
      </w:r>
      <w:r w:rsidRPr="00D014CB">
        <w:rPr>
          <w:rFonts w:ascii="Times New Roman" w:eastAsia="Times New Roman" w:hAnsi="Times New Roman"/>
          <w:b/>
          <w:i/>
          <w:color w:val="FF0000"/>
          <w:sz w:val="28"/>
          <w:szCs w:val="26"/>
          <w:lang w:eastAsia="ru-RU"/>
        </w:rPr>
        <w:t>»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Размещение: </w:t>
      </w:r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>1-комнатные 2-местные отдельные номера со всеми удобствами. В номере: санузел (душ, туалет, умывальник), телевизор, холодильник.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>Водоснабжение:</w:t>
      </w:r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 xml:space="preserve"> холодная вода - постоянно, горячая вода в номера подаётся ежедневно по графику.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>Питание:  4</w:t>
      </w:r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>-ех  разовое (завтрак, обед, полдник, ужин), при необходимости предусмотрено диетическое питание.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Купание: </w:t>
      </w:r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 xml:space="preserve">до моря 50 метров, </w:t>
      </w: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>пляж</w:t>
      </w:r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 xml:space="preserve"> собственный, благоустроенный. На пляже установлены теневые навесы, предлагается широкий выбор водных и пляжных развлечений.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Основные показания для лечения: </w:t>
      </w:r>
      <w:r w:rsidRPr="00D014CB"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  <w:t>заболевания опорно-двигательного аппарата, заболевания нервной системы, органов дыхания, хронические гинекологические заболевания, аллергические заболевания кожи.</w:t>
      </w:r>
    </w:p>
    <w:p w:rsidR="00D014CB" w:rsidRPr="00D014CB" w:rsidRDefault="00D014CB" w:rsidP="00D014CB">
      <w:pPr>
        <w:ind w:right="-1"/>
        <w:jc w:val="center"/>
        <w:rPr>
          <w:rFonts w:ascii="Times New Roman" w:eastAsia="Times New Roman" w:hAnsi="Times New Roman"/>
          <w:b/>
          <w:lang w:eastAsia="ru-RU"/>
        </w:rPr>
      </w:pPr>
      <w:r w:rsidRPr="00D014CB">
        <w:rPr>
          <w:rFonts w:ascii="Times New Roman" w:eastAsia="Times New Roman" w:hAnsi="Times New Roman"/>
          <w:b/>
          <w:lang w:eastAsia="ru-RU"/>
        </w:rPr>
        <w:t>Правила поселения отдыхающих в санаторий "Орленок"</w:t>
      </w:r>
    </w:p>
    <w:p w:rsidR="00D014CB" w:rsidRPr="00D014CB" w:rsidRDefault="00D014CB" w:rsidP="00D014CB">
      <w:pPr>
        <w:spacing w:line="276" w:lineRule="auto"/>
        <w:ind w:right="-1"/>
        <w:jc w:val="both"/>
        <w:rPr>
          <w:rFonts w:ascii="Times New Roman" w:eastAsia="Times New Roman" w:hAnsi="Times New Roman"/>
          <w:b/>
          <w:lang w:eastAsia="ru-RU"/>
        </w:rPr>
      </w:pPr>
      <w:r w:rsidRPr="00D014CB">
        <w:rPr>
          <w:rFonts w:ascii="Times New Roman" w:eastAsia="Times New Roman" w:hAnsi="Times New Roman"/>
          <w:lang w:eastAsia="ru-RU"/>
        </w:rPr>
        <w:t xml:space="preserve">Расчетный час - 8.00 (выезд до 8.00 без завтрака); </w:t>
      </w:r>
      <w:r w:rsidRPr="00D014CB">
        <w:rPr>
          <w:rFonts w:ascii="Times New Roman" w:eastAsia="Times New Roman" w:hAnsi="Times New Roman"/>
          <w:b/>
          <w:lang w:eastAsia="ru-RU"/>
        </w:rPr>
        <w:t>Санаторий принимает родителей с детьми с 2-х летнего возраста;</w:t>
      </w:r>
      <w:r w:rsidRPr="00D014CB">
        <w:rPr>
          <w:rFonts w:ascii="Times New Roman" w:eastAsia="Times New Roman" w:hAnsi="Times New Roman"/>
          <w:lang w:eastAsia="ru-RU"/>
        </w:rPr>
        <w:t xml:space="preserve"> </w:t>
      </w:r>
      <w:r w:rsidRPr="00D014CB">
        <w:rPr>
          <w:rFonts w:ascii="Times New Roman" w:eastAsia="Times New Roman" w:hAnsi="Times New Roman"/>
          <w:b/>
          <w:lang w:eastAsia="ru-RU"/>
        </w:rPr>
        <w:t xml:space="preserve">При оформлении необходимо иметь: </w:t>
      </w:r>
    </w:p>
    <w:p w:rsidR="00D014CB" w:rsidRPr="00D014CB" w:rsidRDefault="00D014CB" w:rsidP="00D014CB">
      <w:pPr>
        <w:spacing w:line="276" w:lineRule="auto"/>
        <w:ind w:right="-1"/>
        <w:jc w:val="both"/>
        <w:rPr>
          <w:rFonts w:ascii="Times New Roman" w:eastAsia="Times New Roman" w:hAnsi="Times New Roman"/>
          <w:b/>
          <w:lang w:eastAsia="ru-RU"/>
        </w:rPr>
      </w:pPr>
    </w:p>
    <w:p w:rsidR="00D014CB" w:rsidRPr="00D014CB" w:rsidRDefault="00D014CB" w:rsidP="00D014CB">
      <w:pPr>
        <w:spacing w:line="276" w:lineRule="auto"/>
        <w:ind w:right="-1"/>
        <w:jc w:val="both"/>
        <w:rPr>
          <w:rFonts w:ascii="Times New Roman" w:eastAsia="Times New Roman" w:hAnsi="Times New Roman"/>
          <w:b/>
          <w:lang w:eastAsia="ru-RU"/>
        </w:rPr>
      </w:pPr>
    </w:p>
    <w:p w:rsidR="00D014CB" w:rsidRPr="00D014CB" w:rsidRDefault="00D014CB" w:rsidP="00D014CB">
      <w:pPr>
        <w:spacing w:line="276" w:lineRule="auto"/>
        <w:ind w:right="-1"/>
        <w:jc w:val="both"/>
        <w:rPr>
          <w:rFonts w:ascii="Times New Roman" w:eastAsia="Times New Roman" w:hAnsi="Times New Roman"/>
          <w:b/>
          <w:lang w:eastAsia="ru-RU"/>
        </w:rPr>
      </w:pPr>
    </w:p>
    <w:p w:rsidR="00D014CB" w:rsidRPr="00D014CB" w:rsidRDefault="00D014CB" w:rsidP="00D014CB">
      <w:pPr>
        <w:spacing w:line="276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D014CB">
        <w:rPr>
          <w:rFonts w:ascii="Times New Roman" w:eastAsia="Times New Roman" w:hAnsi="Times New Roman"/>
          <w:b/>
          <w:lang w:eastAsia="ru-RU"/>
        </w:rPr>
        <w:t>паспорт (свидетельство о рождении</w:t>
      </w:r>
      <w:r w:rsidRPr="00D014CB">
        <w:rPr>
          <w:rFonts w:ascii="Times New Roman" w:eastAsia="Times New Roman" w:hAnsi="Times New Roman"/>
          <w:lang w:eastAsia="ru-RU"/>
        </w:rPr>
        <w:t xml:space="preserve"> </w:t>
      </w:r>
      <w:r w:rsidRPr="00D014CB">
        <w:rPr>
          <w:rFonts w:ascii="Times New Roman" w:eastAsia="Times New Roman" w:hAnsi="Times New Roman"/>
          <w:b/>
          <w:lang w:eastAsia="ru-RU"/>
        </w:rPr>
        <w:t>ребенка);</w:t>
      </w:r>
      <w:r w:rsidRPr="00D014CB">
        <w:rPr>
          <w:rFonts w:ascii="Times New Roman" w:eastAsia="Times New Roman" w:hAnsi="Times New Roman"/>
          <w:lang w:eastAsia="ru-RU"/>
        </w:rPr>
        <w:t xml:space="preserve"> Для детей до 16-ти лет - обязательно (!) справку о прививках и </w:t>
      </w:r>
      <w:proofErr w:type="spellStart"/>
      <w:r w:rsidRPr="00D014CB">
        <w:rPr>
          <w:rFonts w:ascii="Times New Roman" w:eastAsia="Times New Roman" w:hAnsi="Times New Roman"/>
          <w:lang w:eastAsia="ru-RU"/>
        </w:rPr>
        <w:t>санэпидокружении</w:t>
      </w:r>
      <w:proofErr w:type="spellEnd"/>
      <w:r w:rsidRPr="00D014CB">
        <w:rPr>
          <w:rFonts w:ascii="Times New Roman" w:eastAsia="Times New Roman" w:hAnsi="Times New Roman"/>
          <w:lang w:eastAsia="ru-RU"/>
        </w:rPr>
        <w:t>.</w:t>
      </w:r>
    </w:p>
    <w:p w:rsidR="00D014CB" w:rsidRPr="00D014CB" w:rsidRDefault="00D014CB" w:rsidP="00D014CB">
      <w:pPr>
        <w:ind w:right="-1"/>
        <w:jc w:val="both"/>
        <w:rPr>
          <w:rFonts w:ascii="Times New Roman" w:eastAsia="Times New Roman" w:hAnsi="Times New Roman"/>
          <w:b/>
          <w:i/>
          <w:color w:val="000000"/>
          <w:sz w:val="12"/>
          <w:szCs w:val="26"/>
          <w:lang w:eastAsia="ru-RU"/>
        </w:rPr>
      </w:pPr>
    </w:p>
    <w:p w:rsidR="00D014CB" w:rsidRPr="00D014CB" w:rsidRDefault="00D014CB" w:rsidP="00D014CB">
      <w:pPr>
        <w:spacing w:after="200" w:line="276" w:lineRule="auto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График и стоимость путевок </w:t>
      </w:r>
    </w:p>
    <w:p w:rsidR="00D014CB" w:rsidRPr="00D014CB" w:rsidRDefault="00D014CB" w:rsidP="00D014CB">
      <w:pPr>
        <w:ind w:left="426" w:right="-1" w:firstLine="283"/>
        <w:jc w:val="both"/>
        <w:rPr>
          <w:rFonts w:ascii="Times New Roman" w:eastAsia="Times New Roman" w:hAnsi="Times New Roman"/>
          <w:b/>
          <w:sz w:val="12"/>
          <w:szCs w:val="26"/>
          <w:lang w:eastAsia="ru-RU"/>
        </w:rPr>
      </w:pPr>
    </w:p>
    <w:tbl>
      <w:tblPr>
        <w:tblpPr w:leftFromText="180" w:rightFromText="180" w:vertAnchor="text" w:horzAnchor="margin" w:tblpXSpec="right" w:tblpY="-68"/>
        <w:tblW w:w="7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361"/>
        <w:gridCol w:w="2074"/>
        <w:gridCol w:w="2654"/>
      </w:tblGrid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lastRenderedPageBreak/>
              <w:t>№</w:t>
            </w:r>
            <w:proofErr w:type="gramStart"/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>п</w:t>
            </w:r>
            <w:proofErr w:type="gramEnd"/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>/п</w:t>
            </w: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>Даты заезда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>Стоимость взрослой путевки</w:t>
            </w:r>
          </w:p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</w:p>
        </w:tc>
        <w:tc>
          <w:tcPr>
            <w:tcW w:w="2654" w:type="dxa"/>
          </w:tcPr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 xml:space="preserve">Стоимость детской путевки </w:t>
            </w:r>
          </w:p>
          <w:p w:rsidR="00D014CB" w:rsidRPr="00D014CB" w:rsidRDefault="00D014CB" w:rsidP="00D014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b/>
                <w:i/>
                <w:color w:val="000000"/>
                <w:szCs w:val="26"/>
                <w:lang w:eastAsia="ru-RU"/>
              </w:rPr>
              <w:t>(ребенок до 15 лет)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02.06. -15.06.14 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17.06. -30.06.14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17 550-00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14 040-00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02.07. -15.07.14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16 120-00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17.07. -30.07.14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16 120-00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01.08. -14.08.14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16 120-00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16.08. -29.08.14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16 120-00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31.08. -13.09.14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13 000-00</w:t>
            </w:r>
          </w:p>
        </w:tc>
      </w:tr>
      <w:tr w:rsidR="00D014CB" w:rsidRPr="00D014CB" w:rsidTr="00776145">
        <w:tc>
          <w:tcPr>
            <w:tcW w:w="724" w:type="dxa"/>
            <w:shd w:val="clear" w:color="auto" w:fill="auto"/>
          </w:tcPr>
          <w:p w:rsidR="00D014CB" w:rsidRPr="00D014CB" w:rsidRDefault="00D014CB" w:rsidP="00D014C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15.09. -28.09.14</w:t>
            </w: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014CB">
              <w:rPr>
                <w:rFonts w:ascii="Times New Roman" w:eastAsia="Times New Roman" w:hAnsi="Times New Roman"/>
                <w:szCs w:val="20"/>
                <w:lang w:eastAsia="ru-RU"/>
              </w:rPr>
              <w:t>до 8.00</w:t>
            </w:r>
          </w:p>
        </w:tc>
        <w:tc>
          <w:tcPr>
            <w:tcW w:w="2074" w:type="dxa"/>
            <w:shd w:val="clear" w:color="auto" w:fill="auto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16 250-00</w:t>
            </w:r>
          </w:p>
        </w:tc>
        <w:tc>
          <w:tcPr>
            <w:tcW w:w="2654" w:type="dxa"/>
          </w:tcPr>
          <w:p w:rsidR="00D014CB" w:rsidRPr="00D014CB" w:rsidRDefault="00D014CB" w:rsidP="00D014C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14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13 000-00</w:t>
            </w:r>
          </w:p>
        </w:tc>
      </w:tr>
    </w:tbl>
    <w:p w:rsidR="00D014CB" w:rsidRPr="00D014CB" w:rsidRDefault="00D014CB" w:rsidP="00D014CB">
      <w:pPr>
        <w:ind w:right="-1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014CB">
        <w:rPr>
          <w:rFonts w:ascii="Times New Roman" w:eastAsia="Times New Roman" w:hAnsi="Times New Roman"/>
          <w:b/>
          <w:lang w:eastAsia="ru-RU"/>
        </w:rPr>
        <w:t xml:space="preserve">Документы: </w:t>
      </w:r>
      <w:r w:rsidRPr="00D014CB">
        <w:rPr>
          <w:rFonts w:ascii="Times New Roman" w:eastAsia="Times New Roman" w:hAnsi="Times New Roman"/>
          <w:lang w:eastAsia="ru-RU"/>
        </w:rPr>
        <w:t xml:space="preserve">российский паспорт, свидетельство о рождении ребенка, санаторно-курортная карта, справки о прививках и </w:t>
      </w:r>
      <w:proofErr w:type="spellStart"/>
      <w:r w:rsidRPr="00D014CB">
        <w:rPr>
          <w:rFonts w:ascii="Times New Roman" w:eastAsia="Times New Roman" w:hAnsi="Times New Roman"/>
          <w:lang w:eastAsia="ru-RU"/>
        </w:rPr>
        <w:t>эпидокружении</w:t>
      </w:r>
      <w:proofErr w:type="spellEnd"/>
      <w:r w:rsidRPr="00D014C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014CB" w:rsidRPr="00D014CB" w:rsidRDefault="00D014CB" w:rsidP="00D014CB">
      <w:pPr>
        <w:ind w:right="-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hyperlink r:id="rId9" w:history="1">
        <w:r w:rsidRPr="00D014CB">
          <w:rPr>
            <w:rFonts w:ascii="Times New Roman" w:eastAsia="Times New Roman" w:hAnsi="Times New Roman"/>
            <w:b/>
            <w:i/>
            <w:color w:val="0000FF"/>
            <w:sz w:val="28"/>
            <w:szCs w:val="28"/>
            <w:u w:val="single"/>
            <w:lang w:eastAsia="ru-RU"/>
          </w:rPr>
          <w:t>Заявки</w:t>
        </w:r>
      </w:hyperlink>
      <w:r w:rsidRPr="00D014C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принимаются!</w:t>
      </w:r>
    </w:p>
    <w:p w:rsidR="00D014CB" w:rsidRPr="00D014CB" w:rsidRDefault="00D014CB" w:rsidP="00D014CB">
      <w:pPr>
        <w:spacing w:line="276" w:lineRule="auto"/>
        <w:jc w:val="both"/>
        <w:rPr>
          <w:rFonts w:ascii="Arbat-Bold" w:eastAsia="Times New Roman" w:hAnsi="Arbat-Bold"/>
          <w:sz w:val="24"/>
          <w:szCs w:val="20"/>
          <w:lang w:val="x-none" w:eastAsia="x-none"/>
        </w:rPr>
      </w:pPr>
      <w:r w:rsidRPr="00D014CB">
        <w:rPr>
          <w:rFonts w:ascii="Arbat-Bold" w:eastAsia="Times New Roman" w:hAnsi="Arbat-Bold"/>
          <w:sz w:val="26"/>
          <w:szCs w:val="26"/>
          <w:lang w:val="x-none" w:eastAsia="x-none"/>
        </w:rPr>
        <w:t>Для бронирования путевок просим направлять заявку (форма заявки прилагается) по E-</w:t>
      </w:r>
      <w:proofErr w:type="spellStart"/>
      <w:r w:rsidRPr="00D014CB">
        <w:rPr>
          <w:rFonts w:ascii="Arbat-Bold" w:eastAsia="Times New Roman" w:hAnsi="Arbat-Bold"/>
          <w:sz w:val="26"/>
          <w:szCs w:val="26"/>
          <w:lang w:val="x-none" w:eastAsia="x-none"/>
        </w:rPr>
        <w:t>mail</w:t>
      </w:r>
      <w:proofErr w:type="spellEnd"/>
      <w:r w:rsidRPr="00D014CB">
        <w:rPr>
          <w:rFonts w:ascii="Arbat-Bold" w:eastAsia="Times New Roman" w:hAnsi="Arbat-Bold"/>
          <w:sz w:val="26"/>
          <w:szCs w:val="26"/>
          <w:lang w:val="x-none" w:eastAsia="x-none"/>
        </w:rPr>
        <w:t xml:space="preserve">: </w:t>
      </w:r>
      <w:hyperlink r:id="rId10" w:history="1">
        <w:r w:rsidRPr="00D014CB">
          <w:rPr>
            <w:rFonts w:ascii="Arbat-Bold" w:eastAsia="Times New Roman" w:hAnsi="Arbat-Bold"/>
            <w:color w:val="0000FF"/>
            <w:sz w:val="26"/>
            <w:szCs w:val="26"/>
            <w:u w:val="single"/>
            <w:lang w:val="en-US" w:eastAsia="x-none"/>
          </w:rPr>
          <w:t>g</w:t>
        </w:r>
        <w:r w:rsidRPr="00D014CB">
          <w:rPr>
            <w:rFonts w:ascii="Arbat-Bold" w:eastAsia="Times New Roman" w:hAnsi="Arbat-Bold"/>
            <w:color w:val="0000FF"/>
            <w:sz w:val="26"/>
            <w:szCs w:val="26"/>
            <w:u w:val="single"/>
            <w:lang w:val="x-none" w:eastAsia="x-none"/>
          </w:rPr>
          <w:t>armonia@proffcenter.ru</w:t>
        </w:r>
      </w:hyperlink>
      <w:r w:rsidRPr="00D014CB">
        <w:rPr>
          <w:rFonts w:ascii="Arbat-Bold" w:eastAsia="Times New Roman" w:hAnsi="Arbat-Bold"/>
          <w:sz w:val="24"/>
          <w:szCs w:val="20"/>
          <w:lang w:val="x-none" w:eastAsia="x-none"/>
        </w:rPr>
        <w:t>.</w:t>
      </w:r>
    </w:p>
    <w:p w:rsidR="00D014CB" w:rsidRPr="00D014CB" w:rsidRDefault="00D014CB" w:rsidP="00D014CB">
      <w:pPr>
        <w:ind w:right="-1"/>
        <w:jc w:val="center"/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</w:pPr>
      <w:r w:rsidRPr="00D014CB">
        <w:rPr>
          <w:rFonts w:ascii="Times New Roman" w:eastAsia="Times New Roman" w:hAnsi="Times New Roman"/>
          <w:b/>
          <w:i/>
          <w:color w:val="FF0000"/>
          <w:sz w:val="40"/>
          <w:szCs w:val="40"/>
          <w:lang w:eastAsia="ru-RU"/>
        </w:rPr>
        <w:t>Да здравствует ЛЕТО 2014!</w:t>
      </w:r>
    </w:p>
    <w:p w:rsidR="00D23699" w:rsidRDefault="00D23699"/>
    <w:sectPr w:rsidR="00D23699" w:rsidSect="00D014CB">
      <w:pgSz w:w="11909" w:h="16834" w:code="9"/>
      <w:pgMar w:top="907" w:right="851" w:bottom="907" w:left="90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-Bold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02"/>
    <w:rsid w:val="000E2E02"/>
    <w:rsid w:val="00D014CB"/>
    <w:rsid w:val="00D2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C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C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monia@proffcent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dunion.ru/images/stories/docs/prochee/sanatorij/Forma_zayavki_Krim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rmonia@proffcent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nion.ru/images/stories/docs/prochee/sanatorij/Forma_zayavki_Krim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1145</Words>
  <Characters>6528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2014-05-22T19:36:00Z</dcterms:created>
  <dcterms:modified xsi:type="dcterms:W3CDTF">2014-05-22T19:40:00Z</dcterms:modified>
</cp:coreProperties>
</file>