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772" w:rsidRPr="00B13040" w:rsidRDefault="002F4772" w:rsidP="00394ED6">
      <w:pPr>
        <w:pStyle w:val="Default"/>
        <w:jc w:val="center"/>
        <w:rPr>
          <w:b/>
          <w:sz w:val="28"/>
          <w:szCs w:val="28"/>
        </w:rPr>
      </w:pPr>
      <w:r w:rsidRPr="00B13040">
        <w:rPr>
          <w:b/>
          <w:sz w:val="28"/>
          <w:szCs w:val="28"/>
        </w:rPr>
        <w:t>Приспособленные средства обучения и воспитания</w:t>
      </w:r>
    </w:p>
    <w:p w:rsidR="002F4772" w:rsidRDefault="002F4772" w:rsidP="00394ED6">
      <w:pPr>
        <w:pStyle w:val="Default"/>
        <w:jc w:val="center"/>
        <w:rPr>
          <w:b/>
          <w:sz w:val="28"/>
          <w:szCs w:val="28"/>
        </w:rPr>
      </w:pPr>
      <w:r w:rsidRPr="00B13040">
        <w:rPr>
          <w:b/>
          <w:sz w:val="28"/>
          <w:szCs w:val="28"/>
        </w:rPr>
        <w:t>Средства обучения и воспитания</w:t>
      </w:r>
    </w:p>
    <w:p w:rsidR="00394ED6" w:rsidRPr="00B13040" w:rsidRDefault="00394ED6" w:rsidP="00812CDD">
      <w:pPr>
        <w:pStyle w:val="Default"/>
        <w:jc w:val="both"/>
        <w:rPr>
          <w:b/>
          <w:sz w:val="28"/>
          <w:szCs w:val="28"/>
        </w:rPr>
      </w:pPr>
    </w:p>
    <w:p w:rsidR="002F4772" w:rsidRDefault="002F4772" w:rsidP="00812CDD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</w:t>
      </w:r>
      <w:r w:rsidR="00812CDD">
        <w:rPr>
          <w:sz w:val="20"/>
          <w:szCs w:val="20"/>
        </w:rPr>
        <w:t>ффективности учебного процесса.</w:t>
      </w:r>
    </w:p>
    <w:p w:rsidR="00812CDD" w:rsidRDefault="002F4772" w:rsidP="00812CDD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Реализовать принцип наглядности в обучении помогают визуальные средства, так как более 80 % </w:t>
      </w:r>
      <w:proofErr w:type="gramStart"/>
      <w:r>
        <w:rPr>
          <w:sz w:val="20"/>
          <w:szCs w:val="20"/>
        </w:rPr>
        <w:t>информации</w:t>
      </w:r>
      <w:proofErr w:type="gramEnd"/>
      <w:r>
        <w:rPr>
          <w:sz w:val="20"/>
          <w:szCs w:val="20"/>
        </w:rPr>
        <w:t xml:space="preserve"> учащиеся воспринимают зрительно</w:t>
      </w:r>
      <w:r w:rsidR="00812CDD">
        <w:rPr>
          <w:sz w:val="20"/>
          <w:szCs w:val="20"/>
        </w:rPr>
        <w:t>,</w:t>
      </w:r>
      <w:r>
        <w:rPr>
          <w:sz w:val="20"/>
          <w:szCs w:val="20"/>
        </w:rPr>
        <w:t xml:space="preserve">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</w:t>
      </w:r>
    </w:p>
    <w:p w:rsidR="002F4772" w:rsidRDefault="002F4772" w:rsidP="00812CDD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МБОУ «СОШ №7» используются следующие средства обучения и воспитания: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Печатные </w:t>
      </w:r>
      <w:r>
        <w:rPr>
          <w:sz w:val="20"/>
          <w:szCs w:val="20"/>
        </w:rPr>
        <w:t xml:space="preserve">(учебники и учебные пособия, книги для чтения, хрестоматии, и т.д.);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Визуальные (зрительные):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таблицы по истории, биологии, географии, физике, математике, русскому языку, английскому языку, литературе, технологии, химии, начальным классам;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карты по истории и географии;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картины по русскому языку, литературе;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портреты по всем учебным предметам;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натуральные объекты по биологии;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модели, муляжи по биологии, географии, математике, физике, начальным классам;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лабораторное оборудование по физике, химии, биологии.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Механические визуальные приборы: </w:t>
      </w:r>
    </w:p>
    <w:p w:rsidR="002F4772" w:rsidRDefault="00812CDD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</w:t>
      </w:r>
      <w:r w:rsidR="002F4772">
        <w:rPr>
          <w:sz w:val="20"/>
          <w:szCs w:val="20"/>
        </w:rPr>
        <w:t xml:space="preserve"> микроскоп (2 шт</w:t>
      </w:r>
      <w:r>
        <w:rPr>
          <w:sz w:val="20"/>
          <w:szCs w:val="20"/>
        </w:rPr>
        <w:t>.</w:t>
      </w:r>
      <w:r w:rsidR="002F4772">
        <w:rPr>
          <w:sz w:val="20"/>
          <w:szCs w:val="20"/>
        </w:rPr>
        <w:t xml:space="preserve">)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Аудиальные (слуховые):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магнитофоны;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музыкальный центр;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Аудиовизуальные (зрительно-слуховые):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звуковые фильмы;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Средства, автоматизирующие процесс обучения: </w:t>
      </w:r>
    </w:p>
    <w:p w:rsidR="002F4772" w:rsidRPr="004455D0" w:rsidRDefault="002F4772" w:rsidP="00812CDD">
      <w:pPr>
        <w:pStyle w:val="Default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 </w:t>
      </w:r>
      <w:r w:rsidRPr="00856503">
        <w:rPr>
          <w:color w:val="auto"/>
          <w:sz w:val="20"/>
          <w:szCs w:val="20"/>
        </w:rPr>
        <w:t xml:space="preserve">компьютеры, ноутбуки, </w:t>
      </w:r>
      <w:proofErr w:type="spellStart"/>
      <w:r w:rsidRPr="00856503">
        <w:rPr>
          <w:color w:val="auto"/>
          <w:sz w:val="20"/>
          <w:szCs w:val="20"/>
        </w:rPr>
        <w:t>нетбуки</w:t>
      </w:r>
      <w:proofErr w:type="spellEnd"/>
      <w:r w:rsidRPr="00856503">
        <w:rPr>
          <w:color w:val="auto"/>
          <w:sz w:val="20"/>
          <w:szCs w:val="20"/>
        </w:rPr>
        <w:t xml:space="preserve"> (2</w:t>
      </w:r>
      <w:r w:rsidRPr="0007025D">
        <w:rPr>
          <w:color w:val="auto"/>
          <w:sz w:val="20"/>
          <w:szCs w:val="20"/>
        </w:rPr>
        <w:t>29</w:t>
      </w:r>
      <w:r w:rsidRPr="00856503">
        <w:rPr>
          <w:color w:val="auto"/>
          <w:sz w:val="20"/>
          <w:szCs w:val="20"/>
        </w:rPr>
        <w:t xml:space="preserve"> шт</w:t>
      </w:r>
      <w:r w:rsidR="00812CDD">
        <w:rPr>
          <w:color w:val="auto"/>
          <w:sz w:val="20"/>
          <w:szCs w:val="20"/>
        </w:rPr>
        <w:t>.</w:t>
      </w:r>
      <w:bookmarkStart w:id="0" w:name="_GoBack"/>
      <w:bookmarkEnd w:id="0"/>
      <w:r w:rsidRPr="00856503">
        <w:rPr>
          <w:color w:val="auto"/>
          <w:sz w:val="20"/>
          <w:szCs w:val="20"/>
        </w:rPr>
        <w:t xml:space="preserve">); </w:t>
      </w:r>
    </w:p>
    <w:p w:rsidR="002F4772" w:rsidRPr="00856503" w:rsidRDefault="002F4772" w:rsidP="00812CDD">
      <w:pPr>
        <w:pStyle w:val="Default"/>
        <w:jc w:val="both"/>
        <w:rPr>
          <w:color w:val="auto"/>
          <w:sz w:val="20"/>
          <w:szCs w:val="20"/>
        </w:rPr>
      </w:pPr>
      <w:r w:rsidRPr="00856503">
        <w:rPr>
          <w:color w:val="auto"/>
          <w:sz w:val="20"/>
          <w:szCs w:val="20"/>
        </w:rPr>
        <w:t xml:space="preserve"> мультимедийное оборудование; </w:t>
      </w:r>
    </w:p>
    <w:p w:rsidR="002F4772" w:rsidRPr="003B6578" w:rsidRDefault="002F4772" w:rsidP="00812CDD">
      <w:pPr>
        <w:pStyle w:val="Default"/>
        <w:jc w:val="both"/>
        <w:rPr>
          <w:color w:val="auto"/>
          <w:sz w:val="20"/>
          <w:szCs w:val="20"/>
        </w:rPr>
      </w:pPr>
      <w:r w:rsidRPr="003B6578">
        <w:rPr>
          <w:color w:val="auto"/>
          <w:sz w:val="20"/>
          <w:szCs w:val="20"/>
        </w:rPr>
        <w:t> интерактивная доска (</w:t>
      </w:r>
      <w:r w:rsidRPr="0007025D">
        <w:rPr>
          <w:color w:val="auto"/>
          <w:sz w:val="20"/>
          <w:szCs w:val="20"/>
        </w:rPr>
        <w:t>3</w:t>
      </w:r>
      <w:r w:rsidRPr="003B6578">
        <w:rPr>
          <w:color w:val="auto"/>
          <w:sz w:val="20"/>
          <w:szCs w:val="20"/>
        </w:rPr>
        <w:t>3 шт</w:t>
      </w:r>
      <w:r w:rsidR="00812CDD">
        <w:rPr>
          <w:color w:val="auto"/>
          <w:sz w:val="20"/>
          <w:szCs w:val="20"/>
        </w:rPr>
        <w:t>.</w:t>
      </w:r>
      <w:r w:rsidRPr="003B6578">
        <w:rPr>
          <w:color w:val="auto"/>
          <w:sz w:val="20"/>
          <w:szCs w:val="20"/>
        </w:rPr>
        <w:t xml:space="preserve">)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Словесные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учебники;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художественная литература; </w:t>
      </w:r>
    </w:p>
    <w:p w:rsidR="002F4772" w:rsidRDefault="002F4772" w:rsidP="00812CD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 словари; </w:t>
      </w:r>
    </w:p>
    <w:p w:rsidR="002F4772" w:rsidRDefault="002F4772" w:rsidP="00812CDD">
      <w:pPr>
        <w:jc w:val="both"/>
        <w:rPr>
          <w:sz w:val="28"/>
          <w:szCs w:val="28"/>
        </w:rPr>
      </w:pPr>
      <w:r>
        <w:rPr>
          <w:sz w:val="20"/>
          <w:szCs w:val="20"/>
        </w:rPr>
        <w:t> другая необходимая литература</w:t>
      </w:r>
    </w:p>
    <w:p w:rsidR="002F4772" w:rsidRDefault="002F4772" w:rsidP="002F4772">
      <w:pPr>
        <w:rPr>
          <w:sz w:val="28"/>
          <w:szCs w:val="28"/>
        </w:rPr>
      </w:pPr>
    </w:p>
    <w:p w:rsidR="00CA2B96" w:rsidRDefault="00CA2B96"/>
    <w:sectPr w:rsidR="00CA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72"/>
    <w:rsid w:val="002F4772"/>
    <w:rsid w:val="00394ED6"/>
    <w:rsid w:val="00812CDD"/>
    <w:rsid w:val="00CA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2235D-D366-44CA-963D-3F9B5A61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4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2022-11-08T13:18:00Z</dcterms:created>
  <dcterms:modified xsi:type="dcterms:W3CDTF">2022-11-09T05:26:00Z</dcterms:modified>
</cp:coreProperties>
</file>