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50646A" w:rsidTr="0050646A">
        <w:trPr>
          <w:trHeight w:val="1985"/>
        </w:trPr>
        <w:tc>
          <w:tcPr>
            <w:tcW w:w="10173" w:type="dxa"/>
          </w:tcPr>
          <w:p w:rsidR="0050646A" w:rsidRDefault="0050646A" w:rsidP="004D26E6">
            <w:pPr>
              <w:ind w:left="540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E7C63" w:rsidRDefault="00CE7C63" w:rsidP="002A6F36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</w:p>
    <w:p w:rsidR="00E80EC6" w:rsidRDefault="00E80EC6" w:rsidP="002A6F36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</w:p>
    <w:p w:rsidR="00E80EC6" w:rsidRDefault="00E80EC6" w:rsidP="002A6F36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>МЕТОДИЧЕСКИЕ РЕКОМЕНДАЦИИ</w:t>
      </w:r>
    </w:p>
    <w:p w:rsidR="00892750" w:rsidRPr="001879B7" w:rsidRDefault="00DD059A" w:rsidP="002922DD">
      <w:pPr>
        <w:shd w:val="clear" w:color="auto" w:fill="FFFFFF"/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  <w:r w:rsidRPr="00DD059A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>по созданию условий для образовательной, социальной и культурной адаптации и интеграции детей иностранных граждан для педагогических работников образовательных организаций, реализующих дополнительные общеразвивающие программы, внеурочную деятельность</w:t>
      </w: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6F36" w:rsidRDefault="002A6F36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6F36" w:rsidRDefault="002A6F36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A6F36" w:rsidRDefault="002A6F36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Default="00CE7C6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D0314" w:rsidRPr="001D0314" w:rsidRDefault="001D0314" w:rsidP="002A6F36">
      <w:pPr>
        <w:tabs>
          <w:tab w:val="left" w:pos="155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1D0314">
        <w:rPr>
          <w:rFonts w:ascii="Times New Roman" w:hAnsi="Times New Roman" w:cs="Times New Roman"/>
          <w:b/>
        </w:rPr>
        <w:lastRenderedPageBreak/>
        <w:t>УДК 371</w:t>
      </w:r>
      <w:r w:rsidRPr="001D0314">
        <w:rPr>
          <w:rFonts w:ascii="Times New Roman" w:hAnsi="Times New Roman" w:cs="Times New Roman"/>
          <w:b/>
        </w:rPr>
        <w:tab/>
      </w:r>
    </w:p>
    <w:p w:rsidR="001D0314" w:rsidRPr="001D0314" w:rsidRDefault="001D0314" w:rsidP="002A6F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1D0314">
        <w:rPr>
          <w:rFonts w:ascii="Times New Roman" w:hAnsi="Times New Roman" w:cs="Times New Roman"/>
          <w:b/>
        </w:rPr>
        <w:t>ББК 74.200.587</w:t>
      </w:r>
    </w:p>
    <w:p w:rsidR="001D0314" w:rsidRPr="001D0314" w:rsidRDefault="001D0314" w:rsidP="002A6F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</w:rPr>
      </w:pPr>
    </w:p>
    <w:p w:rsidR="001D0314" w:rsidRPr="001D0314" w:rsidRDefault="001D0314" w:rsidP="002A6F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</w:rPr>
      </w:pPr>
    </w:p>
    <w:p w:rsidR="001D0314" w:rsidRPr="001D0314" w:rsidRDefault="001D0314" w:rsidP="002A6F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</w:rPr>
      </w:pPr>
    </w:p>
    <w:p w:rsidR="001D0314" w:rsidRPr="001D0314" w:rsidRDefault="001D0314" w:rsidP="002A6F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</w:rPr>
      </w:pPr>
    </w:p>
    <w:p w:rsidR="00A65F93" w:rsidRPr="00063F7D" w:rsidRDefault="00A65F93" w:rsidP="00A65F9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3F7D">
        <w:rPr>
          <w:rFonts w:ascii="Times New Roman" w:hAnsi="Times New Roman" w:cs="Times New Roman"/>
          <w:sz w:val="24"/>
          <w:szCs w:val="24"/>
        </w:rPr>
        <w:t xml:space="preserve">Ответственный редактор: Моисеева А.П., </w:t>
      </w:r>
      <w:proofErr w:type="spellStart"/>
      <w:r w:rsidRPr="00063F7D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063F7D">
        <w:rPr>
          <w:rFonts w:ascii="Times New Roman" w:hAnsi="Times New Roman" w:cs="Times New Roman"/>
          <w:sz w:val="24"/>
          <w:szCs w:val="24"/>
        </w:rPr>
        <w:t>. директора ГБУ ДО «Республиканский центр внешкольной работы».</w:t>
      </w:r>
    </w:p>
    <w:p w:rsidR="00A65F93" w:rsidRPr="00063F7D" w:rsidRDefault="00A65F93" w:rsidP="00A65F9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3F7D">
        <w:rPr>
          <w:rFonts w:ascii="Times New Roman" w:hAnsi="Times New Roman" w:cs="Times New Roman"/>
          <w:sz w:val="24"/>
          <w:szCs w:val="24"/>
        </w:rPr>
        <w:t>Ответственный за выпуск:</w:t>
      </w:r>
      <w:proofErr w:type="gramEnd"/>
    </w:p>
    <w:p w:rsidR="00A65F93" w:rsidRPr="00063F7D" w:rsidRDefault="00A65F93" w:rsidP="00A65F9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3F7D">
        <w:rPr>
          <w:rFonts w:ascii="Times New Roman" w:hAnsi="Times New Roman" w:cs="Times New Roman"/>
          <w:sz w:val="24"/>
          <w:szCs w:val="24"/>
        </w:rPr>
        <w:t>Владимирова Ю.Ю., заместитель директора ГБУ ДО «Республиканский центр внешкольной работы».</w:t>
      </w:r>
    </w:p>
    <w:p w:rsidR="00A65F93" w:rsidRPr="00063F7D" w:rsidRDefault="00A65F93" w:rsidP="00A65F9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3F7D">
        <w:rPr>
          <w:rFonts w:ascii="Times New Roman" w:hAnsi="Times New Roman" w:cs="Times New Roman"/>
          <w:sz w:val="24"/>
          <w:szCs w:val="24"/>
        </w:rPr>
        <w:t xml:space="preserve">Составители: </w:t>
      </w:r>
    </w:p>
    <w:p w:rsidR="00A65F93" w:rsidRPr="00063F7D" w:rsidRDefault="00A65F93" w:rsidP="00A65F9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F7D">
        <w:rPr>
          <w:rFonts w:ascii="Times New Roman" w:hAnsi="Times New Roman" w:cs="Times New Roman"/>
          <w:sz w:val="24"/>
          <w:szCs w:val="24"/>
        </w:rPr>
        <w:t>Ю.Ю.Владимирова</w:t>
      </w:r>
      <w:proofErr w:type="spellEnd"/>
      <w:r w:rsidRPr="00063F7D">
        <w:rPr>
          <w:rFonts w:ascii="Times New Roman" w:hAnsi="Times New Roman" w:cs="Times New Roman"/>
          <w:sz w:val="24"/>
          <w:szCs w:val="24"/>
        </w:rPr>
        <w:t>, заместитель директора ГБУ ДО «Республиканский центр внешкольной работы»;</w:t>
      </w:r>
    </w:p>
    <w:p w:rsidR="001D0314" w:rsidRPr="00063F7D" w:rsidRDefault="00A65F93" w:rsidP="00A65F9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F7D">
        <w:rPr>
          <w:rFonts w:ascii="Times New Roman" w:hAnsi="Times New Roman" w:cs="Times New Roman"/>
          <w:sz w:val="24"/>
          <w:szCs w:val="24"/>
        </w:rPr>
        <w:t>С.Е.Портнова</w:t>
      </w:r>
      <w:proofErr w:type="spellEnd"/>
      <w:r w:rsidRPr="00063F7D">
        <w:rPr>
          <w:rFonts w:ascii="Times New Roman" w:hAnsi="Times New Roman" w:cs="Times New Roman"/>
          <w:sz w:val="24"/>
          <w:szCs w:val="24"/>
        </w:rPr>
        <w:t>, заведующая отделом ГБУ ДО «Республиканский центр внешкольной работы»</w:t>
      </w:r>
      <w:r w:rsidR="00063F7D" w:rsidRPr="00063F7D">
        <w:rPr>
          <w:rFonts w:ascii="Times New Roman" w:hAnsi="Times New Roman" w:cs="Times New Roman"/>
          <w:sz w:val="24"/>
          <w:szCs w:val="24"/>
        </w:rPr>
        <w:t>;</w:t>
      </w:r>
    </w:p>
    <w:p w:rsidR="001D0314" w:rsidRPr="00063F7D" w:rsidRDefault="00063F7D" w:rsidP="002A6F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F7D">
        <w:rPr>
          <w:rFonts w:ascii="Times New Roman" w:hAnsi="Times New Roman" w:cs="Times New Roman"/>
          <w:sz w:val="24"/>
          <w:szCs w:val="24"/>
        </w:rPr>
        <w:t>Г.М.Нигматзянова</w:t>
      </w:r>
      <w:proofErr w:type="spellEnd"/>
      <w:r w:rsidRPr="00063F7D">
        <w:rPr>
          <w:rFonts w:ascii="Times New Roman" w:hAnsi="Times New Roman" w:cs="Times New Roman"/>
          <w:sz w:val="24"/>
          <w:szCs w:val="24"/>
        </w:rPr>
        <w:t>, методист ГБУ ДО «Республиканский центр внешкольной работы».</w:t>
      </w:r>
    </w:p>
    <w:p w:rsidR="001D0314" w:rsidRPr="00063F7D" w:rsidRDefault="001D0314" w:rsidP="002A6F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314" w:rsidRPr="001D0314" w:rsidRDefault="001D0314" w:rsidP="002A6F3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</w:rPr>
      </w:pPr>
    </w:p>
    <w:p w:rsidR="00A65F93" w:rsidRDefault="00A65F93" w:rsidP="002922D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5F93" w:rsidRDefault="00A65F93" w:rsidP="002922D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65F93" w:rsidRDefault="00A65F93" w:rsidP="002922D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D0314" w:rsidRPr="001D0314" w:rsidRDefault="001D0314" w:rsidP="002922D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03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Методические рекомендации</w:t>
      </w:r>
      <w:r w:rsidR="00DD0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D059A" w:rsidRPr="00292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созданию условий для образовательной, социальной и культурной</w:t>
      </w:r>
      <w:r w:rsidR="00DD0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D059A" w:rsidRPr="00292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адаптации и интеграции детей иностранных граждан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22DD" w:rsidRPr="00292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педагогических работников </w:t>
      </w:r>
      <w:r w:rsidR="00DD059A" w:rsidRPr="00DD0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образовательных организаций, реализующих дополнительные общеразвивающие программы, внеурочную деятельность</w:t>
      </w:r>
      <w:r w:rsidRPr="001D0314">
        <w:rPr>
          <w:rFonts w:ascii="Times New Roman" w:hAnsi="Times New Roman" w:cs="Times New Roman"/>
          <w:sz w:val="28"/>
          <w:szCs w:val="28"/>
        </w:rPr>
        <w:t xml:space="preserve">. / Сост. </w:t>
      </w:r>
      <w:proofErr w:type="spellStart"/>
      <w:r w:rsidR="002922DD" w:rsidRPr="00B3415E">
        <w:rPr>
          <w:rFonts w:ascii="Times New Roman" w:hAnsi="Times New Roman" w:cs="Times New Roman"/>
          <w:sz w:val="28"/>
          <w:szCs w:val="28"/>
        </w:rPr>
        <w:t>А.П.Моисеева</w:t>
      </w:r>
      <w:proofErr w:type="spellEnd"/>
      <w:r w:rsidR="00B11D45" w:rsidRPr="00B341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3415E">
        <w:rPr>
          <w:rFonts w:ascii="Times New Roman" w:hAnsi="Times New Roman" w:cs="Times New Roman"/>
          <w:sz w:val="28"/>
          <w:szCs w:val="28"/>
        </w:rPr>
        <w:t>Ю.Ю.Владимирова</w:t>
      </w:r>
      <w:proofErr w:type="spellEnd"/>
      <w:r w:rsidRPr="00B341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266BD" w:rsidRPr="00B3415E">
        <w:rPr>
          <w:rFonts w:ascii="Times New Roman" w:hAnsi="Times New Roman" w:cs="Times New Roman"/>
          <w:sz w:val="28"/>
          <w:szCs w:val="28"/>
        </w:rPr>
        <w:t>С.Е.Портнова</w:t>
      </w:r>
      <w:proofErr w:type="spellEnd"/>
      <w:r w:rsidR="00063F7D">
        <w:rPr>
          <w:rFonts w:ascii="Times New Roman" w:hAnsi="Times New Roman" w:cs="Times New Roman"/>
          <w:sz w:val="28"/>
          <w:szCs w:val="28"/>
        </w:rPr>
        <w:t>,</w:t>
      </w:r>
      <w:r w:rsidR="00063F7D" w:rsidRPr="00063F7D">
        <w:t xml:space="preserve"> </w:t>
      </w:r>
      <w:proofErr w:type="spellStart"/>
      <w:r w:rsidR="00063F7D" w:rsidRPr="00063F7D">
        <w:rPr>
          <w:rFonts w:ascii="Times New Roman" w:hAnsi="Times New Roman" w:cs="Times New Roman"/>
          <w:sz w:val="28"/>
          <w:szCs w:val="28"/>
        </w:rPr>
        <w:t>Г.М.Нигматзянова</w:t>
      </w:r>
      <w:proofErr w:type="spellEnd"/>
      <w:r w:rsidR="00063F7D">
        <w:rPr>
          <w:rFonts w:ascii="Times New Roman" w:hAnsi="Times New Roman" w:cs="Times New Roman"/>
          <w:sz w:val="28"/>
          <w:szCs w:val="28"/>
        </w:rPr>
        <w:t xml:space="preserve"> </w:t>
      </w:r>
      <w:r w:rsidRPr="00B3415E">
        <w:rPr>
          <w:rFonts w:ascii="Times New Roman" w:hAnsi="Times New Roman" w:cs="Times New Roman"/>
          <w:sz w:val="28"/>
          <w:szCs w:val="28"/>
        </w:rPr>
        <w:t>- Казань: РЦВР, 202</w:t>
      </w:r>
      <w:r w:rsidR="00F0657D" w:rsidRPr="00B3415E">
        <w:rPr>
          <w:rFonts w:ascii="Times New Roman" w:hAnsi="Times New Roman" w:cs="Times New Roman"/>
          <w:sz w:val="28"/>
          <w:szCs w:val="28"/>
        </w:rPr>
        <w:t>4</w:t>
      </w:r>
      <w:r w:rsidRPr="00B3415E">
        <w:rPr>
          <w:rFonts w:ascii="Times New Roman" w:hAnsi="Times New Roman" w:cs="Times New Roman"/>
          <w:sz w:val="28"/>
          <w:szCs w:val="28"/>
        </w:rPr>
        <w:t>.- с.</w:t>
      </w:r>
      <w:r w:rsidR="00B3415E">
        <w:rPr>
          <w:rFonts w:ascii="Times New Roman" w:hAnsi="Times New Roman" w:cs="Times New Roman"/>
          <w:sz w:val="28"/>
          <w:szCs w:val="28"/>
        </w:rPr>
        <w:t>2</w:t>
      </w:r>
      <w:r w:rsidR="00063F7D">
        <w:rPr>
          <w:rFonts w:ascii="Times New Roman" w:hAnsi="Times New Roman" w:cs="Times New Roman"/>
          <w:sz w:val="28"/>
          <w:szCs w:val="28"/>
        </w:rPr>
        <w:t>2</w:t>
      </w:r>
      <w:r w:rsidRPr="00B3415E">
        <w:rPr>
          <w:rFonts w:ascii="Times New Roman" w:hAnsi="Times New Roman" w:cs="Times New Roman"/>
          <w:sz w:val="28"/>
          <w:szCs w:val="28"/>
        </w:rPr>
        <w:t>.</w:t>
      </w:r>
    </w:p>
    <w:p w:rsidR="001D0314" w:rsidRPr="001D0314" w:rsidRDefault="001D0314" w:rsidP="002A6F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1D0314" w:rsidRPr="001D0314" w:rsidRDefault="001D0314" w:rsidP="002A6F3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2A6F36" w:rsidRDefault="002A6F36" w:rsidP="002A6F3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2A6F36" w:rsidRDefault="002A6F36" w:rsidP="002A6F3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2A6F36" w:rsidRDefault="002A6F36" w:rsidP="002A6F3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2A6F36" w:rsidRDefault="002A6F36" w:rsidP="002A6F36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1D0314" w:rsidRPr="001D0314" w:rsidRDefault="002922DD" w:rsidP="0014553E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2922DD">
        <w:rPr>
          <w:rFonts w:ascii="Times New Roman" w:hAnsi="Times New Roman" w:cs="Times New Roman"/>
        </w:rPr>
        <w:t>Методические рекомендации предназначены для педагогических работников</w:t>
      </w:r>
      <w:r>
        <w:rPr>
          <w:rFonts w:ascii="Times New Roman" w:hAnsi="Times New Roman" w:cs="Times New Roman"/>
        </w:rPr>
        <w:t xml:space="preserve"> </w:t>
      </w:r>
      <w:r w:rsidR="00DD059A" w:rsidRPr="00DD059A">
        <w:rPr>
          <w:rFonts w:ascii="Times New Roman" w:hAnsi="Times New Roman" w:cs="Times New Roman"/>
        </w:rPr>
        <w:t>образовательных организаций, реализующих дополнительные общеразвивающие программы, внеурочную деятельность</w:t>
      </w:r>
      <w:r w:rsidRPr="002922DD">
        <w:rPr>
          <w:rFonts w:ascii="Times New Roman" w:hAnsi="Times New Roman" w:cs="Times New Roman"/>
        </w:rPr>
        <w:t>, работающих с детьми-мигрантами, содержат теоретические и</w:t>
      </w:r>
      <w:r>
        <w:rPr>
          <w:rFonts w:ascii="Times New Roman" w:hAnsi="Times New Roman" w:cs="Times New Roman"/>
        </w:rPr>
        <w:t xml:space="preserve"> </w:t>
      </w:r>
      <w:r w:rsidRPr="002922DD">
        <w:rPr>
          <w:rFonts w:ascii="Times New Roman" w:hAnsi="Times New Roman" w:cs="Times New Roman"/>
        </w:rPr>
        <w:t>практико-ориентированные материалы для успешной адаптации, социализации и интеграции</w:t>
      </w:r>
      <w:r>
        <w:rPr>
          <w:rFonts w:ascii="Times New Roman" w:hAnsi="Times New Roman" w:cs="Times New Roman"/>
        </w:rPr>
        <w:t xml:space="preserve"> </w:t>
      </w:r>
      <w:r w:rsidRPr="002922DD">
        <w:rPr>
          <w:rFonts w:ascii="Times New Roman" w:hAnsi="Times New Roman" w:cs="Times New Roman"/>
        </w:rPr>
        <w:t>детей-ми</w:t>
      </w:r>
      <w:r w:rsidR="0014553E">
        <w:rPr>
          <w:rFonts w:ascii="Times New Roman" w:hAnsi="Times New Roman" w:cs="Times New Roman"/>
        </w:rPr>
        <w:t>грантов в принимающем обществе.</w:t>
      </w:r>
      <w:proofErr w:type="gramEnd"/>
    </w:p>
    <w:p w:rsidR="00D147D4" w:rsidRDefault="00D147D4" w:rsidP="002A6F36">
      <w:pPr>
        <w:pStyle w:val="a7"/>
        <w:spacing w:after="0"/>
        <w:ind w:left="0"/>
        <w:rPr>
          <w:rFonts w:ascii="Times New Roman" w:hAnsi="Times New Roman" w:cs="Times New Roman"/>
          <w:b/>
          <w:bCs/>
          <w:sz w:val="32"/>
          <w:szCs w:val="32"/>
        </w:rPr>
      </w:pPr>
    </w:p>
    <w:p w:rsidR="00D147D4" w:rsidRDefault="00D147D4" w:rsidP="002A6F36">
      <w:pPr>
        <w:pStyle w:val="a7"/>
        <w:spacing w:after="0"/>
        <w:ind w:left="0"/>
        <w:rPr>
          <w:rFonts w:ascii="Times New Roman" w:hAnsi="Times New Roman" w:cs="Times New Roman"/>
          <w:b/>
          <w:bCs/>
          <w:sz w:val="32"/>
          <w:szCs w:val="32"/>
        </w:rPr>
      </w:pPr>
    </w:p>
    <w:p w:rsidR="0014553E" w:rsidRDefault="0014553E" w:rsidP="00DD059A">
      <w:pPr>
        <w:pStyle w:val="a7"/>
        <w:spacing w:after="0"/>
        <w:ind w:left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D059A" w:rsidRDefault="001D0314" w:rsidP="00DD059A">
      <w:pPr>
        <w:pStyle w:val="a7"/>
        <w:spacing w:after="0"/>
        <w:ind w:left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D031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C3B13" wp14:editId="5802FD40">
                <wp:simplePos x="0" y="0"/>
                <wp:positionH relativeFrom="column">
                  <wp:posOffset>2110740</wp:posOffset>
                </wp:positionH>
                <wp:positionV relativeFrom="paragraph">
                  <wp:posOffset>159385</wp:posOffset>
                </wp:positionV>
                <wp:extent cx="4046220" cy="500380"/>
                <wp:effectExtent l="0" t="0" r="11430" b="1397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46220" cy="500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9F5AF4" w:rsidRPr="001F4578" w:rsidRDefault="009F5AF4" w:rsidP="001D0314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009ED">
                              <w:t xml:space="preserve">© </w:t>
                            </w:r>
                            <w:r w:rsidRPr="001F4578">
                              <w:rPr>
                                <w:rFonts w:ascii="Times New Roman" w:hAnsi="Times New Roman" w:cs="Times New Roman"/>
                              </w:rPr>
                              <w:t>ГБУ ДО «Республиканский центр внешкольной работы»</w:t>
                            </w:r>
                          </w:p>
                          <w:p w:rsidR="009F5AF4" w:rsidRPr="001F4578" w:rsidRDefault="009F5AF4" w:rsidP="001D0314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F4578">
                              <w:rPr>
                                <w:rFonts w:ascii="Times New Roman" w:hAnsi="Times New Roman" w:cs="Times New Roman"/>
                              </w:rPr>
                              <w:t xml:space="preserve">    Респу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бликанский модельный центр, 202</w:t>
                            </w:r>
                            <w:r w:rsidR="00F0657D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:rsidR="009F5AF4" w:rsidRDefault="009F5AF4" w:rsidP="001D0314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66.2pt;margin-top:12.55pt;width:318.6pt;height:3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v/FagIAAOoEAAAOAAAAZHJzL2Uyb0RvYy54bWysVMGO2jAQvVfqP1i+lwQW6DYirCgrqkpo&#10;dyW22rNxHBLV8bi2IaE/06/oqVK/gU/q2AlstO1pVQ5m7Hkez7x5k9lNU0lyEMaWoFI6HMSUCMUh&#10;K9UupV8eV++uKbGOqYxJUCKlR2Hpzfztm1mtEzGCAmQmDMEgyia1TmnhnE6iyPJCVMwOQAuFzhxM&#10;xRxuzS7KDKsxeiWjURxPoxpMpg1wYS2e3rZOOg/x81xwd5/nVjgiU4q5ubCasG79Gs1nLNkZpouS&#10;d2mwV2RRsVLho5dQt8wxsjflX6GqkhuwkLsBhyqCPC+5CDVgNcP4RTWbgmkRakFyrL7QZP9fWH53&#10;eDCkzLB3lChWYYtOP06/T79OP8nQs1NrmyBooxHmmo/QeKSv1Oo18K8WIVEP016wiPaYJjeV/8c6&#10;CV7EBhwvpIvGEY6H43g8HY3QxdE3ieOr69CV6Pm2NtZ9ElARb6TUYFNDBuywts6/z5IzJCQGssxW&#10;pZRhc7RLaciBYf9RNhnUlEhmHR6mdBV+vkoMYfvXpCJ1SqdXk7itte+zrwmJD0jlExJBlF3inriW&#10;K2+5Ztt0jG8hOyLhBlrBWs1XJRa/xswfmEGFIl84de4el1wC5gqdRUkB5vu/zj0ehYNeSmpUfErt&#10;tz0zAgn5rFBSH4bjsR+RsBlP3vuemL5n2/eofbUEJBVlg9kF0+OdPJu5geoJh3PhX0UXUxzfTqk7&#10;m0vXziEONxeLRQDhUGjm1mqj+VlnvrWPzRMzuuu/Q+XcwXk2WPJCBi3WU61gsXeQl0EjnuCW1U6w&#10;OFCh793w+4nt7wPq+RM1/wMAAP//AwBQSwMEFAAGAAgAAAAhAKIyvxHhAAAACgEAAA8AAABkcnMv&#10;ZG93bnJldi54bWxMj8tOwzAQRfdI/IM1SOyo0wRCE+JUCJWKDY+2LFi68ZCExuModtrw9wwrWI7u&#10;0b1niuVkO3HEwbeOFMxnEQikypmWagXvu8erBQgfNBndOUIF3+hhWZ6fFTo37kQbPG5DLbiEfK4V&#10;NCH0uZS+atBqP3M9EmefbrA68DnU0gz6xOW2k3EUpdLqlnih0T0+NFgdtqNV8JIcdq/PT7dybNar&#10;rxWm9uMtXit1eTHd34EIOIU/GH71WR1Kdtq7kYwXnYIkia8ZVRDfzEEwkKVZCmLPZJRkIMtC/n+h&#10;/AEAAP//AwBQSwECLQAUAAYACAAAACEAtoM4kv4AAADhAQAAEwAAAAAAAAAAAAAAAAAAAAAAW0Nv&#10;bnRlbnRfVHlwZXNdLnhtbFBLAQItABQABgAIAAAAIQA4/SH/1gAAAJQBAAALAAAAAAAAAAAAAAAA&#10;AC8BAABfcmVscy8ucmVsc1BLAQItABQABgAIAAAAIQAtVv/FagIAAOoEAAAOAAAAAAAAAAAAAAAA&#10;AC4CAABkcnMvZTJvRG9jLnhtbFBLAQItABQABgAIAAAAIQCiMr8R4QAAAAoBAAAPAAAAAAAAAAAA&#10;AAAAAMQEAABkcnMvZG93bnJldi54bWxQSwUGAAAAAAQABADzAAAA0gUAAAAA&#10;" fillcolor="window" strokecolor="window" strokeweight=".5pt">
                <v:path arrowok="t"/>
                <v:textbox>
                  <w:txbxContent>
                    <w:p w:rsidR="009F5AF4" w:rsidRPr="001F4578" w:rsidRDefault="009F5AF4" w:rsidP="001D0314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6009ED">
                        <w:t xml:space="preserve">© </w:t>
                      </w:r>
                      <w:r w:rsidRPr="001F4578">
                        <w:rPr>
                          <w:rFonts w:ascii="Times New Roman" w:hAnsi="Times New Roman" w:cs="Times New Roman"/>
                        </w:rPr>
                        <w:t xml:space="preserve">ГБУ </w:t>
                      </w:r>
                      <w:proofErr w:type="gramStart"/>
                      <w:r w:rsidRPr="001F4578">
                        <w:rPr>
                          <w:rFonts w:ascii="Times New Roman" w:hAnsi="Times New Roman" w:cs="Times New Roman"/>
                        </w:rPr>
                        <w:t>ДО</w:t>
                      </w:r>
                      <w:proofErr w:type="gramEnd"/>
                      <w:r w:rsidRPr="001F4578">
                        <w:rPr>
                          <w:rFonts w:ascii="Times New Roman" w:hAnsi="Times New Roman" w:cs="Times New Roman"/>
                        </w:rPr>
                        <w:t xml:space="preserve"> «</w:t>
                      </w:r>
                      <w:proofErr w:type="gramStart"/>
                      <w:r w:rsidRPr="001F4578">
                        <w:rPr>
                          <w:rFonts w:ascii="Times New Roman" w:hAnsi="Times New Roman" w:cs="Times New Roman"/>
                        </w:rPr>
                        <w:t>Республиканский</w:t>
                      </w:r>
                      <w:proofErr w:type="gramEnd"/>
                      <w:r w:rsidRPr="001F4578">
                        <w:rPr>
                          <w:rFonts w:ascii="Times New Roman" w:hAnsi="Times New Roman" w:cs="Times New Roman"/>
                        </w:rPr>
                        <w:t xml:space="preserve"> центр внешкольной работы»</w:t>
                      </w:r>
                    </w:p>
                    <w:p w:rsidR="009F5AF4" w:rsidRPr="001F4578" w:rsidRDefault="009F5AF4" w:rsidP="001D0314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1F4578">
                        <w:rPr>
                          <w:rFonts w:ascii="Times New Roman" w:hAnsi="Times New Roman" w:cs="Times New Roman"/>
                        </w:rPr>
                        <w:t xml:space="preserve">    Респу</w:t>
                      </w:r>
                      <w:r>
                        <w:rPr>
                          <w:rFonts w:ascii="Times New Roman" w:hAnsi="Times New Roman" w:cs="Times New Roman"/>
                        </w:rPr>
                        <w:t>бликанский модельный центр, 202</w:t>
                      </w:r>
                      <w:r w:rsidR="00F0657D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:rsidR="009F5AF4" w:rsidRDefault="009F5AF4" w:rsidP="001D0314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CE7C63" w:rsidRPr="00AE04BD" w:rsidRDefault="00CE7C63" w:rsidP="00DD059A">
      <w:pPr>
        <w:pStyle w:val="a7"/>
        <w:spacing w:after="0"/>
        <w:ind w:left="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E04B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ОГЛАВЛЕНИЕ</w:t>
      </w:r>
    </w:p>
    <w:p w:rsidR="0014553E" w:rsidRDefault="0014553E" w:rsidP="00B328BD">
      <w:pPr>
        <w:shd w:val="clear" w:color="auto" w:fill="FFFFFF"/>
        <w:tabs>
          <w:tab w:val="left" w:pos="993"/>
        </w:tabs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28BD" w:rsidRPr="00B328BD" w:rsidRDefault="00B328BD" w:rsidP="00B328BD">
      <w:pPr>
        <w:shd w:val="clear" w:color="auto" w:fill="FFFFFF"/>
        <w:tabs>
          <w:tab w:val="left" w:pos="993"/>
        </w:tabs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Введение________________________________________________________ 4 стр.</w:t>
      </w:r>
    </w:p>
    <w:p w:rsidR="00B328BD" w:rsidRPr="00B328BD" w:rsidRDefault="00B328BD" w:rsidP="00B328BD">
      <w:pPr>
        <w:shd w:val="clear" w:color="auto" w:fill="FFFFFF"/>
        <w:tabs>
          <w:tab w:val="left" w:pos="993"/>
        </w:tabs>
        <w:spacing w:after="0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E7C63" w:rsidRPr="00B328BD" w:rsidRDefault="00B328BD" w:rsidP="00B328BD">
      <w:pPr>
        <w:pStyle w:val="a7"/>
        <w:numPr>
          <w:ilvl w:val="0"/>
          <w:numId w:val="22"/>
        </w:numPr>
        <w:shd w:val="clear" w:color="auto" w:fill="FFFFFF"/>
        <w:tabs>
          <w:tab w:val="left" w:pos="993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8BD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Обеспечение права детей иностранных граждан на получение образования  (в том числе дополнительного)</w:t>
      </w:r>
      <w:r w:rsidR="00CE7C63"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_____________________________________ </w:t>
      </w:r>
      <w:r w:rsidR="00B10B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="00CE7C63"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стр.</w:t>
      </w:r>
    </w:p>
    <w:p w:rsidR="009E5F7C" w:rsidRPr="002922DD" w:rsidRDefault="009E5F7C" w:rsidP="002A6F36">
      <w:pPr>
        <w:pStyle w:val="a7"/>
        <w:shd w:val="clear" w:color="auto" w:fill="FFFFFF"/>
        <w:tabs>
          <w:tab w:val="left" w:pos="993"/>
        </w:tabs>
        <w:spacing w:after="0"/>
        <w:ind w:left="782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</w:p>
    <w:p w:rsidR="002E4AC2" w:rsidRPr="00B328BD" w:rsidRDefault="00B328BD" w:rsidP="00B328BD">
      <w:pPr>
        <w:pStyle w:val="a7"/>
        <w:numPr>
          <w:ilvl w:val="0"/>
          <w:numId w:val="22"/>
        </w:numPr>
        <w:shd w:val="clear" w:color="auto" w:fill="FFFFFF"/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Принципы и направления деятельности педагогических работников, осуществляющих языковую и социокультурную адаптацию детей иностранных граждан</w:t>
      </w:r>
      <w:r w:rsidR="009951A4"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D0314"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</w:t>
      </w:r>
      <w:r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</w:t>
      </w:r>
      <w:r w:rsidR="001D0314"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41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2E4AC2"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стр.</w:t>
      </w:r>
    </w:p>
    <w:p w:rsidR="009E5F7C" w:rsidRPr="002922DD" w:rsidRDefault="009E5F7C" w:rsidP="002A6F36">
      <w:pPr>
        <w:pStyle w:val="a7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</w:p>
    <w:p w:rsidR="00CE7C63" w:rsidRPr="00B328BD" w:rsidRDefault="00B328BD" w:rsidP="00B328BD">
      <w:pPr>
        <w:pStyle w:val="a7"/>
        <w:numPr>
          <w:ilvl w:val="0"/>
          <w:numId w:val="22"/>
        </w:numPr>
        <w:shd w:val="clear" w:color="auto" w:fill="FFFFFF"/>
        <w:tabs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Организационно-методическая деятельность администрации образовательной организации по языковой и социокультурной адаптации детей иностранных граждан и детей-</w:t>
      </w:r>
      <w:proofErr w:type="spellStart"/>
      <w:r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инофонов</w:t>
      </w:r>
      <w:proofErr w:type="spellEnd"/>
      <w:r w:rsidR="006975A3"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80EC6"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</w:t>
      </w:r>
      <w:r w:rsidR="006975A3"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</w:t>
      </w:r>
      <w:r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</w:t>
      </w:r>
      <w:r w:rsidR="004104CB"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541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CE7C63"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стр.</w:t>
      </w:r>
    </w:p>
    <w:p w:rsidR="009E5F7C" w:rsidRPr="002922DD" w:rsidRDefault="009E5F7C" w:rsidP="002A6F36">
      <w:pPr>
        <w:pStyle w:val="a7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</w:p>
    <w:p w:rsidR="00CE7C63" w:rsidRPr="00B328BD" w:rsidRDefault="00B328BD" w:rsidP="00B328BD">
      <w:pPr>
        <w:pStyle w:val="a7"/>
        <w:numPr>
          <w:ilvl w:val="0"/>
          <w:numId w:val="22"/>
        </w:numPr>
        <w:shd w:val="clear" w:color="auto" w:fill="FFFFFF"/>
        <w:tabs>
          <w:tab w:val="left" w:pos="284"/>
          <w:tab w:val="left" w:pos="426"/>
        </w:tabs>
        <w:spacing w:after="0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Организационно-методическая деятельность педагогов по языковой и социокультурной адаптации детей иностранных граждан и детей-</w:t>
      </w:r>
      <w:proofErr w:type="spellStart"/>
      <w:r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инофонов</w:t>
      </w:r>
      <w:proofErr w:type="spellEnd"/>
      <w:r w:rsidR="009B736B"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32BA5" w:rsidRPr="00B328BD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_________________________________</w:t>
      </w:r>
      <w:r w:rsidR="009B736B" w:rsidRPr="00B328BD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_</w:t>
      </w:r>
      <w:r w:rsidRPr="00B328BD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___________________________</w:t>
      </w:r>
      <w:r w:rsidR="00532BA5" w:rsidRPr="00B328BD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 </w:t>
      </w:r>
      <w:r w:rsidR="009056CA" w:rsidRPr="00B328BD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1</w:t>
      </w:r>
      <w:r w:rsidR="005414FD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4</w:t>
      </w:r>
      <w:r w:rsidR="00532BA5" w:rsidRPr="00B328BD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 стр.</w:t>
      </w:r>
    </w:p>
    <w:p w:rsidR="009056CA" w:rsidRPr="002922DD" w:rsidRDefault="009056CA" w:rsidP="002A6F36">
      <w:pPr>
        <w:pStyle w:val="a7"/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</w:p>
    <w:p w:rsidR="009056CA" w:rsidRPr="00B328BD" w:rsidRDefault="00B328BD" w:rsidP="00B328BD">
      <w:pPr>
        <w:pStyle w:val="a7"/>
        <w:numPr>
          <w:ilvl w:val="0"/>
          <w:numId w:val="22"/>
        </w:numPr>
        <w:shd w:val="clear" w:color="auto" w:fill="FFFFFF"/>
        <w:tabs>
          <w:tab w:val="left" w:pos="284"/>
          <w:tab w:val="left" w:pos="426"/>
        </w:tabs>
        <w:spacing w:after="0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Вовлечени</w:t>
      </w:r>
      <w:r w:rsidR="00592B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иностранных граждан, в деятельност</w:t>
      </w:r>
      <w:r w:rsidR="00592B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детских общественных объединений, в общественно полезную деятельность </w:t>
      </w:r>
      <w:r w:rsidR="009056CA" w:rsidRPr="00B328BD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__ </w:t>
      </w:r>
      <w:r w:rsidRPr="00B328BD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2</w:t>
      </w:r>
      <w:r w:rsidR="005414FD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>0</w:t>
      </w:r>
      <w:r w:rsidR="009056CA" w:rsidRPr="00B328BD">
        <w:rPr>
          <w:rFonts w:ascii="Times New Roman" w:eastAsia="Times New Roman" w:hAnsi="Times New Roman" w:cs="Times New Roman"/>
          <w:color w:val="111111"/>
          <w:kern w:val="36"/>
          <w:sz w:val="28"/>
          <w:szCs w:val="28"/>
          <w:lang w:eastAsia="ru-RU"/>
        </w:rPr>
        <w:t xml:space="preserve"> стр.</w:t>
      </w:r>
    </w:p>
    <w:p w:rsidR="009056CA" w:rsidRPr="002A6F36" w:rsidRDefault="009056CA" w:rsidP="002A6F36">
      <w:pPr>
        <w:shd w:val="clear" w:color="auto" w:fill="FFFFFF"/>
        <w:tabs>
          <w:tab w:val="left" w:pos="284"/>
          <w:tab w:val="left" w:pos="42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2750" w:rsidRDefault="00892750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975A3" w:rsidRDefault="006975A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975A3" w:rsidRDefault="006975A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975A3" w:rsidRDefault="006975A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975A3" w:rsidRDefault="006975A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A6F36" w:rsidRDefault="002A6F36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A6F36" w:rsidRDefault="002A6F36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A6F36" w:rsidRDefault="002A6F36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A6F36" w:rsidRDefault="002A6F36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A6F36" w:rsidRDefault="002A6F36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A6F36" w:rsidRDefault="002A6F36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975A3" w:rsidRDefault="006975A3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922DD" w:rsidRDefault="002922DD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328BD" w:rsidRDefault="00B328BD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328BD" w:rsidRDefault="00B328BD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4553E" w:rsidRDefault="0014553E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4553E" w:rsidRDefault="0014553E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4553E" w:rsidRDefault="0014553E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3415E" w:rsidRDefault="00B3415E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65AD8" w:rsidRDefault="00E65AD8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ВВЕДЕНИЕ</w:t>
      </w:r>
    </w:p>
    <w:p w:rsidR="00E65AD8" w:rsidRDefault="00E65AD8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A622A" w:rsidRDefault="00EA622A" w:rsidP="00EA62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2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Настоящие методические рекомендации разработаны в целях оказания методического содействия </w:t>
      </w:r>
      <w:r w:rsidR="00DD059A" w:rsidRPr="00DD0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созданию условий для образовательной, социальной и культурной адаптации и интеграции детей иностранных граждан на территории Республики Татарстан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педагогическим работникам </w:t>
      </w:r>
      <w:r w:rsidR="00DD0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образовательных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организаций</w:t>
      </w:r>
      <w:r w:rsidR="00DD0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реализующих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дополнительн</w:t>
      </w:r>
      <w:r w:rsidR="00DD0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ые общеразвивающие программы, внеурочную деятельность</w:t>
      </w:r>
      <w:r w:rsidRPr="00EA62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A4861" w:rsidRPr="00EA622A" w:rsidRDefault="00BA4861" w:rsidP="00BA4861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48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Методические рекомендации направлены на конкретизацию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48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нормативного правового поля работы </w:t>
      </w:r>
      <w:r w:rsidR="00DD0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образовательных </w:t>
      </w:r>
      <w:r w:rsidRPr="00BA48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организаций 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48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языковой и социокультурной адаптации детей иностранных граждан и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BA48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инофонов</w:t>
      </w:r>
      <w:proofErr w:type="spellEnd"/>
      <w:r w:rsidRPr="00BA48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выработку единых подходов к пониманию ее целей и задач, видов реализации и критериев оценки эффективности.</w:t>
      </w:r>
    </w:p>
    <w:p w:rsidR="00EA622A" w:rsidRPr="00EA622A" w:rsidRDefault="00EA622A" w:rsidP="00EA62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2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Нормативными правовыми основаниями разработки методических рекомендаций являются:</w:t>
      </w:r>
    </w:p>
    <w:p w:rsidR="00EA622A" w:rsidRPr="00EA622A" w:rsidRDefault="00EA622A" w:rsidP="00EA62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2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Конституция Российской Федерации;</w:t>
      </w:r>
    </w:p>
    <w:p w:rsidR="00EA622A" w:rsidRPr="00EA622A" w:rsidRDefault="00EA622A" w:rsidP="00EA62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2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Трудовой кодекс Российской Федерации; </w:t>
      </w:r>
    </w:p>
    <w:p w:rsidR="005414FD" w:rsidRPr="005414FD" w:rsidRDefault="005414FD" w:rsidP="005414F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1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Федеральный закон от 25 июля 2002 г. № 115-ФЗ «О правовом положении иностранных граждан в Российской Федерации» (далее – Федеральный закон </w:t>
      </w:r>
      <w:r w:rsidR="001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Pr="00541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 115-ФЗ);</w:t>
      </w:r>
    </w:p>
    <w:p w:rsidR="005414FD" w:rsidRPr="005414FD" w:rsidRDefault="005414FD" w:rsidP="005414F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1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Стратегия государственной национальной политики Российской Федерации на период до 2025 г., утвержденная Указом Президента Российской Федерации от 19 декабря 2012 г. № 1666 (далее – Стратегия государственной национальной политики Российской Федерации);</w:t>
      </w:r>
    </w:p>
    <w:p w:rsidR="005414FD" w:rsidRPr="005414FD" w:rsidRDefault="005414FD" w:rsidP="005414FD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1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Концепция государственной миграционной политики Российской Федерации на 2019–2025 годы, утвержденная Указом Президента России от 31 октября 2018 г. № 622 (далее – Концепция государственной миграционной политики Российской Федерации, Концепция);</w:t>
      </w:r>
    </w:p>
    <w:p w:rsidR="00EA622A" w:rsidRPr="00EA622A" w:rsidRDefault="00EA622A" w:rsidP="00EA62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1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Федеральный закон об образовании в Российской Федерации от 29.12.2012 №273-ФЗ (</w:t>
      </w:r>
      <w:r w:rsidR="00DD059A" w:rsidRPr="00541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– Федеральный закон №273-ФЗ</w:t>
      </w:r>
      <w:r w:rsidRPr="00541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DD059A" w:rsidRPr="00541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65AD8" w:rsidRDefault="00EA622A" w:rsidP="00EA622A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A62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иные нормативные правовые акты.</w:t>
      </w:r>
    </w:p>
    <w:p w:rsidR="00E65AD8" w:rsidRDefault="00E65AD8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65AD8" w:rsidRDefault="00E65AD8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65AD8" w:rsidRDefault="00E65AD8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65AD8" w:rsidRDefault="00E65AD8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65AD8" w:rsidRDefault="00E65AD8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10B5A" w:rsidRDefault="00B10B5A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10B5A" w:rsidRDefault="00B10B5A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E7C63" w:rsidRPr="004875B1" w:rsidRDefault="009951A4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1</w:t>
      </w:r>
      <w:r w:rsidR="00CE7C63" w:rsidRPr="002E71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  <w:r w:rsidR="00143FEF" w:rsidRPr="00F266BD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>Обеспечени</w:t>
      </w:r>
      <w:r w:rsidR="00143FEF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>е</w:t>
      </w:r>
      <w:r w:rsidR="00143FEF" w:rsidRPr="00F266BD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 xml:space="preserve"> права детей</w:t>
      </w:r>
      <w:r w:rsidR="00BA4861" w:rsidRPr="00F266BD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 xml:space="preserve"> </w:t>
      </w:r>
      <w:r w:rsidR="00143FEF" w:rsidRPr="002922DD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>иностранных граждан</w:t>
      </w:r>
      <w:r w:rsidR="00BA4861" w:rsidRPr="00F266BD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 xml:space="preserve"> </w:t>
      </w:r>
      <w:r w:rsidR="00143FEF" w:rsidRPr="00F266BD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>на получение образования</w:t>
      </w:r>
      <w:r w:rsidR="00143FEF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 xml:space="preserve">  (в том числе дополнительного)</w:t>
      </w:r>
    </w:p>
    <w:p w:rsidR="00A07D8F" w:rsidRDefault="00A07D8F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17F12" w:rsidRPr="002A47AF" w:rsidRDefault="00217F12" w:rsidP="00217F1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1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пунктом 23 Концепции государственной миграционной</w:t>
      </w:r>
      <w:r w:rsidRPr="002A47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политики Российской Федерации выделены три основных направления миграционной политики в области создания условий для адаптации иностранных граждан:</w:t>
      </w:r>
    </w:p>
    <w:p w:rsidR="00217F12" w:rsidRPr="002A47AF" w:rsidRDefault="00217F12" w:rsidP="00217F1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7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институтов и механизмов социальной и культурной адаптации иностранных граждан с учетом их возрастных, профессиональных, национальных, культурных и иных особенностей, а также региональных и этнокультурных укладов жизни населения Российской Федерации;</w:t>
      </w:r>
    </w:p>
    <w:p w:rsidR="00217F12" w:rsidRPr="002A47AF" w:rsidRDefault="00217F12" w:rsidP="00217F1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7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принятие мер, препятствующих возникновению пространственной сегрегации, формированию этнических анклавов и </w:t>
      </w:r>
      <w:proofErr w:type="spellStart"/>
      <w:r w:rsidRPr="002A47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маргинализации</w:t>
      </w:r>
      <w:proofErr w:type="spellEnd"/>
      <w:r w:rsidRPr="002A47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находящихся на территории Российской Федерации иностранных граждан, включая оформление документов, удостоверяющих личность, лицам без гражданства, не имеющим таких документов;</w:t>
      </w:r>
    </w:p>
    <w:p w:rsidR="00217F12" w:rsidRPr="002A47AF" w:rsidRDefault="00217F12" w:rsidP="00217F1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7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обеспечение иностранным гражданам независимо от их миграционного статуса, уровня доходов и иных обстоятельств равных возможностей для получения государственных услуг в сфере миграции, в том числе информационных. </w:t>
      </w:r>
    </w:p>
    <w:p w:rsidR="00217F12" w:rsidRDefault="00217F12" w:rsidP="00217F1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A47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Также, в Концепции указано, что создание условий для адаптации к правовым, социально-экономическим, культурным и иным условиям жизни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2A47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оссийской Федерации иностранных граждан, испытывающих сложности в адаптации, обусловленные особенностями их культуры и привычного жизненного уклада, а также иными факторами является одной из задач миграционной политики. </w:t>
      </w:r>
    </w:p>
    <w:p w:rsidR="00217F12" w:rsidRPr="002A47AF" w:rsidRDefault="00217F12" w:rsidP="00217F1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1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Стратегией государственной национальной политики Российской Федерации</w:t>
      </w:r>
      <w:r w:rsidRPr="002A47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успешная социальная и культурная адаптация иностранных граждан в Российской Федерации и их интеграция в российское общество определены одной из целей государственной национальной политики Российской Федерации, а формирование системы их социальной и культурной адаптации и их интеграции в российское общество – как одна задач такой политики.</w:t>
      </w:r>
    </w:p>
    <w:p w:rsidR="00217F12" w:rsidRPr="00217F12" w:rsidRDefault="00217F12" w:rsidP="00217F1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7F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Задачами федеральных органов исполнительной власти и органов государственной власти субъектов Российской Федерации в сфере социальной и культурной адаптации и интеграции иностранных граждан являются:</w:t>
      </w:r>
    </w:p>
    <w:p w:rsidR="00217F12" w:rsidRPr="00217F12" w:rsidRDefault="00217F12" w:rsidP="00217F1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217F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одействие формированию конструктивного взаимодействия между иностранными гражд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анами и принимающим сообществом;</w:t>
      </w:r>
    </w:p>
    <w:p w:rsidR="00217F12" w:rsidRPr="00217F12" w:rsidRDefault="00217F12" w:rsidP="00217F1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217F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ротиводействие социальной и культурной </w:t>
      </w:r>
      <w:proofErr w:type="spellStart"/>
      <w:r w:rsidRPr="00217F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исключенности</w:t>
      </w:r>
      <w:proofErr w:type="spellEnd"/>
      <w:r w:rsidRPr="00217F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иностранных граждан, их пространственной сегрегации и ф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ормированию этнических анклавов;</w:t>
      </w:r>
    </w:p>
    <w:p w:rsidR="00217F12" w:rsidRPr="00217F12" w:rsidRDefault="00217F12" w:rsidP="00217F1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217F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рофилактика правонарушений, сове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ршаемых иностранными гражданами;</w:t>
      </w:r>
    </w:p>
    <w:p w:rsidR="00217F12" w:rsidRPr="00217F12" w:rsidRDefault="00217F12" w:rsidP="00217F1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217F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оздание условий для освоения иностранными гражданами русского языка, истории России и основ законодательства Российской Федерации.</w:t>
      </w:r>
    </w:p>
    <w:p w:rsidR="00217F12" w:rsidRPr="00E65AD8" w:rsidRDefault="00217F12" w:rsidP="00217F12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41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Отдельные вопросы, связанные с социальной и культурной адаптацией и интеграцией иностранных граждан, регулируются федеральными законами, в том числе Федеральным законом №273-ФЗ. Важное значение в указанных </w:t>
      </w:r>
      <w:proofErr w:type="gramStart"/>
      <w:r w:rsidRPr="00541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процессах</w:t>
      </w:r>
      <w:proofErr w:type="gramEnd"/>
      <w:r w:rsidRPr="005414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играет знание иностранцем русского языка, истории и основ законодательства нашей страны. Требования о необходимости подтверждения таких знаний содержатся в Федеральном законе № 115-ФЗ.</w:t>
      </w:r>
    </w:p>
    <w:p w:rsidR="00F266BD" w:rsidRDefault="00F266B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66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Российской Федерации право на образование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0F6267" w:rsidRPr="000F6267" w:rsidRDefault="000F6267" w:rsidP="000F626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Федеральный закон </w:t>
      </w:r>
      <w:r w:rsidR="00217F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</w:t>
      </w:r>
      <w:r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115-ФЗ наделяет иностранных граждан, пребывающих в Российской Федерации, правами наравне с гражданами Российской Федерации, за исключением случаев, предусмотренных федеральным законом (ст. 4)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266BD" w:rsidRDefault="00F266B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66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Российской Федерации гарантируются общедоступность и бесплатность в соответствии с федеральными государственными образовательными стандартами начального общего, основного общего и среднего общего образования</w:t>
      </w:r>
      <w:r w:rsidR="00A378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A41BC6" w:rsidRPr="00A41B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273-ФЗ</w:t>
      </w:r>
      <w:r w:rsidR="00A41BC6" w:rsidRPr="001879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20561" w:rsidRPr="001879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ст.</w:t>
      </w:r>
      <w:r w:rsidR="00C205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5, </w:t>
      </w:r>
      <w:r w:rsidR="00A378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</w:t>
      </w:r>
      <w:r w:rsidR="00A37868" w:rsidRPr="00A378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</w:t>
      </w:r>
      <w:r w:rsidR="000B5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A37868" w:rsidRPr="00A378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="00C205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EE22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также дополнительного образования, не ограниченного </w:t>
      </w:r>
      <w:r w:rsidR="00563D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образовательными стандартами </w:t>
      </w:r>
      <w:r w:rsidR="00563DDA" w:rsidRPr="001879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A41BC6" w:rsidRPr="00A41B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273-ФЗ</w:t>
      </w:r>
      <w:r w:rsidR="00A41B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B56A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ст. </w:t>
      </w:r>
      <w:r w:rsidR="009E5F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563DDA" w:rsidRPr="001879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563DDA" w:rsidRPr="00563D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F6267" w:rsidRPr="000F6267" w:rsidRDefault="000F6267" w:rsidP="000F626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Иностранные граждане и лица без гражданства (далее </w:t>
      </w:r>
      <w:r w:rsidR="001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иностранные граждане)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законом.</w:t>
      </w:r>
    </w:p>
    <w:p w:rsidR="000F6267" w:rsidRDefault="000F6267" w:rsidP="000F626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Иностранные граждане обладают равными с гражданами Российской Федерации правами на получение дошкольного, начального общего, основного общего и среднего общего образования, а также профессионального обучения по программам профессиональной подготовки по профессиям рабочих, должностям служащих в пределах освоения образовательной программы среднего общего образования на общедоступной и бесплатной основе.</w:t>
      </w:r>
    </w:p>
    <w:p w:rsidR="000B56AE" w:rsidRDefault="000F6267" w:rsidP="000F626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Требования к освоению дополнительных </w:t>
      </w:r>
      <w:r w:rsidR="00592B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общеразвивающи</w:t>
      </w:r>
      <w:r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 программ, обеспечивающих подготовку иностранных граждан к освоению профессиональных образовательных программ на русском языке,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нию в сфере общего образования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0F6267"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  <w:t xml:space="preserve"> </w:t>
      </w:r>
      <w:r w:rsidR="000B56AE"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273</w:t>
      </w:r>
      <w:r w:rsidR="00A41BC6"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-ФЗ </w:t>
      </w:r>
      <w:r w:rsidR="00786B01"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ст.</w:t>
      </w:r>
      <w:r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="00786B01"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="00A41BC6"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п. 1</w:t>
      </w:r>
      <w:r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,2,8</w:t>
      </w:r>
      <w:r w:rsidR="000B56AE" w:rsidRPr="000F6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7E003C" w:rsidRDefault="007E003C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00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Прием на обучение по дополнительным </w:t>
      </w:r>
      <w:r w:rsidR="00145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общеразвивающим</w:t>
      </w:r>
      <w:r w:rsidRPr="007E00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программам, а также на места с оплатой стоимости обучения физическими и (или) юридическими </w:t>
      </w:r>
      <w:r w:rsidRPr="007E00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лицами проводится на условиях, определяемых локальными нормативными актами таких организаций в соответствии с законодательством Российской Федерации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="00A41BC6" w:rsidRPr="00A41B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273-ФЗ</w:t>
      </w:r>
      <w:r w:rsidR="00A41BC6" w:rsidRPr="009770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ст.55, п.5).</w:t>
      </w:r>
    </w:p>
    <w:p w:rsidR="00786B01" w:rsidRDefault="00786B01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6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Родители </w:t>
      </w:r>
      <w:r w:rsidR="00E65A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(законные представители) детей-мигрантов</w:t>
      </w:r>
      <w:r w:rsidRPr="00786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7E00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наряду с остальными документами </w:t>
      </w:r>
      <w:r w:rsidRPr="00786B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 (миграционная карта и др.), в случае если они не являются гражданами Российской Федерации.</w:t>
      </w:r>
    </w:p>
    <w:p w:rsidR="00A41BC6" w:rsidRDefault="00E65AD8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65A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41BC6" w:rsidRDefault="00A41BC6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41B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Права и обязанности родителей (законных представителей) несовершеннолетних обучающихся устанавливаются 273-ФЗ, иными федеральными законами, договором об образовании (при его наличии).</w:t>
      </w:r>
    </w:p>
    <w:p w:rsidR="009951A4" w:rsidRDefault="009951A4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17F12" w:rsidRDefault="00217F12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17F12" w:rsidRDefault="00217F12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414FD" w:rsidRDefault="005414FD" w:rsidP="002A6F36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A664E" w:rsidRPr="006A664E" w:rsidRDefault="009951A4" w:rsidP="006A664E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51A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2.</w:t>
      </w:r>
      <w:r w:rsidRPr="009951A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ab/>
      </w:r>
      <w:r w:rsidR="006A664E" w:rsidRPr="006A66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Принципы и направления деятельности </w:t>
      </w:r>
      <w:proofErr w:type="gramStart"/>
      <w:r w:rsidR="006A664E" w:rsidRPr="006A66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педагогических</w:t>
      </w:r>
      <w:proofErr w:type="gramEnd"/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работников, осуществляющих языковую и социокультурную адаптацию</w:t>
      </w:r>
    </w:p>
    <w:p w:rsidR="00C86A55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детей иностранных граждан</w:t>
      </w:r>
    </w:p>
    <w:p w:rsid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социальной точки зрения дети иностранных граждан не представляют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собой однородную социальную группу, так как очень сильно различаются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между собой по социально-экономическому положению семьи, уровню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образования, миграционному статусу и другим </w:t>
      </w:r>
      <w:proofErr w:type="spellStart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социо</w:t>
      </w:r>
      <w:proofErr w:type="spellEnd"/>
      <w:r w:rsidR="00B32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демографическим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показателям.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Большую часть семей иностранных граждан в России объединяет две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характеристики: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принадлежность к этническим, языковым и (или) культурным меньшинствам;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повышенный риск </w:t>
      </w:r>
      <w:proofErr w:type="spellStart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маргинализации</w:t>
      </w:r>
      <w:proofErr w:type="spellEnd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общей социальной </w:t>
      </w:r>
      <w:proofErr w:type="spellStart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неблагополучности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из-за совокупности факторов социально-экономического и социально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психологического характера.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характеристики требуют учета при организации языковой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социокультурной адаптации детей иностранных граждан.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Подавляющее число детей иностранных граждан, обучающихся в российских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образовательных организациях, составляют дети из семей граждан государств-членов Содружества Независимых Государств, в том числе работающих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рамках совместных экономических программ Евразийского экономического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союза (ЕАЭС), а также международных трудовых мигрантов,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преимущественно из сопредельных стран.</w:t>
      </w:r>
    </w:p>
    <w:p w:rsidR="00143FEF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многих детей иностранных граждан можно скорее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называть детьми с миграционной историей: их семьи уже получили российское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гражданство (часты ситуации с двойным гражданством), но, несмотря на это,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остаются недостаточно интегрированными в российскую среду, плохо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владеют русским языком, предпочитая родные языки в домашнем и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земляческом общении.</w:t>
      </w:r>
    </w:p>
    <w:p w:rsidR="006A664E" w:rsidRPr="00143FEF" w:rsidRDefault="006A664E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43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Основные понятия.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мигрантов – это дети родителей, переехавших на постоянное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место жительства в другое государство по причине национально-правовой,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экономической, политической нестабильности или иным причинам.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Дети-билингвы – это дети, одинаково хорошо владеющие как своим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родным языком, так и другим языком (явление, при котором ребенок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одинаково хорошо говорит на трех и более языках, получило название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полилингвизма</w:t>
      </w:r>
      <w:proofErr w:type="spellEnd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Дети-билингвы появляются как в семьях, мигрировавших в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другую страну, так и в семьях, где родители – жители этой страны, но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говорят на разных языках. Основная особенность детей-</w:t>
      </w:r>
      <w:proofErr w:type="spellStart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билингвов</w:t>
      </w:r>
      <w:proofErr w:type="spellEnd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способность автоматически использовать для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общения две языковые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системы, не допуская при этом ошибок ни в грамматике, ни в фонетике.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Дети-</w:t>
      </w:r>
      <w:proofErr w:type="spellStart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инофоны</w:t>
      </w:r>
      <w:proofErr w:type="spellEnd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дети, принадлежащие к иной языковой и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культурной общности, чем большинство коренного населения страны, в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которой они проживают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получают образование, слабо владеющие языком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этой страны или вовсе не говорящие на этом языке.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Целью деятельности образовательных организаций,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осуществляющих языковую и социокультурную адаптацию детей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иностранных граждан, выступает формирование инклюзивной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среды, обеспечивающей включение детей иностранных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граждан в российское образовательное пространство с сохранением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культуры и идентичности, связанных со страной исхода.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Инклюзивная образовательная среда понимается как совокупность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мер, процедур, программ, правил и действий, которые создают 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образовательную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культуру, где разнообразие человеческих потребностей и ценностей не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мешает, а способствует успеху и воспринимается как норма. Она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обеспечивает процесс социальной инклюзии - достижения равных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возможностей (независимо от пола, возраста, социального статуса,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образования, этнической идентичности), для полноценного и 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активного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участия в образовательном процессе.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Особые образовательные потребности - это потребности в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условиях, необходимых для оптимальной реализации актуальных и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потенциальных возможностей ребенка.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Перечень особых образовательных потребностей детей иностранных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граждан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детей-</w:t>
      </w:r>
      <w:proofErr w:type="spellStart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инофонов</w:t>
      </w:r>
      <w:proofErr w:type="spellEnd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необходимо учитывать в работе с ними: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недостаточный уровень владения русским языком, препятствующий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успешному освоению образовательной программы и социализации;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несоответствие возраста и уровня знаний из-за разных требований и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учебных программ;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эмоциональные трудности, вызванные переживанием миграционного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стресса;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отсутствие или нехватка социальных навыков, соответствующих возрасту,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умолчанию присутствующих у представителей принимающего общества;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ориентация на нормы и правила культуры страны и региона исхода,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отличающи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ся от </w:t>
      </w:r>
      <w:proofErr w:type="gramStart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принятых</w:t>
      </w:r>
      <w:proofErr w:type="gramEnd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регионе обучения в России.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по языковой и социокультурной адаптации детей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иностранных граждан и детей-</w:t>
      </w:r>
      <w:proofErr w:type="spellStart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инофонов</w:t>
      </w:r>
      <w:proofErr w:type="spellEnd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образовательной организации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базируется на следующих принципах: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 включения ребенка иностранных граждан в общий поток с помощью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специальных педагогических приемов, учитывающих его особые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образовательные 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отребности;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принцип права на отличия, что предполагает принятие культурной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20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инаковости</w:t>
      </w:r>
      <w:proofErr w:type="spellEnd"/>
      <w:r w:rsidR="004201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иностранных граждан и поддержку ее проявления в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среде;</w:t>
      </w:r>
    </w:p>
    <w:p w:rsidR="00143FEF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 трансляции культуры через коммуникацию, который означает, что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эффективная культурная адаптация осуществляется исключительно через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непосредственное общение с носителями культуры;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 интеграции через сотрудничество, предполагающий, что включение в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коллективную деятельность с общими целями и задачами обеспечивает основу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межкультурной интеграции;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 билингвизма, предполагающий, что родной язык является не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преградой, а ресурсом, как для освоения русского языка, так и для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психологического благополучия ребенка иностранных граждан;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принцип </w:t>
      </w:r>
      <w:proofErr w:type="spellStart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ресурсности</w:t>
      </w:r>
      <w:proofErr w:type="spellEnd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культурных различий, показывающий, что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национально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культурная специфика ребенка иностранных граждан является не барьером, а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ресурсом его включения в образовательную среду;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 активного партнерства с родителями и другими родственниками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 иностранных граждан в области его языковой и социокультурной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адаптации;</w:t>
      </w:r>
    </w:p>
    <w:p w:rsidR="006A664E" w:rsidRP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принцип </w:t>
      </w:r>
      <w:proofErr w:type="gramStart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недопустимости любой формы дискриминации ребенка иностранных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граждан</w:t>
      </w:r>
      <w:proofErr w:type="gramEnd"/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образовательной среде;</w:t>
      </w:r>
    </w:p>
    <w:p w:rsidR="006A664E" w:rsidRDefault="006A664E" w:rsidP="006A664E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 равенства языков и культур, который утверждает недопустимость</w:t>
      </w:r>
      <w:r w:rsid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A66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выстраивания их иерархии.</w:t>
      </w:r>
    </w:p>
    <w:p w:rsidR="00143FEF" w:rsidRPr="00143FEF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Направления деятельности</w:t>
      </w:r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образовательных организаций по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языковой и социокультурной адаптации детей иностранных граждан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включают:</w:t>
      </w:r>
    </w:p>
    <w:p w:rsidR="00143FEF" w:rsidRPr="00143FEF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работу с педагогическим коллективом;</w:t>
      </w:r>
    </w:p>
    <w:p w:rsidR="00143FEF" w:rsidRPr="00143FEF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индивидуальное сопровождение детей иностранных граждан и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инофонов</w:t>
      </w:r>
      <w:proofErr w:type="spellEnd"/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43FEF" w:rsidRPr="00143FEF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работу с ученическим сообществом образовательной организации;</w:t>
      </w:r>
    </w:p>
    <w:p w:rsidR="00143FEF" w:rsidRPr="006A664E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работу с родительским сообществом.</w:t>
      </w:r>
    </w:p>
    <w:p w:rsidR="00C86A55" w:rsidRDefault="00C86A55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86A55" w:rsidRDefault="00C86A55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86A55" w:rsidRDefault="00C86A55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86A55" w:rsidRDefault="00C86A55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86A55" w:rsidRDefault="00C86A55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86A55" w:rsidRDefault="00C86A55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86A55" w:rsidRDefault="00C86A55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86A55" w:rsidRDefault="00C86A55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86A55" w:rsidRDefault="00C86A55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86A55" w:rsidRDefault="00C86A55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43FEF" w:rsidRPr="00143FEF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3. </w:t>
      </w:r>
      <w:r w:rsidRPr="00143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Организационно-методическая деятельность администрации</w:t>
      </w:r>
    </w:p>
    <w:p w:rsidR="00143FEF" w:rsidRPr="00143FEF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43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образовательной организации по языковой и социокультурной</w:t>
      </w:r>
    </w:p>
    <w:p w:rsidR="00C86A55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43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адаптации детей иностранных граждан и детей-</w:t>
      </w:r>
      <w:proofErr w:type="spellStart"/>
      <w:r w:rsidRPr="00143F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инофонов</w:t>
      </w:r>
      <w:proofErr w:type="spellEnd"/>
    </w:p>
    <w:p w:rsidR="00C86A55" w:rsidRDefault="00C86A55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43FEF" w:rsidRPr="00143FEF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Администрации образовательной организации важно обратить</w:t>
      </w:r>
      <w:r w:rsidR="00793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 на обеспечение информационно-методического сопровождения</w:t>
      </w:r>
      <w:r w:rsidR="00793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педагогов, работающих с детьми иностранных граждан и детьми-</w:t>
      </w:r>
      <w:proofErr w:type="spellStart"/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инофонами</w:t>
      </w:r>
      <w:proofErr w:type="spellEnd"/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93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определяя цели и задачи на каждый учебный год и планируемую деятельность,</w:t>
      </w:r>
      <w:r w:rsidR="00793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например:</w:t>
      </w:r>
    </w:p>
    <w:p w:rsidR="0079343A" w:rsidRPr="00143FEF" w:rsidRDefault="00143FEF" w:rsidP="000A6592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создание условий</w:t>
      </w:r>
      <w:r w:rsidR="00793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профессионального развития педагогов</w:t>
      </w:r>
      <w:r w:rsidRPr="00143F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</w:t>
      </w:r>
      <w:r w:rsid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вопросам</w:t>
      </w:r>
      <w:r w:rsidR="00793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A6592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</w:t>
      </w:r>
      <w:r w:rsid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0A6592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условий для образовательной, социальной и культурной</w:t>
      </w:r>
      <w:r w:rsid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A6592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адаптации и интеграции детей иностранных граждан</w:t>
      </w:r>
      <w:r w:rsidR="007934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43FEF" w:rsidRPr="000A6592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расширение информационно-методического ресурса для </w:t>
      </w:r>
      <w:r w:rsidR="000A6592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педагогов</w:t>
      </w: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A6592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обучающих детей иностранных граждан и детей-</w:t>
      </w:r>
      <w:proofErr w:type="spellStart"/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инофонов</w:t>
      </w:r>
      <w:proofErr w:type="spellEnd"/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обновление содержания методических материалов, актуальных</w:t>
      </w:r>
      <w:r w:rsid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публикаций.</w:t>
      </w:r>
    </w:p>
    <w:p w:rsidR="00143FEF" w:rsidRPr="000A6592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образовательной организации может</w:t>
      </w:r>
      <w:r w:rsidR="000A6592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регламентироваться следующими локальными актами: приказом об</w:t>
      </w:r>
      <w:r w:rsidR="000A6592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организации деятельности культурно-языковой, психологической адаптации</w:t>
      </w:r>
      <w:r w:rsidR="000A6592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обучающихся</w:t>
      </w:r>
      <w:r w:rsid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</w:t>
      </w: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иностранных граждан; приказом о внесении изменений в</w:t>
      </w:r>
      <w:r w:rsidR="000A6592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должностные инструкции педагогических работников; о дневнике</w:t>
      </w:r>
      <w:r w:rsidR="000A6592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сопровождения обучающихся.</w:t>
      </w:r>
    </w:p>
    <w:p w:rsidR="00143FEF" w:rsidRPr="000A6592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в образовательных организациях по адаптации детей</w:t>
      </w:r>
      <w:r w:rsidR="000A6592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иностранных граждан может осуществляться в следующих формах:</w:t>
      </w:r>
    </w:p>
    <w:p w:rsidR="00143FEF" w:rsidRDefault="000A6592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43FEF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разработка </w:t>
      </w:r>
      <w:r w:rsid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дополнительных общеразвивающих</w:t>
      </w: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программ, </w:t>
      </w:r>
      <w:r w:rsidR="0097647C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 внеурочной деятельности по изучению русского языка как неродного</w:t>
      </w:r>
      <w:r w:rsidR="00143FEF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также программ, </w:t>
      </w:r>
      <w:r w:rsidR="00143FEF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направленны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="00143FEF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формирование социального опыта</w:t>
      </w: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3FEF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обучающихся, </w:t>
      </w:r>
      <w:r w:rsidR="005E34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законов страны-пребывания, п</w:t>
      </w:r>
      <w:r w:rsidR="00143FEF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ринятие норм образовательной среды, воспитание</w:t>
      </w: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3FEF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эмоционально положительного ощущения обучающимся в микр</w:t>
      </w:r>
      <w:proofErr w:type="gramStart"/>
      <w:r w:rsidR="00143FEF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="00143FEF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</w:t>
      </w: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3FEF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макросреде;</w:t>
      </w:r>
    </w:p>
    <w:p w:rsidR="0097647C" w:rsidRPr="000A6592" w:rsidRDefault="0097647C" w:rsidP="0097647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ведение дневников наблюдения, в которых отражаются индивидуальные маршруты работы с </w:t>
      </w:r>
      <w:proofErr w:type="gramStart"/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обучающимся</w:t>
      </w:r>
      <w:proofErr w:type="gramEnd"/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мониторинг эффективности данной работы;</w:t>
      </w:r>
    </w:p>
    <w:p w:rsidR="00143FEF" w:rsidRPr="000A6592" w:rsidRDefault="000A6592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43FEF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организация мероприятий для родителей (законных представителей);</w:t>
      </w:r>
    </w:p>
    <w:p w:rsidR="00143FEF" w:rsidRPr="0097647C" w:rsidRDefault="000A6592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43FEF" w:rsidRPr="000A65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проведение систематических мероприятий для обучающихся, направленных </w:t>
      </w:r>
      <w:r w:rsidR="00143FEF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3FEF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социальную адаптацию (акции, конкурсы рисунков, фестивали, уроки</w:t>
      </w:r>
      <w:r w:rsidR="0097647C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3FEF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толерантности), участниками которых являются обучающиеся</w:t>
      </w:r>
      <w:r w:rsidR="0097647C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3FEF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образовательных организаций, в том числе дети иностранных граждан и</w:t>
      </w:r>
      <w:r w:rsidR="0097647C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3FEF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дети-</w:t>
      </w:r>
      <w:proofErr w:type="spellStart"/>
      <w:r w:rsidR="00143FEF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инофоны</w:t>
      </w:r>
      <w:proofErr w:type="spellEnd"/>
      <w:r w:rsidR="00143FEF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E34F2" w:rsidRDefault="005E34F2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5E34F2" w:rsidRDefault="005E34F2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5E34F2" w:rsidRDefault="005E34F2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143FEF" w:rsidRPr="0097647C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7647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>Индивидуализация образовательного маршрута в соответствии с</w:t>
      </w:r>
      <w:r w:rsidR="0097647C" w:rsidRPr="0097647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97647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особыми образовательными потребностями детей иностранных граждан.</w:t>
      </w:r>
      <w:r w:rsidR="0097647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97647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Психолого-педагогический консилиум</w:t>
      </w:r>
      <w:r w:rsidR="0097647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97647C" w:rsidRPr="0097647C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 механизмом выработки и реализации индивидуальной</w:t>
      </w:r>
      <w:r w:rsidR="0097647C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стратегии сопровождения детей иностранных граждан является психолого</w:t>
      </w:r>
      <w:r w:rsidR="0097647C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педагогический консилиум, одна из задач которого состоит в выявлении</w:t>
      </w:r>
      <w:r w:rsidR="0097647C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трудностей в освоении образовательных программ, особенностей в развитии,</w:t>
      </w:r>
      <w:r w:rsidR="0097647C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социальной адаптации и поведении обучающихся для последующего принятия</w:t>
      </w:r>
      <w:r w:rsidR="0097647C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решений по организации психолого-педагогического сопровождения</w:t>
      </w:r>
      <w:r w:rsidR="0097647C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(Примерное положение о психолого-педагогическом консилиуме</w:t>
      </w:r>
      <w:r w:rsidR="0097647C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организации, утвержденное распоряжением Министерства</w:t>
      </w:r>
      <w:r w:rsidR="0097647C"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просвещения Российской Федерации от 9 сентября 2019 г</w:t>
      </w:r>
      <w:proofErr w:type="gramEnd"/>
      <w:r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№</w:t>
      </w:r>
      <w:proofErr w:type="gramStart"/>
      <w:r w:rsidRPr="00976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Р-93).</w:t>
      </w:r>
      <w:proofErr w:type="gramEnd"/>
    </w:p>
    <w:p w:rsidR="00143FEF" w:rsidRPr="0097647C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7647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Психолого-педагогическая поддержка в освоении образовательной программы</w:t>
      </w:r>
      <w:r w:rsidR="00F1373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143FEF" w:rsidRPr="00B971EA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Индивидуальный учебный план 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(далее – </w:t>
      </w:r>
      <w:r w:rsidR="00F1373C"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ИУП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обеспечивает освоение образовательной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программы на основе индивидуализации ее содержания с учетом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образовательных потребностей детей иностранных граждан. </w:t>
      </w:r>
    </w:p>
    <w:p w:rsidR="00B971EA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highlight w:val="yellow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целью индивидуализации содержания образовательной программы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ИУП может предусматривать увеличение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учебных часов на изучение отдельных 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разделов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программы, в том числе для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углубленного изучения. При этом возможно введение специально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разработанных учебных курсов, обеспечивающих интересы и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потребности обучающихся, в том числе этнокультурные (с учетом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возможностей организации). Таким образом, при переводе на ИУП возможно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учесть как уровень владения русским языком и соответствующие потребности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его освоении, так и уровень предметных знаний и навыков.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43FEF" w:rsidRPr="00B971EA" w:rsidRDefault="00143FEF" w:rsidP="00B971EA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ИУП предусматривает организацию внеурочной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деятельности, ориентированную на обеспечение индивидуальных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потребностей обучающихся. На этом основании в ИУП могут включаться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еженедельные мероприятия, направленные на социализацию детей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иностранных граждан, стимулирующие их общение с русскоязычными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сверстниками. </w:t>
      </w:r>
    </w:p>
    <w:p w:rsidR="00B971EA" w:rsidRPr="00B971EA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ИУП детей иностранных граждан может включать: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43FEF" w:rsidRPr="00B971EA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дополнительные занятия по русскому языку;</w:t>
      </w:r>
    </w:p>
    <w:p w:rsidR="00143FEF" w:rsidRPr="00B971EA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дополнительные задания по 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определенным разделам программы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43FEF" w:rsidRPr="00B971EA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проектную деятельность;</w:t>
      </w:r>
    </w:p>
    <w:p w:rsidR="00143FEF" w:rsidRPr="00B971EA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коррекционно-развивающие занятия.</w:t>
      </w:r>
    </w:p>
    <w:p w:rsidR="00143FEF" w:rsidRPr="00B971EA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Помимо ИУП для успешного преодоления учебных трудностей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обучающегося можно использовать следующие действия:</w:t>
      </w:r>
    </w:p>
    <w:p w:rsidR="00143FEF" w:rsidRPr="00B971EA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использование формы проверки знаний, </w:t>
      </w:r>
      <w:proofErr w:type="spellStart"/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минимизирующей</w:t>
      </w:r>
      <w:proofErr w:type="spellEnd"/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языковые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требования: например, ребенок дает ответы в форме, соответствующей его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языковым способностям (письменной или устной, подготовленной дома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видеозаписи, в виде презентации на компьютере, в виде рисунка);</w:t>
      </w:r>
    </w:p>
    <w:p w:rsidR="00143FEF" w:rsidRPr="00B971EA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предоставление дополнительного времени для выполнения тестовых заданий,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уменьшение их количества, упрощение содержания;</w:t>
      </w:r>
    </w:p>
    <w:p w:rsidR="00143FEF" w:rsidRPr="00B971EA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временное использование персональных инклюзивных критериев оценки,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оценивающих индивидуальный прогресс ребенка и его собственные усилия,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использование трехуровневой системы оценки динамики усвоения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программы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43FEF" w:rsidRPr="00B971EA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ребенок усваивает предмет медленнее, чем в предшествующий диапазон</w:t>
      </w:r>
      <w:r w:rsidR="00B971EA"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оценивания;</w:t>
      </w:r>
    </w:p>
    <w:p w:rsidR="00143FEF" w:rsidRPr="00B971EA" w:rsidRDefault="00143FEF" w:rsidP="00143FE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ребенок усваивает предмет в том же темпе;</w:t>
      </w:r>
    </w:p>
    <w:p w:rsidR="00B971EA" w:rsidRDefault="00143FEF" w:rsidP="00B971EA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ребенок усваивает предмет быстрее.</w:t>
      </w:r>
    </w:p>
    <w:p w:rsidR="00B971EA" w:rsidRPr="00F1373C" w:rsidRDefault="00B971EA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Работа с педагогическим коллективом (межкультурная</w:t>
      </w:r>
      <w:r w:rsidR="00F1373C" w:rsidRPr="00F1373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компетентность</w:t>
      </w:r>
      <w:r w:rsidR="00F1373C" w:rsidRPr="00F1373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педагога как ключевое условие успешности работы с</w:t>
      </w:r>
      <w:r w:rsidR="00F1373C" w:rsidRPr="00F1373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детьми иностранных граждан)</w:t>
      </w:r>
      <w:r w:rsidR="00F1373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B971EA" w:rsidRPr="00B971EA" w:rsidRDefault="00B971EA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Межкультурная компетентность </w:t>
      </w:r>
      <w:r w:rsidR="003D3C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важнейшая профессиональная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характеристика, обеспечивающая успешную профессиональную деятельность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 по языковой и социокультурной адаптации детей иностранных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граждан.</w:t>
      </w:r>
    </w:p>
    <w:p w:rsidR="00B971EA" w:rsidRPr="00B971EA" w:rsidRDefault="00B971EA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Первая составляющая межкультурной компетентности является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универсальной и относится ко всем сферам профессиональной деятельности.</w:t>
      </w:r>
    </w:p>
    <w:p w:rsidR="00B971EA" w:rsidRPr="00B971EA" w:rsidRDefault="00B971EA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состоит из четырех компонентов.</w:t>
      </w:r>
    </w:p>
    <w:p w:rsidR="00B971EA" w:rsidRPr="00B971EA" w:rsidRDefault="00B971EA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Межкультурная стабильность. Характеристика педагога,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обеспечивающая устойчивость к стрессовым ситуациям межкультурного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общения. Это сочетание умения управлять своим эмоциональным состоянием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конструктивного отношения к успехам и неудачам, в том числе в работе с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детьми.</w:t>
      </w:r>
    </w:p>
    <w:p w:rsidR="00B971EA" w:rsidRPr="00B971EA" w:rsidRDefault="00B971EA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Межкультурный интерес. Желание общаться с людьми из других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культур, интерес к культуре и культурным различиям. Стремление активно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включаться в межкультурное взаимодействие.</w:t>
      </w:r>
    </w:p>
    <w:p w:rsidR="00B971EA" w:rsidRPr="00B971EA" w:rsidRDefault="00B971EA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Отсутствие </w:t>
      </w:r>
      <w:proofErr w:type="spellStart"/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этноцентризма</w:t>
      </w:r>
      <w:proofErr w:type="spellEnd"/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Установка на уважение и принятие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культурного разнообразия. Отношение к культурным различиям как к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множеству вариантов при отсутствии превосходства той или иной культуры.</w:t>
      </w:r>
    </w:p>
    <w:p w:rsidR="00B971EA" w:rsidRPr="00B971EA" w:rsidRDefault="00B971EA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Управление межкультурным взаимодействием. Владение широким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спектром коммуникативных навыков, важных при межкультурном общении,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обеспечивающих подстройку под собеседника из другой культуры и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позволяющих договориться с ним.</w:t>
      </w:r>
    </w:p>
    <w:p w:rsidR="00C86A55" w:rsidRDefault="00B971EA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 с недостаточным развитием межкультурной компетентности не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могут неэффективно осуществлять процесс адаптации ребенка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иностранных граждан, но и подвергаются повышенному риску возникновения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профессиональных</w:t>
      </w:r>
      <w:r w:rsid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7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психологических расстройств.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4</w:t>
      </w:r>
      <w:r w:rsidRPr="00F137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 Организационно-методическая деятельность педагогов по языковой и социокультурной адаптации детей иностранных граждан и детей-</w:t>
      </w:r>
      <w:proofErr w:type="spellStart"/>
      <w:r w:rsidRPr="00F1373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инофонов</w:t>
      </w:r>
      <w:proofErr w:type="spellEnd"/>
    </w:p>
    <w:p w:rsid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373C" w:rsidRPr="004B1F65" w:rsidRDefault="00F1373C" w:rsidP="00F1373C">
      <w:pPr>
        <w:pStyle w:val="a7"/>
        <w:numPr>
          <w:ilvl w:val="0"/>
          <w:numId w:val="32"/>
        </w:numPr>
        <w:shd w:val="clear" w:color="auto" w:fill="FFFFFF"/>
        <w:tabs>
          <w:tab w:val="left" w:pos="426"/>
          <w:tab w:val="left" w:pos="567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B1F6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Оценка особых образовательных потребностей</w:t>
      </w:r>
      <w:r w:rsidR="004B1F6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Образовательные потребности ребенка обусловлены языковыми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навыками, предметными и </w:t>
      </w:r>
      <w:proofErr w:type="spellStart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метапредметными</w:t>
      </w:r>
      <w:proofErr w:type="spellEnd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компетенциями, эмоциональным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состоянием, социальными навыками, присвоенными культурными правилами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нормами.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первичном знакомстве с ребенком иностранных граждан и 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семьей рекомендуется задать ряд вопросов: "Как правильно произносить имя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 и имена его родителей?", "Какими языками владеет ребенок? Каков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уровень владения этими языками?", "Как звучат на родном языке 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приветствие, а также "спасибо", "присоединяйся", "молодец!", "очень хорошо"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иные вопросы первичного общения с семьей и ребенком?".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уточнить вероисповедание ребенка и его семьи, наличие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особенностей религиозной жизни семьи, а также влияние таких особенностей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участие ребенка в жизни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организации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общении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участниками объединения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Подход к оценке уровня языковой адаптации на настоящий момент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проработан лучше всего. Согласно методике преподавания русского языка как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иностранного, уровень владения русским языком (Я</w:t>
      </w:r>
      <w:proofErr w:type="gramStart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proofErr w:type="gramEnd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оценивается по всем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видам речевой деятельности (индикаторам): говорение, чтение, </w:t>
      </w:r>
      <w:proofErr w:type="spellStart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аудирование</w:t>
      </w:r>
      <w:proofErr w:type="spellEnd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письмо. Следует обратить внимание, что для детей 6 - 9 лет проводится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собеседование, а не тестирование, в ходе которого определяются уровень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владения русским языком и наличие минимальных предметных знаний,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соответствующих возрасту ребенка.</w:t>
      </w:r>
    </w:p>
    <w:p w:rsid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Важно, чтобы </w:t>
      </w:r>
      <w:r w:rsidR="00525E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такое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тестирование проводил</w:t>
      </w:r>
      <w:r w:rsidR="00525E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ось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квалифицированны</w:t>
      </w:r>
      <w:r w:rsidR="00525E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</w:t>
      </w:r>
      <w:r w:rsidR="00525E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владеющи</w:t>
      </w:r>
      <w:r w:rsidR="00525E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методикой обучения русскому языку как иностранному</w:t>
      </w:r>
      <w:r w:rsidR="00A816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общеобразовательной организации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A816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Педагогу, реализующему дополнительную общеразвивающую программу, необходимо запросить к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омпетентное заключение 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рекомендациями по дальнейшей индивидуальной траектории обучения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ребенка. При оценке уровня языковой адаптации следует учитывать, что 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большинстве семей иностранных граждан доминирующим языком общения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является их родной язык, либо он используется наравне с русским языком.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Оценка предметных и </w:t>
      </w:r>
      <w:proofErr w:type="spellStart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метапредметных</w:t>
      </w:r>
      <w:proofErr w:type="spellEnd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компетенций может быть</w:t>
      </w:r>
      <w:r w:rsidR="00A816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полностью осуществлена </w:t>
      </w:r>
      <w:r w:rsidR="00A816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педагогом, реализующим программу,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только при условии</w:t>
      </w:r>
      <w:r w:rsidR="00A816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достаточного владения русским языком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обучающимся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недостаточном владении русским</w:t>
      </w:r>
      <w:r w:rsidR="00A816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языком акцент желательно сделать на оценке обучаемости ребенка, которую</w:t>
      </w:r>
      <w:r w:rsidR="00A816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 педагог-психолог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общеобразовательной организации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373C" w:rsidRPr="00F1373C" w:rsidRDefault="00F1373C" w:rsidP="004B1F65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Эмоциональное состояние ребенка 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также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оценива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ется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педагогом-психологом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общеобразовательной организации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Особенности культурной адаптации можно оценить с помощью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программы оценки адаптации детей и подростков из семей иностранных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граждан к поликультурной образовательной среде (Солдатова Г.У., </w:t>
      </w:r>
      <w:proofErr w:type="spellStart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Макарчук</w:t>
      </w:r>
      <w:proofErr w:type="spellEnd"/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А.В., Пантелеев А.Б. Комплексная программа социокультурной адаптации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из семей мигрантов в поликультурном образовательном пространстве //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Межкультурная компетентность педагога в поликультурном образовательном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пространстве:</w:t>
      </w:r>
      <w:proofErr w:type="gramEnd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Научно-методические материалы/Под ред. </w:t>
      </w:r>
      <w:proofErr w:type="spellStart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Хухлаева</w:t>
      </w:r>
      <w:proofErr w:type="spellEnd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О.Е.,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Чибисовой М.Ю. СПб</w:t>
      </w:r>
      <w:proofErr w:type="gramStart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ООО "Книжный Дом", 2008. С. 252 - 256.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[Электронный ресурс]: URL: https://psyjournals.ru/icp_2008/issue/ (открытый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доступ).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Схема стандартизированного наблюдения позволяет получать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информацию об индивидуальных </w:t>
      </w:r>
      <w:proofErr w:type="gramStart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ориентациях</w:t>
      </w:r>
      <w:proofErr w:type="gramEnd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обучающихся на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аккультурацию, отражающихся в двух основных вопросах. Первый вопрос -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"Важно ли для ребенка поддерживать собственную культурную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идентичность?" - касается отношения к собственной культуре, ее ценности для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личности и необходимости сохранения и развития его этнокультурной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идентичности. Второй - "Важно ли для ребенка поддерживать отношения с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другими этническими группами?" - направлен на определение отношения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обучающихся</w:t>
      </w:r>
      <w:proofErr w:type="gramEnd"/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группе контакта: насколько взаимодействие с членами этой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группы ценно и желанно для него.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Ведение дневника наблюдения педагогом, в котором будут отражены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индивидуальные маршруты и мониторинг эффективности, а также методики и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технологии, которые будут определять успешность адаптации детей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иностранных граждан, позволят сделать работу более эффективной в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проработке индивидуальных образовательных потребностей. Дневник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наблюдения может быть разработан как локальный акт образовательной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организации, где осуществляется деятельность по работе с обучающимися</w:t>
      </w:r>
      <w:r w:rsidR="004B1F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данной группы.</w:t>
      </w:r>
    </w:p>
    <w:p w:rsidR="00F1373C" w:rsidRPr="004B1F65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4B1F6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2. Меры по индивидуальной поддержке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Индивидуальная педагогическая поддержка обучающегося</w:t>
      </w:r>
      <w:r w:rsidR="00F404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структурируется в соответствии с основными образовательными</w:t>
      </w:r>
      <w:r w:rsidR="00F404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потребностями ребенка иностранных граждан.</w:t>
      </w:r>
    </w:p>
    <w:p w:rsidR="00F1373C" w:rsidRPr="00F40471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404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Психолого-педагогическая поддержка в освоении русского языка</w:t>
      </w:r>
      <w:r w:rsidR="00F404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Дополнительная языковая подготовка детей иностранных граждан в</w:t>
      </w:r>
      <w:r w:rsidR="00F404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области русского языка по методике "русский как иностранный" </w:t>
      </w:r>
      <w:r w:rsid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может быть реализована в рамках дополнительных общеразвивающих программ и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направлена на</w:t>
      </w:r>
      <w:r w:rsidR="00F404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языковых компетенций, необходимых для освоения</w:t>
      </w:r>
      <w:r w:rsidR="00F404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других образовательных программ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373C" w:rsidRPr="002D31FF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Психолого-педагогическая поддержка эмоционального благополучия</w:t>
      </w:r>
      <w:r w:rsidR="002D31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Данная работа строится вокруг преодоления последствий культурного</w:t>
      </w:r>
      <w:r w:rsid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шока, проявляющегося в следующих психологических симптомах: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напряжение, сопровождающее усилия, необходимые для психологической</w:t>
      </w:r>
      <w:r w:rsid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адаптации;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чувство потери или лишения (статуса, друзей, родины);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чувство отверженности и отвержения со стороны принимающего общества;</w:t>
      </w:r>
    </w:p>
    <w:p w:rsidR="002D31FF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сбой в ролевой структуре (ролях и ожиданиях), путаница в</w:t>
      </w:r>
      <w:r w:rsid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самоидентификации, ценностях, чувствах;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чувство тревоги, основанное на различных эмоциях (удивление, отвращение,</w:t>
      </w:r>
      <w:r w:rsid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возмущение, негодование), возникающих в результате осознания культурных</w:t>
      </w:r>
      <w:r w:rsid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различий;</w:t>
      </w:r>
    </w:p>
    <w:p w:rsidR="00F1373C" w:rsidRPr="00F1373C" w:rsidRDefault="00F1373C" w:rsidP="00F1373C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чувство бессилия, неполноценности в результате осознания неспособности</w:t>
      </w:r>
      <w:r w:rsid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справиться с новой ситуацией.</w:t>
      </w:r>
    </w:p>
    <w:p w:rsidR="002D31FF" w:rsidRDefault="00F1373C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основные направления работы в области индивидуальной</w:t>
      </w:r>
      <w:r w:rsid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137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психологической помощи с помощью широкого арсенала средств педагога</w:t>
      </w:r>
      <w:r w:rsid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-психолога.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Психолого-педагогическая поддержка и социально-педагогическое сопровождение освоения социальных навыков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Основные направления данной деятельности: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ознакомление ребенка с повседневной организацией жизни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организации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объединении,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распорядком, организация мониторинга понимания ребенком заданий и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поручений 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создание в 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группе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такой обстановки, чтобы дети иностранных граждан могли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ошибаться, не испытывая страха показаться смешными;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обучение детей иностранных граждан, недостаточно владеющих русским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языком, способам, которыми они могут помочь 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педагогу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обучающимся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понять, что было ими сказано, используя картинки, жесты и письменную речь;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обучение вопросам, которые дети иностранных граждан могут задавать для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уточнения и для подтверждения правильности их понимания;</w:t>
      </w:r>
    </w:p>
    <w:p w:rsidR="009F5AF4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использование ролевого тренинга, направленного на отработку социальных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навыков, являющихся наиболее важными для общения в конкретной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социокультурной среде.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D31FF" w:rsidRPr="009F5AF4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5A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Психолого-педагогическая поддержка и социально-педагогическое</w:t>
      </w:r>
      <w:r w:rsidR="009F5AF4" w:rsidRPr="009F5A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F5A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сопровождение освоения культурных правил и норм, необходимых для</w:t>
      </w:r>
      <w:r w:rsidR="009F5AF4" w:rsidRPr="009F5A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F5A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успешного включения в образовательное пространство</w:t>
      </w:r>
      <w:r w:rsidR="009F5AF4" w:rsidRPr="009F5A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</w:t>
      </w:r>
      <w:r w:rsidRPr="009F5A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бразовательной организации</w:t>
      </w:r>
      <w:r w:rsidR="009F5AF4" w:rsidRPr="009F5A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Освоение культурных правил и норм реализуется через правильную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организацию повседневного межкультурного взаимодействия. Это построение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деятельности, обеспечивающей реальное позитивное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взаимодействие между детьми из разных культур, между детьми иностранных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граждан и представителями принимающего общества.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точки зрения оптимизации социокультурной и языковой адаптации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 иностранных граждан также целесообразно расширить возможности их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общения с ровесниками. Важно вовлекать ребенка в систему дополнительного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образования (посещение кружков, секций) и внеурочную деятельность.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Освоение культурных правил и норм более успешно, если дети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иностранных граждан включены в активную проектную деятельность, а также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любые виды творческой деятельности, позволяющие выявить их таланты и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раскрыть их возможности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акая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способствует повышению их статуса в среде сверстников.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учитывать сложность точного вербального оформления правил и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норм поведения, принятых в российском обществе; отсутствие эталона и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ориентиров в данной области (своеобразного кодекса поведения).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Учебная и воспитательная работа по разъяснению норм поведения,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этикета общения проводится педагогами не только с детьми иностранных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граждан, но и в целом с многонациональными 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детскими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коллективами в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рамках 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реализации образовательной программы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внеурочной деятельности:</w:t>
      </w:r>
    </w:p>
    <w:p w:rsidR="002D31FF" w:rsidRPr="009F5AF4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F5A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Работа с </w:t>
      </w:r>
      <w:r w:rsidR="009F5A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детским</w:t>
      </w:r>
      <w:r w:rsidRPr="009F5A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сообществом образовательной</w:t>
      </w:r>
      <w:r w:rsidR="009F5AF4" w:rsidRPr="009F5A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9F5AF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организации.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инклюзивной по отношению к детям иностранных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граждан среды образовательной организации, включая меры по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недопущению дискриминации со стороны всех участников образовательных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отношений, требует вовлечения в эту деятельность всех обучающихся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организации. При этом мероприятия культурно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просветительского характера (фестивали культур и подобное) не решают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данную задачу в полной мере.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Эффективной технологией, позволяющей решить данную задачу,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является межкультурный тренинг. Это разновидность социально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психологического тренинга, направленного на развитие навыков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межкультурной коммуникации.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межкультурного тренинга используются упражнения, позволяющие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обучающимся</w:t>
      </w:r>
      <w:proofErr w:type="gramEnd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сформировать представление о разнообразии 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культур -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ценности и о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культуре 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 системе правил. Примеры программы межкультурного тренинга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найти в пособии Н.М. Лебедевой "Этнопсихология".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Занятия с элементами межкультурного тренинга могут проводиться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педагогом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рамках 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реализации дополнительной общеразвивающей программы и в рамках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внеурочной</w:t>
      </w:r>
      <w:r w:rsidR="009F5AF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 со всем классом или с подгруппой.</w:t>
      </w:r>
    </w:p>
    <w:p w:rsidR="00217CE9" w:rsidRPr="002D31FF" w:rsidRDefault="002D31FF" w:rsidP="00217CE9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обеспечения инклюзивной культуры необходима интенсификация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повседневного межкультурного диалога, а также снижение взаимной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предубежденности. Такого рода задачи решаются через обеспечение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позитивной взаимозависимости </w:t>
      </w:r>
      <w:proofErr w:type="gramStart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обучающихся</w:t>
      </w:r>
      <w:proofErr w:type="gramEnd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 с другом, наиболее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эффективно реализуемых через технологию "обучение в сотрудничестве",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которая может применяться и в 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дополнительном образовании, и во внеурочной деятельности.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Для формирования инклюзивной по отношению к детям иностранных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граждан среды образовательного учреждения рекомендуется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использовать также ресурсы оформления 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кабинетов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показывающего важную роль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различных этнических, культурных, социальных групп в формировании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культуры страны и школы.</w:t>
      </w:r>
    </w:p>
    <w:p w:rsidR="002D31FF" w:rsidRPr="00217CE9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17C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Работа педагога с родителями.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Важной составляющей индивидуальной поддержки ребенка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иностранных граждан является работа с его родителями. При этом под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родителями следует понимать не только непосредственных родителей ребенка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иностранных граждан, но и всех взрослых, кто вовлечен в его воспитание и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принимает ключевые решения, с ним связанные. 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Педагогу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рекомендуется установить контакт с родителями, узнать их потребности и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интересы, связанные с обучением.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значение имеет сотрудничество с родителями в плане освоения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ребенком русского языка. Категорически не следует требовать от родителей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говорить с ребенком дома только по-русски, это противоречит принципу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бикультурности</w:t>
      </w:r>
      <w:proofErr w:type="spellEnd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билингвизма. Целесообразно проанализировать языковую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ситуацию в семье (на каком языке говорят все члены семьи) и совместно с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родителями выработать меры поддержки русского языка: читать ребенку вслух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книги на русском, смотреть вместе и обсуждать фильмы, выделить час в день,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дома будут говорить только по-русски и т.п.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Интеграция родителей из числа иностранных граждан осуществляется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разнообразные формы, в том числе и совместной работы с родителями и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детьми: родительские собрания, родительские клубы, выездные лагеря,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экскурсии, иные неформальные мероприятия. Следует привлекать родителей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детей иностранных граждан к участию в жизни 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объединения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родительского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сообщества, причем по максимально широкому кругу вопросов, не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ограничиваясь этнокультурной тематикой.</w:t>
      </w:r>
    </w:p>
    <w:p w:rsidR="002D31FF" w:rsidRPr="00217CE9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17C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Оценка успешности языковой и социокультурной адаптации детей</w:t>
      </w:r>
      <w:r w:rsidR="00217CE9" w:rsidRPr="00217C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217C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иностранных граждан педагогом.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Образовательные результаты детей иностранных граждан не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рекомендуется включать в общую оценку уровня эффективности деятельности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организации.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Вторым возможным подходом является оценка эффективности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 образовательной организации по динамике образовательных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результатов детей из семей иностранных граждан путем сравнения итогов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входной (в начале года) и 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итоговой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(в конце учебного года) диагностик.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Индивидуальные критерии эффективности деятельности в области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языковой и социокультурной адаптации ребенка иностранных граждан в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организации представляют собой конечные результаты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данной работы: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1) </w:t>
      </w:r>
      <w:proofErr w:type="spellStart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сформированность</w:t>
      </w:r>
      <w:proofErr w:type="spellEnd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компетенций в области русского языка,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необходимых для освоения 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дополнительной общеразвивающей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программы;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2) освоение ребенком предметных и </w:t>
      </w:r>
      <w:proofErr w:type="spellStart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метапредметных</w:t>
      </w:r>
      <w:proofErr w:type="spellEnd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компетенций на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уровне, необходимом для включения в образовательный процесс,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соответствующий возрастной группе;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эмоционально-психологическое благополучие ребенка иностранных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граждан;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наличие у ребенка социальных навыков, необходимых для успешного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обучения и социализации;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 освоение ребенком культурных правил и норм, необходимых для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успешного включения в образовательное пространство.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Также рекомендуется оценивать степень </w:t>
      </w:r>
      <w:proofErr w:type="spellStart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инклюзивности</w:t>
      </w:r>
      <w:proofErr w:type="spellEnd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отношению к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иностранных граждан среды образовательной организации в целом,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включая эффективность мер по недопущению дискриминации со стороны всех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участников образовательных отношений.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Существуют два варианта </w:t>
      </w:r>
      <w:proofErr w:type="spellStart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неинклюзивной</w:t>
      </w:r>
      <w:proofErr w:type="spellEnd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образовательной среды:</w:t>
      </w:r>
    </w:p>
    <w:p w:rsidR="00217CE9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безразличие к работе с детьми иностранных граждан, восприятие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данной темы как неактуальной, не требующей специального внимания. Это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либо полное игнорирование работы с детьми иностранных граждан в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среде, либо избегание каких-либо действий, с этим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связанных;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восприятие таких детей как проблемы, трудности, с которыми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сталкиваются система 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дополнительного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образования и все участники образовательного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процесса. Наличие детей иностранных граждан воспринимается как фактор,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запрещающий, ограничивающий и препятствующий достижению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образовательной организацией своих целей.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двух вариантов инклюзивной образовательной среды первый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характерен для организации, начинающей свою деятельность в области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языковой и социокультурной адаптации детей иностранных граждан. Второй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вариант инклюзивной образовательной среды характерен для организаций,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полностью сформировавших инклюзивную по отношению к таким детям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образовательную среду </w:t>
      </w:r>
      <w:proofErr w:type="gramStart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</w:t>
      </w:r>
      <w:proofErr w:type="gramEnd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31FF" w:rsidRPr="002D31FF" w:rsidRDefault="002D31FF" w:rsidP="002D31FF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восприятие детей иностранных граждан и детей-</w:t>
      </w:r>
      <w:proofErr w:type="spellStart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инофонов</w:t>
      </w:r>
      <w:proofErr w:type="spellEnd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вызова,</w:t>
      </w:r>
      <w:r w:rsidR="00217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который требует усилий и затраты ресурсов для того, чтобы обратить его в</w:t>
      </w:r>
      <w:r w:rsidR="00D14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позитивную сторону;</w:t>
      </w:r>
    </w:p>
    <w:p w:rsidR="002D31FF" w:rsidRPr="00F1373C" w:rsidRDefault="002D31FF" w:rsidP="00D147D4">
      <w:pPr>
        <w:shd w:val="clear" w:color="auto" w:fill="FFFFFF"/>
        <w:tabs>
          <w:tab w:val="left" w:pos="426"/>
          <w:tab w:val="left" w:pos="567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восприятие детей иностранных граждан и детей-</w:t>
      </w:r>
      <w:proofErr w:type="spellStart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инофонов</w:t>
      </w:r>
      <w:proofErr w:type="spellEnd"/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ценного</w:t>
      </w:r>
      <w:r w:rsidR="00D14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31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ресурса, способствующего развитию образовательной среды и </w:t>
      </w:r>
      <w:r w:rsidR="00D147D4" w:rsidRPr="00D14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нуждающегося</w:t>
      </w:r>
      <w:r w:rsidR="00D14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147D4" w:rsidRPr="00D14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поощрении и содействии.</w:t>
      </w:r>
    </w:p>
    <w:p w:rsidR="00C86A55" w:rsidRDefault="00C86A55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86A55" w:rsidRDefault="00C86A55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86A55" w:rsidRDefault="00C86A55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86A55" w:rsidRDefault="00C86A55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951A4" w:rsidRPr="009951A4" w:rsidRDefault="00B328BD" w:rsidP="002A6F36">
      <w:pPr>
        <w:shd w:val="clear" w:color="auto" w:fill="FFFFFF"/>
        <w:tabs>
          <w:tab w:val="left" w:pos="426"/>
          <w:tab w:val="left" w:pos="567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5. </w:t>
      </w:r>
      <w:r w:rsidR="00D147D4" w:rsidRPr="009951A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Вовлечени</w:t>
      </w:r>
      <w:r w:rsidR="00592B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</w:t>
      </w:r>
      <w:r w:rsidR="00D147D4" w:rsidRPr="009951A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детей </w:t>
      </w:r>
      <w:r w:rsidR="00D147D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иностранных граждан</w:t>
      </w:r>
      <w:r w:rsidR="00D147D4" w:rsidRPr="009951A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в деятельност</w:t>
      </w:r>
      <w:r w:rsidR="00592B9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ь</w:t>
      </w:r>
      <w:r w:rsidR="00D147D4" w:rsidRPr="009951A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детских общественных объединений, в общественно полезную деятельность</w:t>
      </w:r>
    </w:p>
    <w:p w:rsidR="009951A4" w:rsidRDefault="009951A4" w:rsidP="002A6F3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47D4" w:rsidRPr="00D147D4" w:rsidRDefault="00D147D4" w:rsidP="00D147D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внимание государства сконцентрировано на расширении возможностей активного включения подрастающего поколения в инновационное развитие Российской Федерации, выражающееся в убеждении, что дальнейшее совершенствование нормативно-правовой, кадровой, информационно-методической базы детского движения будет способствовать активизации его деятельности как субъекта гражданского общества.</w:t>
      </w:r>
    </w:p>
    <w:p w:rsidR="00D147D4" w:rsidRPr="00D147D4" w:rsidRDefault="00D147D4" w:rsidP="00D147D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Общественное движение детей объективно выполняет заказ общества и государства по становлению социально активной личности и охватывает как официально зарегистрированные, имеющие соответствующий правовой статус детские общественные организации, так и формирования, не носящие четко определенного характера.</w:t>
      </w:r>
    </w:p>
    <w:p w:rsidR="00D147D4" w:rsidRPr="00D147D4" w:rsidRDefault="00D147D4" w:rsidP="00D147D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Характеристикой современного детского движения, во многом определяющей слабо реализуемые сегодня направления его развития, является </w:t>
      </w:r>
      <w:proofErr w:type="spellStart"/>
      <w:r w:rsidRPr="00D14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невостребованность</w:t>
      </w:r>
      <w:proofErr w:type="spellEnd"/>
      <w:r w:rsidRPr="00D14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должной мере социально-педагогического потенциала общественных объединений и организаций обществом и государством.</w:t>
      </w:r>
    </w:p>
    <w:p w:rsidR="00D147D4" w:rsidRPr="00D147D4" w:rsidRDefault="00D147D4" w:rsidP="00D147D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то же время детские объединения и организации, имеющие позитивную социальную и нравственную направленность, являются для подрастающих граждан первой школой демократии, и органы власти, общественные структуры могут и должны рассматривать их как значимый и перспективный ресурс в формировании российского гражданского общества</w:t>
      </w:r>
      <w:r w:rsidR="00A65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51A4" w:rsidRDefault="00D147D4" w:rsidP="00D147D4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детские общественные организации и объединения функционируют практически во всех образовательных </w:t>
      </w:r>
      <w:r w:rsidR="00A65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организациях</w:t>
      </w:r>
      <w:r w:rsidRPr="00D14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России. В их деятельности участвуют учащиеся от 8 лет и старше. От детской общественной организации требуется создание условий, которые позволят личности раскрыть и реализовать свой внутренний потенциал, развить такие качества, как самостоятельность, инициативность, способность к саморазвитию, самосовершенствованию, самореализации.</w:t>
      </w:r>
    </w:p>
    <w:p w:rsidR="00B3415E" w:rsidRPr="00B3415E" w:rsidRDefault="00B3415E" w:rsidP="00B3415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статистическим данным республиканской формы МО_33_УЧ в информационно-аналитической системе «</w:t>
      </w:r>
      <w:proofErr w:type="spellStart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БАРС.Web</w:t>
      </w:r>
      <w:proofErr w:type="spellEnd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-Своды» в 2023 году участниками детского движения в Республике </w:t>
      </w:r>
      <w:r w:rsidR="00A65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Татарстан </w:t>
      </w: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являются 359 793 активистов: 1-4 классы – 73%, 5-9 кл</w:t>
      </w:r>
      <w:r w:rsidR="00A65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ассы </w:t>
      </w: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83%, 6-11 кл</w:t>
      </w:r>
      <w:r w:rsidR="00A65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ассы</w:t>
      </w: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89% от общей численности обучающихся (2022 – 348 349 чел.; 2021 – 337 540 чел;). Динамика охвата детей детским движением за три года – положительная.</w:t>
      </w:r>
      <w:proofErr w:type="gramEnd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образовательных организациях Республики Татарстан действует 2 754 детских общественных организаций (объединений) и советов школьного ученического самоуправления.</w:t>
      </w:r>
    </w:p>
    <w:p w:rsidR="00B3415E" w:rsidRPr="00B3415E" w:rsidRDefault="00B3415E" w:rsidP="00B3415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Основные направления деятельности детских общественных организаций (объединений) на территории региона: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534"/>
        <w:gridCol w:w="3887"/>
      </w:tblGrid>
      <w:tr w:rsidR="00B3415E" w:rsidRPr="004615D5" w:rsidTr="004615D5">
        <w:tc>
          <w:tcPr>
            <w:tcW w:w="3135" w:type="pct"/>
            <w:vAlign w:val="center"/>
          </w:tcPr>
          <w:p w:rsidR="00B3415E" w:rsidRPr="004615D5" w:rsidRDefault="00B3415E" w:rsidP="004C05B7">
            <w:pPr>
              <w:pStyle w:val="111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4615D5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865" w:type="pct"/>
            <w:vAlign w:val="center"/>
          </w:tcPr>
          <w:p w:rsidR="00B3415E" w:rsidRPr="004615D5" w:rsidRDefault="00B3415E" w:rsidP="004C05B7">
            <w:pPr>
              <w:pStyle w:val="111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15D5">
              <w:rPr>
                <w:b/>
                <w:sz w:val="24"/>
                <w:szCs w:val="24"/>
              </w:rPr>
              <w:t>Численность</w:t>
            </w:r>
          </w:p>
        </w:tc>
      </w:tr>
      <w:tr w:rsidR="00B3415E" w:rsidRPr="0093057F" w:rsidTr="004615D5">
        <w:tc>
          <w:tcPr>
            <w:tcW w:w="3135" w:type="pct"/>
          </w:tcPr>
          <w:p w:rsidR="00B3415E" w:rsidRDefault="00B3415E" w:rsidP="004C05B7">
            <w:pPr>
              <w:pStyle w:val="111"/>
              <w:spacing w:line="276" w:lineRule="auto"/>
              <w:ind w:firstLine="0"/>
            </w:pPr>
            <w:r>
              <w:t>Союз наследников Татарстана</w:t>
            </w:r>
          </w:p>
        </w:tc>
        <w:tc>
          <w:tcPr>
            <w:tcW w:w="1865" w:type="pct"/>
            <w:vAlign w:val="center"/>
          </w:tcPr>
          <w:p w:rsidR="00B3415E" w:rsidRPr="0093057F" w:rsidRDefault="00B3415E" w:rsidP="004C05B7">
            <w:pPr>
              <w:pStyle w:val="111"/>
              <w:spacing w:line="276" w:lineRule="auto"/>
              <w:ind w:firstLine="0"/>
              <w:jc w:val="center"/>
              <w:rPr>
                <w:highlight w:val="yellow"/>
              </w:rPr>
            </w:pPr>
            <w:r w:rsidRPr="002B2DE1">
              <w:t>102 790</w:t>
            </w:r>
          </w:p>
        </w:tc>
      </w:tr>
      <w:tr w:rsidR="00B3415E" w:rsidRPr="002B2DE1" w:rsidTr="004615D5">
        <w:tc>
          <w:tcPr>
            <w:tcW w:w="3135" w:type="pct"/>
          </w:tcPr>
          <w:p w:rsidR="00B3415E" w:rsidRPr="004B076B" w:rsidRDefault="00B3415E" w:rsidP="004C05B7">
            <w:pPr>
              <w:pStyle w:val="111"/>
              <w:spacing w:line="276" w:lineRule="auto"/>
              <w:ind w:firstLine="0"/>
            </w:pPr>
            <w:r w:rsidRPr="004B076B">
              <w:t>Научные и интеллектуальные объединения</w:t>
            </w:r>
          </w:p>
        </w:tc>
        <w:tc>
          <w:tcPr>
            <w:tcW w:w="1865" w:type="pct"/>
            <w:vAlign w:val="center"/>
          </w:tcPr>
          <w:p w:rsidR="00B3415E" w:rsidRPr="002B2DE1" w:rsidRDefault="00B3415E" w:rsidP="004C05B7">
            <w:pPr>
              <w:pStyle w:val="111"/>
              <w:spacing w:line="276" w:lineRule="auto"/>
              <w:ind w:firstLine="0"/>
              <w:jc w:val="center"/>
            </w:pPr>
            <w:r w:rsidRPr="002B2DE1">
              <w:t>25 554</w:t>
            </w:r>
          </w:p>
        </w:tc>
      </w:tr>
      <w:tr w:rsidR="00B3415E" w:rsidRPr="002B2DE1" w:rsidTr="004615D5">
        <w:tc>
          <w:tcPr>
            <w:tcW w:w="3135" w:type="pct"/>
          </w:tcPr>
          <w:p w:rsidR="00B3415E" w:rsidRDefault="00B3415E" w:rsidP="004C05B7">
            <w:pPr>
              <w:pStyle w:val="111"/>
              <w:spacing w:line="276" w:lineRule="auto"/>
              <w:ind w:firstLine="0"/>
            </w:pPr>
            <w:r w:rsidRPr="004B076B">
              <w:t>Отряды ЮИД</w:t>
            </w:r>
          </w:p>
        </w:tc>
        <w:tc>
          <w:tcPr>
            <w:tcW w:w="1865" w:type="pct"/>
            <w:vAlign w:val="center"/>
          </w:tcPr>
          <w:p w:rsidR="00B3415E" w:rsidRPr="002B2DE1" w:rsidRDefault="00B3415E" w:rsidP="004C05B7">
            <w:pPr>
              <w:pStyle w:val="111"/>
              <w:spacing w:line="276" w:lineRule="auto"/>
              <w:ind w:firstLine="0"/>
              <w:jc w:val="center"/>
            </w:pPr>
            <w:r w:rsidRPr="002B2DE1">
              <w:t>15 604</w:t>
            </w:r>
          </w:p>
        </w:tc>
      </w:tr>
      <w:tr w:rsidR="00B3415E" w:rsidRPr="002B2DE1" w:rsidTr="004615D5">
        <w:tc>
          <w:tcPr>
            <w:tcW w:w="3135" w:type="pct"/>
          </w:tcPr>
          <w:p w:rsidR="00B3415E" w:rsidRDefault="00B3415E" w:rsidP="004C05B7">
            <w:pPr>
              <w:pStyle w:val="111"/>
              <w:spacing w:line="276" w:lineRule="auto"/>
              <w:ind w:firstLine="0"/>
            </w:pPr>
            <w:r w:rsidRPr="004B076B">
              <w:t>Отряды ДЮП</w:t>
            </w:r>
          </w:p>
        </w:tc>
        <w:tc>
          <w:tcPr>
            <w:tcW w:w="1865" w:type="pct"/>
            <w:vAlign w:val="center"/>
          </w:tcPr>
          <w:p w:rsidR="00B3415E" w:rsidRPr="002B2DE1" w:rsidRDefault="00B3415E" w:rsidP="004C05B7">
            <w:pPr>
              <w:pStyle w:val="111"/>
              <w:spacing w:line="276" w:lineRule="auto"/>
              <w:ind w:firstLine="0"/>
              <w:jc w:val="center"/>
            </w:pPr>
            <w:r w:rsidRPr="002B2DE1">
              <w:t>7 654</w:t>
            </w:r>
          </w:p>
        </w:tc>
      </w:tr>
      <w:tr w:rsidR="00B3415E" w:rsidRPr="002B2DE1" w:rsidTr="004615D5">
        <w:tc>
          <w:tcPr>
            <w:tcW w:w="3135" w:type="pct"/>
          </w:tcPr>
          <w:p w:rsidR="00B3415E" w:rsidRDefault="00B3415E" w:rsidP="004C05B7">
            <w:pPr>
              <w:pStyle w:val="111"/>
              <w:spacing w:line="276" w:lineRule="auto"/>
              <w:ind w:firstLine="0"/>
            </w:pPr>
            <w:r w:rsidRPr="004B076B">
              <w:t>Движение КВН</w:t>
            </w:r>
          </w:p>
        </w:tc>
        <w:tc>
          <w:tcPr>
            <w:tcW w:w="1865" w:type="pct"/>
            <w:vAlign w:val="center"/>
          </w:tcPr>
          <w:p w:rsidR="00B3415E" w:rsidRPr="002B2DE1" w:rsidRDefault="00B3415E" w:rsidP="004C05B7">
            <w:pPr>
              <w:pStyle w:val="111"/>
              <w:spacing w:line="276" w:lineRule="auto"/>
              <w:ind w:firstLine="0"/>
              <w:jc w:val="center"/>
            </w:pPr>
            <w:r w:rsidRPr="002B2DE1">
              <w:t>2 473</w:t>
            </w:r>
          </w:p>
        </w:tc>
      </w:tr>
      <w:tr w:rsidR="00B3415E" w:rsidRPr="0093057F" w:rsidTr="004615D5">
        <w:tc>
          <w:tcPr>
            <w:tcW w:w="3135" w:type="pct"/>
          </w:tcPr>
          <w:p w:rsidR="00B3415E" w:rsidRDefault="00B3415E" w:rsidP="004C05B7">
            <w:pPr>
              <w:pStyle w:val="111"/>
              <w:spacing w:line="276" w:lineRule="auto"/>
              <w:ind w:firstLine="0"/>
            </w:pPr>
            <w:r w:rsidRPr="004B076B">
              <w:t>Тимуровское движение</w:t>
            </w:r>
          </w:p>
        </w:tc>
        <w:tc>
          <w:tcPr>
            <w:tcW w:w="1865" w:type="pct"/>
            <w:vAlign w:val="center"/>
          </w:tcPr>
          <w:p w:rsidR="00B3415E" w:rsidRPr="0093057F" w:rsidRDefault="00B3415E" w:rsidP="004C05B7">
            <w:pPr>
              <w:pStyle w:val="111"/>
              <w:spacing w:line="276" w:lineRule="auto"/>
              <w:ind w:firstLine="0"/>
              <w:jc w:val="center"/>
              <w:rPr>
                <w:highlight w:val="yellow"/>
              </w:rPr>
            </w:pPr>
            <w:r w:rsidRPr="002B2DE1">
              <w:t>17 303</w:t>
            </w:r>
          </w:p>
        </w:tc>
      </w:tr>
      <w:tr w:rsidR="00B3415E" w:rsidRPr="0093057F" w:rsidTr="004615D5">
        <w:tc>
          <w:tcPr>
            <w:tcW w:w="3135" w:type="pct"/>
          </w:tcPr>
          <w:p w:rsidR="00B3415E" w:rsidRDefault="00B3415E" w:rsidP="004C05B7">
            <w:pPr>
              <w:pStyle w:val="111"/>
              <w:spacing w:line="276" w:lineRule="auto"/>
              <w:ind w:firstLine="0"/>
              <w:jc w:val="left"/>
            </w:pPr>
            <w:r w:rsidRPr="004B076B">
              <w:t>Детское экологическое движение</w:t>
            </w:r>
          </w:p>
        </w:tc>
        <w:tc>
          <w:tcPr>
            <w:tcW w:w="1865" w:type="pct"/>
            <w:vAlign w:val="center"/>
          </w:tcPr>
          <w:p w:rsidR="00B3415E" w:rsidRPr="0093057F" w:rsidRDefault="00B3415E" w:rsidP="004C05B7">
            <w:pPr>
              <w:pStyle w:val="111"/>
              <w:spacing w:line="276" w:lineRule="auto"/>
              <w:ind w:firstLine="0"/>
              <w:jc w:val="center"/>
              <w:rPr>
                <w:highlight w:val="yellow"/>
              </w:rPr>
            </w:pPr>
            <w:r w:rsidRPr="002B2DE1">
              <w:t>14 870</w:t>
            </w:r>
          </w:p>
        </w:tc>
      </w:tr>
      <w:tr w:rsidR="00B3415E" w:rsidRPr="002B2DE1" w:rsidTr="004615D5">
        <w:tc>
          <w:tcPr>
            <w:tcW w:w="3135" w:type="pct"/>
          </w:tcPr>
          <w:p w:rsidR="00B3415E" w:rsidRDefault="00B3415E" w:rsidP="004C05B7">
            <w:pPr>
              <w:pStyle w:val="111"/>
              <w:spacing w:line="276" w:lineRule="auto"/>
              <w:ind w:firstLine="0"/>
              <w:jc w:val="left"/>
            </w:pPr>
            <w:r w:rsidRPr="004B076B">
              <w:t xml:space="preserve">Школьные </w:t>
            </w:r>
            <w:proofErr w:type="gramStart"/>
            <w:r w:rsidRPr="004B076B">
              <w:t>бизнес-компании</w:t>
            </w:r>
            <w:proofErr w:type="gramEnd"/>
          </w:p>
        </w:tc>
        <w:tc>
          <w:tcPr>
            <w:tcW w:w="1865" w:type="pct"/>
            <w:vAlign w:val="center"/>
          </w:tcPr>
          <w:p w:rsidR="00B3415E" w:rsidRPr="002B2DE1" w:rsidRDefault="00B3415E" w:rsidP="004C05B7">
            <w:pPr>
              <w:pStyle w:val="111"/>
              <w:spacing w:line="276" w:lineRule="auto"/>
              <w:ind w:firstLine="0"/>
              <w:jc w:val="center"/>
            </w:pPr>
            <w:r w:rsidRPr="002B2DE1">
              <w:t>1 012</w:t>
            </w:r>
          </w:p>
        </w:tc>
      </w:tr>
      <w:tr w:rsidR="00B3415E" w:rsidRPr="002B2DE1" w:rsidTr="004615D5">
        <w:tc>
          <w:tcPr>
            <w:tcW w:w="3135" w:type="pct"/>
          </w:tcPr>
          <w:p w:rsidR="00B3415E" w:rsidRDefault="00B3415E" w:rsidP="004C05B7">
            <w:pPr>
              <w:pStyle w:val="111"/>
              <w:spacing w:line="276" w:lineRule="auto"/>
              <w:ind w:firstLine="0"/>
              <w:jc w:val="left"/>
            </w:pPr>
            <w:r>
              <w:t>Поисковые о</w:t>
            </w:r>
            <w:r w:rsidRPr="004B076B">
              <w:t>тряды</w:t>
            </w:r>
          </w:p>
        </w:tc>
        <w:tc>
          <w:tcPr>
            <w:tcW w:w="1865" w:type="pct"/>
            <w:vAlign w:val="center"/>
          </w:tcPr>
          <w:p w:rsidR="00B3415E" w:rsidRPr="002B2DE1" w:rsidRDefault="00B3415E" w:rsidP="004C05B7">
            <w:pPr>
              <w:pStyle w:val="111"/>
              <w:spacing w:line="276" w:lineRule="auto"/>
              <w:ind w:firstLine="0"/>
              <w:jc w:val="center"/>
            </w:pPr>
            <w:r w:rsidRPr="002B2DE1">
              <w:t>1 258</w:t>
            </w:r>
          </w:p>
        </w:tc>
      </w:tr>
      <w:tr w:rsidR="00B3415E" w:rsidRPr="0093057F" w:rsidTr="004615D5">
        <w:tc>
          <w:tcPr>
            <w:tcW w:w="3135" w:type="pct"/>
          </w:tcPr>
          <w:p w:rsidR="00B3415E" w:rsidRPr="004B076B" w:rsidRDefault="00B3415E" w:rsidP="004C05B7">
            <w:pPr>
              <w:pStyle w:val="111"/>
              <w:spacing w:line="276" w:lineRule="auto"/>
              <w:ind w:firstLine="0"/>
              <w:jc w:val="left"/>
            </w:pPr>
            <w:r>
              <w:t>Советы школьных музеев</w:t>
            </w:r>
          </w:p>
        </w:tc>
        <w:tc>
          <w:tcPr>
            <w:tcW w:w="1865" w:type="pct"/>
            <w:vAlign w:val="center"/>
          </w:tcPr>
          <w:p w:rsidR="00B3415E" w:rsidRPr="0093057F" w:rsidRDefault="00B3415E" w:rsidP="004C05B7">
            <w:pPr>
              <w:pStyle w:val="111"/>
              <w:spacing w:line="276" w:lineRule="auto"/>
              <w:ind w:firstLine="0"/>
              <w:jc w:val="center"/>
              <w:rPr>
                <w:highlight w:val="yellow"/>
              </w:rPr>
            </w:pPr>
            <w:r w:rsidRPr="002B2DE1">
              <w:t>5 156</w:t>
            </w:r>
          </w:p>
        </w:tc>
      </w:tr>
      <w:tr w:rsidR="00B3415E" w:rsidRPr="0093057F" w:rsidTr="004615D5">
        <w:tc>
          <w:tcPr>
            <w:tcW w:w="3135" w:type="pct"/>
          </w:tcPr>
          <w:p w:rsidR="00B3415E" w:rsidRPr="004B076B" w:rsidRDefault="00B3415E" w:rsidP="004C05B7">
            <w:pPr>
              <w:pStyle w:val="111"/>
              <w:spacing w:line="276" w:lineRule="auto"/>
              <w:ind w:firstLine="0"/>
              <w:jc w:val="left"/>
            </w:pPr>
            <w:r w:rsidRPr="004B076B">
              <w:t>Движение начинающих журналистов</w:t>
            </w:r>
          </w:p>
        </w:tc>
        <w:tc>
          <w:tcPr>
            <w:tcW w:w="1865" w:type="pct"/>
            <w:vAlign w:val="center"/>
          </w:tcPr>
          <w:p w:rsidR="00B3415E" w:rsidRPr="0093057F" w:rsidRDefault="00B3415E" w:rsidP="004C05B7">
            <w:pPr>
              <w:pStyle w:val="111"/>
              <w:spacing w:line="276" w:lineRule="auto"/>
              <w:ind w:firstLine="0"/>
              <w:jc w:val="center"/>
              <w:rPr>
                <w:highlight w:val="yellow"/>
              </w:rPr>
            </w:pPr>
            <w:r w:rsidRPr="002B2DE1">
              <w:t>3 912</w:t>
            </w:r>
          </w:p>
        </w:tc>
      </w:tr>
      <w:tr w:rsidR="00B3415E" w:rsidRPr="0093057F" w:rsidTr="004615D5">
        <w:tc>
          <w:tcPr>
            <w:tcW w:w="3135" w:type="pct"/>
          </w:tcPr>
          <w:p w:rsidR="00B3415E" w:rsidRPr="004B076B" w:rsidRDefault="00B3415E" w:rsidP="004C05B7">
            <w:pPr>
              <w:pStyle w:val="111"/>
              <w:spacing w:line="276" w:lineRule="auto"/>
              <w:ind w:firstLine="0"/>
              <w:jc w:val="left"/>
            </w:pPr>
            <w:r w:rsidRPr="004B076B">
              <w:t>Правоохранительные отряды</w:t>
            </w:r>
          </w:p>
        </w:tc>
        <w:tc>
          <w:tcPr>
            <w:tcW w:w="1865" w:type="pct"/>
            <w:vAlign w:val="center"/>
          </w:tcPr>
          <w:p w:rsidR="00B3415E" w:rsidRPr="0093057F" w:rsidRDefault="00B3415E" w:rsidP="004C05B7">
            <w:pPr>
              <w:pStyle w:val="111"/>
              <w:spacing w:line="276" w:lineRule="auto"/>
              <w:ind w:firstLine="0"/>
              <w:jc w:val="center"/>
              <w:rPr>
                <w:highlight w:val="yellow"/>
              </w:rPr>
            </w:pPr>
            <w:r>
              <w:t>12 610</w:t>
            </w:r>
          </w:p>
        </w:tc>
      </w:tr>
      <w:tr w:rsidR="00B3415E" w:rsidRPr="0093057F" w:rsidTr="004615D5">
        <w:tc>
          <w:tcPr>
            <w:tcW w:w="3135" w:type="pct"/>
          </w:tcPr>
          <w:p w:rsidR="00B3415E" w:rsidRPr="004B076B" w:rsidRDefault="00B3415E" w:rsidP="004C05B7">
            <w:pPr>
              <w:pStyle w:val="111"/>
              <w:spacing w:line="276" w:lineRule="auto"/>
              <w:ind w:firstLine="0"/>
              <w:jc w:val="left"/>
            </w:pPr>
            <w:r w:rsidRPr="004B076B">
              <w:t>Скауты</w:t>
            </w:r>
          </w:p>
        </w:tc>
        <w:tc>
          <w:tcPr>
            <w:tcW w:w="1865" w:type="pct"/>
            <w:vAlign w:val="center"/>
          </w:tcPr>
          <w:p w:rsidR="00B3415E" w:rsidRPr="0093057F" w:rsidRDefault="00B3415E" w:rsidP="004C05B7">
            <w:pPr>
              <w:pStyle w:val="111"/>
              <w:spacing w:line="276" w:lineRule="auto"/>
              <w:ind w:firstLine="0"/>
              <w:jc w:val="center"/>
              <w:rPr>
                <w:highlight w:val="yellow"/>
              </w:rPr>
            </w:pPr>
            <w:r w:rsidRPr="002B2DE1">
              <w:t>192</w:t>
            </w:r>
          </w:p>
        </w:tc>
      </w:tr>
      <w:tr w:rsidR="00B3415E" w:rsidRPr="0093057F" w:rsidTr="004615D5">
        <w:tc>
          <w:tcPr>
            <w:tcW w:w="3135" w:type="pct"/>
          </w:tcPr>
          <w:p w:rsidR="00B3415E" w:rsidRDefault="00B3415E" w:rsidP="004C05B7">
            <w:pPr>
              <w:pStyle w:val="111"/>
              <w:spacing w:line="276" w:lineRule="auto"/>
              <w:ind w:firstLine="0"/>
              <w:jc w:val="left"/>
            </w:pPr>
            <w:r>
              <w:t>Юнармия</w:t>
            </w:r>
          </w:p>
        </w:tc>
        <w:tc>
          <w:tcPr>
            <w:tcW w:w="1865" w:type="pct"/>
            <w:vAlign w:val="center"/>
          </w:tcPr>
          <w:p w:rsidR="00B3415E" w:rsidRPr="0093057F" w:rsidRDefault="00B3415E" w:rsidP="004C05B7">
            <w:pPr>
              <w:pStyle w:val="111"/>
              <w:spacing w:line="276" w:lineRule="auto"/>
              <w:ind w:firstLine="0"/>
              <w:jc w:val="center"/>
              <w:rPr>
                <w:highlight w:val="yellow"/>
              </w:rPr>
            </w:pPr>
            <w:r w:rsidRPr="002B2DE1">
              <w:t>42</w:t>
            </w:r>
            <w:r>
              <w:t> </w:t>
            </w:r>
            <w:r w:rsidRPr="002B2DE1">
              <w:t>634</w:t>
            </w:r>
            <w:r>
              <w:t xml:space="preserve"> </w:t>
            </w:r>
          </w:p>
        </w:tc>
      </w:tr>
      <w:tr w:rsidR="00B3415E" w:rsidRPr="0093057F" w:rsidTr="004615D5">
        <w:tc>
          <w:tcPr>
            <w:tcW w:w="3135" w:type="pct"/>
          </w:tcPr>
          <w:p w:rsidR="00B3415E" w:rsidRDefault="00B3415E" w:rsidP="004C05B7">
            <w:pPr>
              <w:pStyle w:val="111"/>
              <w:spacing w:line="276" w:lineRule="auto"/>
              <w:ind w:firstLine="0"/>
              <w:jc w:val="left"/>
            </w:pPr>
            <w:r>
              <w:t>Иное</w:t>
            </w:r>
          </w:p>
        </w:tc>
        <w:tc>
          <w:tcPr>
            <w:tcW w:w="1865" w:type="pct"/>
            <w:vAlign w:val="center"/>
          </w:tcPr>
          <w:p w:rsidR="00B3415E" w:rsidRPr="0093057F" w:rsidRDefault="00B3415E" w:rsidP="004C05B7">
            <w:pPr>
              <w:pStyle w:val="111"/>
              <w:spacing w:line="276" w:lineRule="auto"/>
              <w:ind w:firstLine="0"/>
              <w:jc w:val="center"/>
              <w:rPr>
                <w:highlight w:val="yellow"/>
              </w:rPr>
            </w:pPr>
            <w:r w:rsidRPr="00216C4A">
              <w:t>61676</w:t>
            </w:r>
          </w:p>
        </w:tc>
      </w:tr>
      <w:tr w:rsidR="00B3415E" w:rsidRPr="0093057F" w:rsidTr="004615D5">
        <w:tc>
          <w:tcPr>
            <w:tcW w:w="3135" w:type="pct"/>
          </w:tcPr>
          <w:p w:rsidR="00B3415E" w:rsidRDefault="00B3415E" w:rsidP="004C05B7">
            <w:pPr>
              <w:pStyle w:val="111"/>
              <w:spacing w:line="276" w:lineRule="auto"/>
              <w:ind w:firstLine="0"/>
              <w:jc w:val="left"/>
            </w:pPr>
            <w:r>
              <w:t>Самостоятельные дети</w:t>
            </w:r>
          </w:p>
        </w:tc>
        <w:tc>
          <w:tcPr>
            <w:tcW w:w="1865" w:type="pct"/>
            <w:vAlign w:val="center"/>
          </w:tcPr>
          <w:p w:rsidR="00B3415E" w:rsidRPr="0093057F" w:rsidRDefault="00B3415E" w:rsidP="004C05B7">
            <w:pPr>
              <w:pStyle w:val="111"/>
              <w:spacing w:line="276" w:lineRule="auto"/>
              <w:ind w:firstLine="0"/>
              <w:jc w:val="center"/>
              <w:rPr>
                <w:highlight w:val="yellow"/>
              </w:rPr>
            </w:pPr>
            <w:r w:rsidRPr="00216C4A">
              <w:t>8 512</w:t>
            </w:r>
          </w:p>
        </w:tc>
      </w:tr>
      <w:tr w:rsidR="00B3415E" w:rsidRPr="0093057F" w:rsidTr="004615D5">
        <w:tc>
          <w:tcPr>
            <w:tcW w:w="3135" w:type="pct"/>
          </w:tcPr>
          <w:p w:rsidR="00B3415E" w:rsidRPr="004B076B" w:rsidRDefault="00B3415E" w:rsidP="004C05B7">
            <w:pPr>
              <w:pStyle w:val="111"/>
              <w:spacing w:line="276" w:lineRule="auto"/>
              <w:ind w:firstLine="0"/>
              <w:jc w:val="left"/>
            </w:pPr>
            <w:r w:rsidRPr="004B076B">
              <w:t>Волонтеры-медики</w:t>
            </w:r>
          </w:p>
        </w:tc>
        <w:tc>
          <w:tcPr>
            <w:tcW w:w="1865" w:type="pct"/>
            <w:vAlign w:val="center"/>
          </w:tcPr>
          <w:p w:rsidR="00B3415E" w:rsidRPr="0093057F" w:rsidRDefault="00B3415E" w:rsidP="004C05B7">
            <w:pPr>
              <w:pStyle w:val="111"/>
              <w:spacing w:line="276" w:lineRule="auto"/>
              <w:ind w:firstLine="0"/>
              <w:jc w:val="center"/>
              <w:rPr>
                <w:highlight w:val="yellow"/>
              </w:rPr>
            </w:pPr>
            <w:r w:rsidRPr="002B2DE1">
              <w:t>496</w:t>
            </w:r>
          </w:p>
        </w:tc>
      </w:tr>
      <w:tr w:rsidR="00B3415E" w:rsidRPr="0093057F" w:rsidTr="004615D5">
        <w:tc>
          <w:tcPr>
            <w:tcW w:w="3135" w:type="pct"/>
          </w:tcPr>
          <w:p w:rsidR="00B3415E" w:rsidRPr="004B076B" w:rsidRDefault="00B3415E" w:rsidP="004C05B7">
            <w:pPr>
              <w:pStyle w:val="111"/>
              <w:spacing w:line="276" w:lineRule="auto"/>
              <w:ind w:firstLine="0"/>
              <w:jc w:val="left"/>
            </w:pPr>
            <w:r w:rsidRPr="004B076B">
              <w:t>Волонтеры Победы</w:t>
            </w:r>
          </w:p>
        </w:tc>
        <w:tc>
          <w:tcPr>
            <w:tcW w:w="1865" w:type="pct"/>
            <w:vAlign w:val="center"/>
          </w:tcPr>
          <w:p w:rsidR="00B3415E" w:rsidRPr="0093057F" w:rsidRDefault="00B3415E" w:rsidP="004C05B7">
            <w:pPr>
              <w:pStyle w:val="111"/>
              <w:spacing w:line="276" w:lineRule="auto"/>
              <w:ind w:firstLine="0"/>
              <w:jc w:val="center"/>
              <w:rPr>
                <w:highlight w:val="yellow"/>
              </w:rPr>
            </w:pPr>
            <w:r w:rsidRPr="002B2DE1">
              <w:t>5 432</w:t>
            </w:r>
          </w:p>
        </w:tc>
      </w:tr>
      <w:tr w:rsidR="00B3415E" w:rsidRPr="0093057F" w:rsidTr="004615D5">
        <w:tc>
          <w:tcPr>
            <w:tcW w:w="3135" w:type="pct"/>
          </w:tcPr>
          <w:p w:rsidR="00B3415E" w:rsidRPr="004B076B" w:rsidRDefault="00B3415E" w:rsidP="004C05B7">
            <w:pPr>
              <w:pStyle w:val="111"/>
              <w:spacing w:line="276" w:lineRule="auto"/>
              <w:ind w:firstLine="0"/>
              <w:jc w:val="left"/>
              <w:rPr>
                <w:b/>
              </w:rPr>
            </w:pPr>
            <w:r w:rsidRPr="004B076B">
              <w:rPr>
                <w:b/>
              </w:rPr>
              <w:t>Всего</w:t>
            </w:r>
          </w:p>
        </w:tc>
        <w:tc>
          <w:tcPr>
            <w:tcW w:w="1865" w:type="pct"/>
            <w:vAlign w:val="center"/>
          </w:tcPr>
          <w:p w:rsidR="00B3415E" w:rsidRPr="0093057F" w:rsidRDefault="00B3415E" w:rsidP="004C05B7">
            <w:pPr>
              <w:pStyle w:val="111"/>
              <w:spacing w:line="276" w:lineRule="auto"/>
              <w:ind w:firstLine="0"/>
              <w:jc w:val="center"/>
              <w:rPr>
                <w:b/>
                <w:highlight w:val="yellow"/>
              </w:rPr>
            </w:pPr>
            <w:r w:rsidRPr="00216C4A">
              <w:rPr>
                <w:b/>
              </w:rPr>
              <w:t>359 793</w:t>
            </w:r>
          </w:p>
        </w:tc>
      </w:tr>
    </w:tbl>
    <w:p w:rsidR="003D3C72" w:rsidRDefault="003D3C72" w:rsidP="00B3415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415E" w:rsidRPr="00B3415E" w:rsidRDefault="00B3415E" w:rsidP="00B3415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Педагогическое руководство детскими организациями осуществляют 53 муниципальных куратора и 1231 педагог-организатор.</w:t>
      </w:r>
    </w:p>
    <w:p w:rsidR="00B3415E" w:rsidRPr="00B3415E" w:rsidRDefault="00B3415E" w:rsidP="00B3415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Наиболее приоритетными направлениями детского движения в </w:t>
      </w:r>
      <w:r w:rsidR="00A65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еспублике Татарстан являются республиканская общественная организация «Союз наследников Татарстана», «Юнармия», антинаркотический проект «Самостоятельные дети», отряды профилактики правонарушений (ОППН) и др.</w:t>
      </w:r>
    </w:p>
    <w:p w:rsidR="00B3415E" w:rsidRPr="00B3415E" w:rsidRDefault="00B3415E" w:rsidP="00B3415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Воспитание патриотизма и гражданственности в школах республики формируется ежедневно на уроках через реализацию предметов, входящих в основную образовательную программу, а также через внеурочную деятельность. С 2016 года Министерство образования и науки Республики Татарстан осуществляет организационное, методическое сопровождение по развитию юнармейского движения в образовательных организациях муниципальных образований республики. </w:t>
      </w:r>
      <w:proofErr w:type="gramStart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конец</w:t>
      </w:r>
      <w:proofErr w:type="gramEnd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2023 года Региональное отделение «ЮНАРМИЯ» Республики Татарстан объединяет в своих рядах уже 42 634 детей в возрасте от 8 до 18 лет, что составляет 9,4% от общего числа детей Республики Татарстан. Ежегодный прирост количества участников движения составляет более 20%. В Республике Татарстан </w:t>
      </w: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юнармейским движением охвачены все муниципальные районы, в которых созданы 49 местных отделений «ЮНАРМИЯ», 1 211 юнармейских отрядов, 38 Домов </w:t>
      </w:r>
      <w:proofErr w:type="spellStart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Юнармии</w:t>
      </w:r>
      <w:proofErr w:type="spellEnd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 всех муниципальных образованиях и городах Казань, Набережные Челны работают 49 штабов местных отделений движения, составы которых утверждены решениями местных органов исполнительной власти. Каждый штаб имеет комнату юнармейца, руководители штабов и юнармейцы обеспечены экипировкой. Для вступления в ряды юнармейцев кандидату нужно обратиться с заявлением в штаб по месту жительства. Если кандидату в ряды юнармейцев меньше 18 лет, то необходимо согласие родителей на его вступление в организацию. Принимают ребят в ряды «</w:t>
      </w:r>
      <w:proofErr w:type="spellStart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Юнармии</w:t>
      </w:r>
      <w:proofErr w:type="spellEnd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в торжественной обстановке, участники движения приносят клятву верности Родине.</w:t>
      </w:r>
    </w:p>
    <w:p w:rsidR="00B3415E" w:rsidRPr="00B3415E" w:rsidRDefault="00B3415E" w:rsidP="00B3415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2009 года Министерством образования и науки Республики Татарстан совместно с Управлением по </w:t>
      </w:r>
      <w:proofErr w:type="gramStart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контролю за</w:t>
      </w:r>
      <w:proofErr w:type="gramEnd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оборотом наркотиков Министерства внутренних дел по Республике Татарстан реализуется республиканский антинаркотический проект «Самостоятельные дети». Цель проекта – пропаганда здорового образа жизни и профилактика употребления </w:t>
      </w:r>
      <w:proofErr w:type="spellStart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психоактивных</w:t>
      </w:r>
      <w:proofErr w:type="spellEnd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веще</w:t>
      </w:r>
      <w:proofErr w:type="gramStart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 ср</w:t>
      </w:r>
      <w:proofErr w:type="gramEnd"/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еди обучающихся образовательных организаций Республики Татарстан в возрасте от 10 до 17 лет. В 2023 году в проекте участвуют 577 объединений (отрядов) с охватом 8 512 обучающихся из 45 муниципальных образований Республики Татарстан. Для вступления в проект необходимо обратиться к педагогу организатору</w:t>
      </w:r>
      <w:r w:rsidR="00A65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/ заместителю директора по воспитательной работе образовательной организации. </w:t>
      </w:r>
    </w:p>
    <w:p w:rsidR="004615D5" w:rsidRDefault="00B3415E" w:rsidP="00B3415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Значительный вклад в борьбу с негативными явлениями в подростковой среде вносят созданные в учебных заведениях отряды профилактики. Участие в правоохранительном движении помогает молодому поколению реализовать свои возможности, развивать лидерские и коллективные качества, быть полезными обществу, формирует правовое сознание. Все это создает позитивную альтернативу криминальным молодежным группировкам, повышает уровень безопасности в образовательных учреждениях. </w:t>
      </w:r>
    </w:p>
    <w:p w:rsidR="00B3415E" w:rsidRPr="00B3415E" w:rsidRDefault="00B3415E" w:rsidP="00B3415E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вступления в другие объединения детского движения Республики Татарстан необходимо обратиться к заместителю директора по воспитательной работе</w:t>
      </w:r>
      <w:r w:rsidR="00461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r w:rsidR="004615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педагогу-организатору образовательной организации. </w:t>
      </w:r>
    </w:p>
    <w:p w:rsidR="009951A4" w:rsidRDefault="00B3415E" w:rsidP="004615D5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41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отметить, что вовлечение детей в детское движение с каждым годом увеличивается. Это, в свою очередь, влечет за собой увеличение позитивной активности детей и подростков, повышение заинтересованности в личностном росте, укрепление самодисциплины, интереса к участию в образовательном процессе, снижение роста негативных проявлений (детская безнадзорность, наркомания, различные правонарушения, участие в экстремистских группировках и др.).</w:t>
      </w:r>
    </w:p>
    <w:sectPr w:rsidR="009951A4" w:rsidSect="002A6F36">
      <w:headerReference w:type="default" r:id="rId9"/>
      <w:footerReference w:type="default" r:id="rId10"/>
      <w:pgSz w:w="11906" w:h="16838" w:code="9"/>
      <w:pgMar w:top="1134" w:right="567" w:bottom="113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3CA" w:rsidRDefault="00AF33CA" w:rsidP="00AE04BD">
      <w:pPr>
        <w:spacing w:after="0" w:line="240" w:lineRule="auto"/>
      </w:pPr>
      <w:r>
        <w:separator/>
      </w:r>
    </w:p>
  </w:endnote>
  <w:endnote w:type="continuationSeparator" w:id="0">
    <w:p w:rsidR="00AF33CA" w:rsidRDefault="00AF33CA" w:rsidP="00AE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643073"/>
      <w:docPartObj>
        <w:docPartGallery w:val="Page Numbers (Bottom of Page)"/>
        <w:docPartUnique/>
      </w:docPartObj>
    </w:sdtPr>
    <w:sdtEndPr/>
    <w:sdtContent>
      <w:p w:rsidR="009F5AF4" w:rsidRDefault="009F5AF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817">
          <w:rPr>
            <w:noProof/>
          </w:rPr>
          <w:t>2</w:t>
        </w:r>
        <w:r>
          <w:fldChar w:fldCharType="end"/>
        </w:r>
      </w:p>
    </w:sdtContent>
  </w:sdt>
  <w:p w:rsidR="009F5AF4" w:rsidRPr="00A40EEE" w:rsidRDefault="009F5AF4" w:rsidP="00A40EEE">
    <w:pPr>
      <w:shd w:val="clear" w:color="auto" w:fill="FFFFFF"/>
      <w:spacing w:after="0" w:line="312" w:lineRule="auto"/>
      <w:ind w:firstLine="709"/>
      <w:jc w:val="both"/>
      <w:textAlignment w:val="baseline"/>
      <w:rPr>
        <w:rFonts w:ascii="Times New Roman" w:eastAsia="Times New Roman" w:hAnsi="Times New Roman" w:cs="Times New Roman"/>
        <w:color w:val="111111"/>
        <w:sz w:val="18"/>
        <w:szCs w:val="1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3CA" w:rsidRDefault="00AF33CA" w:rsidP="00AE04BD">
      <w:pPr>
        <w:spacing w:after="0" w:line="240" w:lineRule="auto"/>
      </w:pPr>
      <w:r>
        <w:separator/>
      </w:r>
    </w:p>
  </w:footnote>
  <w:footnote w:type="continuationSeparator" w:id="0">
    <w:p w:rsidR="00AF33CA" w:rsidRDefault="00AF33CA" w:rsidP="00AE0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AF4" w:rsidRDefault="009F5AF4">
    <w:pPr>
      <w:pStyle w:val="a9"/>
      <w:jc w:val="center"/>
    </w:pPr>
  </w:p>
  <w:p w:rsidR="009F5AF4" w:rsidRDefault="009F5AF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40CE"/>
    <w:multiLevelType w:val="multilevel"/>
    <w:tmpl w:val="D0889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1435C"/>
    <w:multiLevelType w:val="multilevel"/>
    <w:tmpl w:val="928449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60053E6"/>
    <w:multiLevelType w:val="hybridMultilevel"/>
    <w:tmpl w:val="CB7E26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5E33F7"/>
    <w:multiLevelType w:val="hybridMultilevel"/>
    <w:tmpl w:val="EAAECA3A"/>
    <w:lvl w:ilvl="0" w:tplc="AFB650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1872329"/>
    <w:multiLevelType w:val="hybridMultilevel"/>
    <w:tmpl w:val="13B66A2E"/>
    <w:lvl w:ilvl="0" w:tplc="8DC42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895A16"/>
    <w:multiLevelType w:val="hybridMultilevel"/>
    <w:tmpl w:val="AD3A3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A6514"/>
    <w:multiLevelType w:val="hybridMultilevel"/>
    <w:tmpl w:val="4356A7FA"/>
    <w:lvl w:ilvl="0" w:tplc="578271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20E61"/>
    <w:multiLevelType w:val="hybridMultilevel"/>
    <w:tmpl w:val="88521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9E1A40"/>
    <w:multiLevelType w:val="hybridMultilevel"/>
    <w:tmpl w:val="E41472E6"/>
    <w:lvl w:ilvl="0" w:tplc="D0B09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92A1D80"/>
    <w:multiLevelType w:val="hybridMultilevel"/>
    <w:tmpl w:val="CFBE53A0"/>
    <w:lvl w:ilvl="0" w:tplc="8654D43C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>
    <w:nsid w:val="19D24D9A"/>
    <w:multiLevelType w:val="multilevel"/>
    <w:tmpl w:val="9DEE46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B3D1B97"/>
    <w:multiLevelType w:val="multilevel"/>
    <w:tmpl w:val="609E25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D556DE5"/>
    <w:multiLevelType w:val="multilevel"/>
    <w:tmpl w:val="5ECE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033869"/>
    <w:multiLevelType w:val="hybridMultilevel"/>
    <w:tmpl w:val="8B4680FE"/>
    <w:lvl w:ilvl="0" w:tplc="7630A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1964272"/>
    <w:multiLevelType w:val="multilevel"/>
    <w:tmpl w:val="8CE49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45A4644"/>
    <w:multiLevelType w:val="multilevel"/>
    <w:tmpl w:val="5ECE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A43E1A"/>
    <w:multiLevelType w:val="multilevel"/>
    <w:tmpl w:val="3E5241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  <w:i/>
      </w:rPr>
    </w:lvl>
  </w:abstractNum>
  <w:abstractNum w:abstractNumId="17">
    <w:nsid w:val="3BE91CB5"/>
    <w:multiLevelType w:val="hybridMultilevel"/>
    <w:tmpl w:val="EEEED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C246125"/>
    <w:multiLevelType w:val="hybridMultilevel"/>
    <w:tmpl w:val="36E0B1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2620D7"/>
    <w:multiLevelType w:val="multilevel"/>
    <w:tmpl w:val="E33877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44AD706D"/>
    <w:multiLevelType w:val="hybridMultilevel"/>
    <w:tmpl w:val="6644AE4E"/>
    <w:lvl w:ilvl="0" w:tplc="327ADAB2">
      <w:start w:val="1"/>
      <w:numFmt w:val="decimal"/>
      <w:lvlText w:val="%1)"/>
      <w:lvlJc w:val="left"/>
      <w:pPr>
        <w:ind w:left="64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C66207D"/>
    <w:multiLevelType w:val="hybridMultilevel"/>
    <w:tmpl w:val="5AB2B6DA"/>
    <w:lvl w:ilvl="0" w:tplc="3E107CB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367946"/>
    <w:multiLevelType w:val="multilevel"/>
    <w:tmpl w:val="4FE430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527A4BAA"/>
    <w:multiLevelType w:val="multilevel"/>
    <w:tmpl w:val="DA78E0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AA4F50"/>
    <w:multiLevelType w:val="hybridMultilevel"/>
    <w:tmpl w:val="B2A8600A"/>
    <w:lvl w:ilvl="0" w:tplc="789C9D58">
      <w:start w:val="1"/>
      <w:numFmt w:val="decimal"/>
      <w:lvlText w:val="%1)"/>
      <w:lvlJc w:val="left"/>
      <w:pPr>
        <w:ind w:left="107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C131241"/>
    <w:multiLevelType w:val="hybridMultilevel"/>
    <w:tmpl w:val="91782670"/>
    <w:lvl w:ilvl="0" w:tplc="115C6676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6">
    <w:nsid w:val="62BE6C72"/>
    <w:multiLevelType w:val="hybridMultilevel"/>
    <w:tmpl w:val="49628522"/>
    <w:lvl w:ilvl="0" w:tplc="FA46F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8E3DCE"/>
    <w:multiLevelType w:val="hybridMultilevel"/>
    <w:tmpl w:val="C4382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982D01"/>
    <w:multiLevelType w:val="multilevel"/>
    <w:tmpl w:val="7A2C4A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715A5B2C"/>
    <w:multiLevelType w:val="multilevel"/>
    <w:tmpl w:val="928449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>
    <w:nsid w:val="78757CEF"/>
    <w:multiLevelType w:val="hybridMultilevel"/>
    <w:tmpl w:val="B254E624"/>
    <w:lvl w:ilvl="0" w:tplc="2640E7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E3F0922"/>
    <w:multiLevelType w:val="multilevel"/>
    <w:tmpl w:val="18EC9A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1"/>
  </w:num>
  <w:num w:numId="2">
    <w:abstractNumId w:val="28"/>
  </w:num>
  <w:num w:numId="3">
    <w:abstractNumId w:val="15"/>
  </w:num>
  <w:num w:numId="4">
    <w:abstractNumId w:val="22"/>
  </w:num>
  <w:num w:numId="5">
    <w:abstractNumId w:val="23"/>
  </w:num>
  <w:num w:numId="6">
    <w:abstractNumId w:val="0"/>
  </w:num>
  <w:num w:numId="7">
    <w:abstractNumId w:val="11"/>
  </w:num>
  <w:num w:numId="8">
    <w:abstractNumId w:val="14"/>
  </w:num>
  <w:num w:numId="9">
    <w:abstractNumId w:val="10"/>
  </w:num>
  <w:num w:numId="10">
    <w:abstractNumId w:val="20"/>
  </w:num>
  <w:num w:numId="11">
    <w:abstractNumId w:val="29"/>
  </w:num>
  <w:num w:numId="12">
    <w:abstractNumId w:val="12"/>
  </w:num>
  <w:num w:numId="13">
    <w:abstractNumId w:val="8"/>
  </w:num>
  <w:num w:numId="14">
    <w:abstractNumId w:val="7"/>
  </w:num>
  <w:num w:numId="15">
    <w:abstractNumId w:val="24"/>
  </w:num>
  <w:num w:numId="16">
    <w:abstractNumId w:val="25"/>
  </w:num>
  <w:num w:numId="17">
    <w:abstractNumId w:val="9"/>
  </w:num>
  <w:num w:numId="18">
    <w:abstractNumId w:val="16"/>
  </w:num>
  <w:num w:numId="19">
    <w:abstractNumId w:val="6"/>
  </w:num>
  <w:num w:numId="20">
    <w:abstractNumId w:val="13"/>
  </w:num>
  <w:num w:numId="21">
    <w:abstractNumId w:val="1"/>
  </w:num>
  <w:num w:numId="22">
    <w:abstractNumId w:val="3"/>
  </w:num>
  <w:num w:numId="23">
    <w:abstractNumId w:val="27"/>
  </w:num>
  <w:num w:numId="24">
    <w:abstractNumId w:val="19"/>
  </w:num>
  <w:num w:numId="25">
    <w:abstractNumId w:val="30"/>
  </w:num>
  <w:num w:numId="26">
    <w:abstractNumId w:val="21"/>
  </w:num>
  <w:num w:numId="27">
    <w:abstractNumId w:val="4"/>
  </w:num>
  <w:num w:numId="28">
    <w:abstractNumId w:val="18"/>
  </w:num>
  <w:num w:numId="29">
    <w:abstractNumId w:val="2"/>
  </w:num>
  <w:num w:numId="30">
    <w:abstractNumId w:val="17"/>
  </w:num>
  <w:num w:numId="31">
    <w:abstractNumId w:val="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039"/>
    <w:rsid w:val="000017DC"/>
    <w:rsid w:val="00012B8C"/>
    <w:rsid w:val="000206CF"/>
    <w:rsid w:val="00021817"/>
    <w:rsid w:val="00053391"/>
    <w:rsid w:val="00063F7D"/>
    <w:rsid w:val="0007320A"/>
    <w:rsid w:val="00080108"/>
    <w:rsid w:val="00091A80"/>
    <w:rsid w:val="000A6464"/>
    <w:rsid w:val="000A6592"/>
    <w:rsid w:val="000B56AE"/>
    <w:rsid w:val="000C0DFF"/>
    <w:rsid w:val="000C5149"/>
    <w:rsid w:val="000C769B"/>
    <w:rsid w:val="000E599C"/>
    <w:rsid w:val="000F6267"/>
    <w:rsid w:val="00111AFC"/>
    <w:rsid w:val="00112565"/>
    <w:rsid w:val="00113DED"/>
    <w:rsid w:val="0012457B"/>
    <w:rsid w:val="00142617"/>
    <w:rsid w:val="00143FEF"/>
    <w:rsid w:val="0014553E"/>
    <w:rsid w:val="001516F6"/>
    <w:rsid w:val="00152845"/>
    <w:rsid w:val="001624FD"/>
    <w:rsid w:val="001639C8"/>
    <w:rsid w:val="00164392"/>
    <w:rsid w:val="00174A9D"/>
    <w:rsid w:val="00180EB6"/>
    <w:rsid w:val="001828DB"/>
    <w:rsid w:val="001879B7"/>
    <w:rsid w:val="00190530"/>
    <w:rsid w:val="001976FD"/>
    <w:rsid w:val="00197BCC"/>
    <w:rsid w:val="001A5D17"/>
    <w:rsid w:val="001A64B5"/>
    <w:rsid w:val="001B308B"/>
    <w:rsid w:val="001B59D5"/>
    <w:rsid w:val="001C4651"/>
    <w:rsid w:val="001D0314"/>
    <w:rsid w:val="001D3AC9"/>
    <w:rsid w:val="001D7EB9"/>
    <w:rsid w:val="001E3278"/>
    <w:rsid w:val="001F4578"/>
    <w:rsid w:val="00202EF0"/>
    <w:rsid w:val="00210050"/>
    <w:rsid w:val="00213525"/>
    <w:rsid w:val="00216B00"/>
    <w:rsid w:val="00217CE9"/>
    <w:rsid w:val="00217F12"/>
    <w:rsid w:val="002204CC"/>
    <w:rsid w:val="0022321E"/>
    <w:rsid w:val="00224C83"/>
    <w:rsid w:val="0023335F"/>
    <w:rsid w:val="002500E9"/>
    <w:rsid w:val="00252C41"/>
    <w:rsid w:val="00264724"/>
    <w:rsid w:val="00266BF9"/>
    <w:rsid w:val="00272A57"/>
    <w:rsid w:val="00283F34"/>
    <w:rsid w:val="002903FE"/>
    <w:rsid w:val="002922DD"/>
    <w:rsid w:val="00297A8F"/>
    <w:rsid w:val="002A1D3A"/>
    <w:rsid w:val="002A47AF"/>
    <w:rsid w:val="002A6F36"/>
    <w:rsid w:val="002B2B46"/>
    <w:rsid w:val="002C0EAF"/>
    <w:rsid w:val="002C7040"/>
    <w:rsid w:val="002D0F24"/>
    <w:rsid w:val="002D26E4"/>
    <w:rsid w:val="002D31FF"/>
    <w:rsid w:val="002E0525"/>
    <w:rsid w:val="002E401C"/>
    <w:rsid w:val="002E4AC2"/>
    <w:rsid w:val="002F3D6E"/>
    <w:rsid w:val="002F62C8"/>
    <w:rsid w:val="00300801"/>
    <w:rsid w:val="00303336"/>
    <w:rsid w:val="00310292"/>
    <w:rsid w:val="00315D0D"/>
    <w:rsid w:val="003202BA"/>
    <w:rsid w:val="003470AA"/>
    <w:rsid w:val="003543F3"/>
    <w:rsid w:val="00365367"/>
    <w:rsid w:val="003667FF"/>
    <w:rsid w:val="00374DF5"/>
    <w:rsid w:val="00376483"/>
    <w:rsid w:val="00381430"/>
    <w:rsid w:val="0039171A"/>
    <w:rsid w:val="00392128"/>
    <w:rsid w:val="003B795B"/>
    <w:rsid w:val="003C0D8F"/>
    <w:rsid w:val="003C405F"/>
    <w:rsid w:val="003C5263"/>
    <w:rsid w:val="003D212D"/>
    <w:rsid w:val="003D3C72"/>
    <w:rsid w:val="003D6B73"/>
    <w:rsid w:val="003E0BD3"/>
    <w:rsid w:val="003F2FFF"/>
    <w:rsid w:val="003F482F"/>
    <w:rsid w:val="004104CB"/>
    <w:rsid w:val="00416FC7"/>
    <w:rsid w:val="004173E6"/>
    <w:rsid w:val="004201E6"/>
    <w:rsid w:val="004342BF"/>
    <w:rsid w:val="0044311B"/>
    <w:rsid w:val="004615D5"/>
    <w:rsid w:val="00461FF9"/>
    <w:rsid w:val="00477DF8"/>
    <w:rsid w:val="004807BF"/>
    <w:rsid w:val="004825B2"/>
    <w:rsid w:val="004875B1"/>
    <w:rsid w:val="00497D92"/>
    <w:rsid w:val="004A0A24"/>
    <w:rsid w:val="004A71BA"/>
    <w:rsid w:val="004B1F65"/>
    <w:rsid w:val="004E1A53"/>
    <w:rsid w:val="004F43E9"/>
    <w:rsid w:val="00502754"/>
    <w:rsid w:val="0050646A"/>
    <w:rsid w:val="005101A8"/>
    <w:rsid w:val="005214C6"/>
    <w:rsid w:val="00525E6D"/>
    <w:rsid w:val="00532BA5"/>
    <w:rsid w:val="00535501"/>
    <w:rsid w:val="0053566D"/>
    <w:rsid w:val="005414FD"/>
    <w:rsid w:val="00541E53"/>
    <w:rsid w:val="00550AD2"/>
    <w:rsid w:val="00550D14"/>
    <w:rsid w:val="00555F1D"/>
    <w:rsid w:val="005606B3"/>
    <w:rsid w:val="00563DDA"/>
    <w:rsid w:val="0057433B"/>
    <w:rsid w:val="0057734F"/>
    <w:rsid w:val="00591DB0"/>
    <w:rsid w:val="00592B90"/>
    <w:rsid w:val="00593978"/>
    <w:rsid w:val="005A1E6B"/>
    <w:rsid w:val="005A6BDA"/>
    <w:rsid w:val="005B483B"/>
    <w:rsid w:val="005E34F2"/>
    <w:rsid w:val="0060111F"/>
    <w:rsid w:val="00603D51"/>
    <w:rsid w:val="006218C1"/>
    <w:rsid w:val="00633B33"/>
    <w:rsid w:val="00634DC5"/>
    <w:rsid w:val="00634FD0"/>
    <w:rsid w:val="00642AD6"/>
    <w:rsid w:val="00646418"/>
    <w:rsid w:val="00646CE3"/>
    <w:rsid w:val="0066691F"/>
    <w:rsid w:val="006756F0"/>
    <w:rsid w:val="00686E0F"/>
    <w:rsid w:val="00690FA8"/>
    <w:rsid w:val="00696155"/>
    <w:rsid w:val="00696DBC"/>
    <w:rsid w:val="006975A3"/>
    <w:rsid w:val="006A664E"/>
    <w:rsid w:val="006C5DF0"/>
    <w:rsid w:val="006E305D"/>
    <w:rsid w:val="006F00D9"/>
    <w:rsid w:val="006F4D84"/>
    <w:rsid w:val="006F7BE2"/>
    <w:rsid w:val="00724E05"/>
    <w:rsid w:val="00743817"/>
    <w:rsid w:val="007525C8"/>
    <w:rsid w:val="007556C7"/>
    <w:rsid w:val="0076799A"/>
    <w:rsid w:val="0077335A"/>
    <w:rsid w:val="00781613"/>
    <w:rsid w:val="00786B01"/>
    <w:rsid w:val="00790C8E"/>
    <w:rsid w:val="0079343A"/>
    <w:rsid w:val="0079367F"/>
    <w:rsid w:val="00795B3D"/>
    <w:rsid w:val="007A7CFF"/>
    <w:rsid w:val="007C3334"/>
    <w:rsid w:val="007D0639"/>
    <w:rsid w:val="007E003C"/>
    <w:rsid w:val="007E4440"/>
    <w:rsid w:val="007F1008"/>
    <w:rsid w:val="00810FF5"/>
    <w:rsid w:val="00813C7E"/>
    <w:rsid w:val="00817659"/>
    <w:rsid w:val="0083381C"/>
    <w:rsid w:val="00837B97"/>
    <w:rsid w:val="00840C02"/>
    <w:rsid w:val="00846C2A"/>
    <w:rsid w:val="008650C5"/>
    <w:rsid w:val="00892750"/>
    <w:rsid w:val="008A6A64"/>
    <w:rsid w:val="008B0FA1"/>
    <w:rsid w:val="008C4B74"/>
    <w:rsid w:val="008C4DD1"/>
    <w:rsid w:val="008D3A5E"/>
    <w:rsid w:val="008D487C"/>
    <w:rsid w:val="008E114D"/>
    <w:rsid w:val="008F4B04"/>
    <w:rsid w:val="008F618A"/>
    <w:rsid w:val="008F726B"/>
    <w:rsid w:val="009056CA"/>
    <w:rsid w:val="00914A54"/>
    <w:rsid w:val="00924D79"/>
    <w:rsid w:val="00935CD5"/>
    <w:rsid w:val="00937A92"/>
    <w:rsid w:val="00940026"/>
    <w:rsid w:val="00954099"/>
    <w:rsid w:val="00954918"/>
    <w:rsid w:val="00970894"/>
    <w:rsid w:val="0097647C"/>
    <w:rsid w:val="0097705C"/>
    <w:rsid w:val="009807B2"/>
    <w:rsid w:val="00982CC0"/>
    <w:rsid w:val="009838DC"/>
    <w:rsid w:val="00984AB4"/>
    <w:rsid w:val="009951A4"/>
    <w:rsid w:val="009A55CC"/>
    <w:rsid w:val="009B2329"/>
    <w:rsid w:val="009B736B"/>
    <w:rsid w:val="009C4395"/>
    <w:rsid w:val="009C4704"/>
    <w:rsid w:val="009E22A3"/>
    <w:rsid w:val="009E5F7C"/>
    <w:rsid w:val="009F5AF4"/>
    <w:rsid w:val="00A04F97"/>
    <w:rsid w:val="00A07D8F"/>
    <w:rsid w:val="00A35DD3"/>
    <w:rsid w:val="00A37868"/>
    <w:rsid w:val="00A37A74"/>
    <w:rsid w:val="00A40EEE"/>
    <w:rsid w:val="00A41BC6"/>
    <w:rsid w:val="00A4344B"/>
    <w:rsid w:val="00A51239"/>
    <w:rsid w:val="00A52BF3"/>
    <w:rsid w:val="00A65F93"/>
    <w:rsid w:val="00A744C8"/>
    <w:rsid w:val="00A80F95"/>
    <w:rsid w:val="00A81692"/>
    <w:rsid w:val="00A8675C"/>
    <w:rsid w:val="00A87FF7"/>
    <w:rsid w:val="00A93E7E"/>
    <w:rsid w:val="00AA11CB"/>
    <w:rsid w:val="00AB012F"/>
    <w:rsid w:val="00AC5698"/>
    <w:rsid w:val="00AD426D"/>
    <w:rsid w:val="00AE04BD"/>
    <w:rsid w:val="00AE5421"/>
    <w:rsid w:val="00AF33CA"/>
    <w:rsid w:val="00AF5202"/>
    <w:rsid w:val="00B10B5A"/>
    <w:rsid w:val="00B11D45"/>
    <w:rsid w:val="00B11F8A"/>
    <w:rsid w:val="00B15241"/>
    <w:rsid w:val="00B178DF"/>
    <w:rsid w:val="00B25647"/>
    <w:rsid w:val="00B31BDC"/>
    <w:rsid w:val="00B328BD"/>
    <w:rsid w:val="00B32A73"/>
    <w:rsid w:val="00B3415E"/>
    <w:rsid w:val="00B36731"/>
    <w:rsid w:val="00B41F1D"/>
    <w:rsid w:val="00B42317"/>
    <w:rsid w:val="00B4398A"/>
    <w:rsid w:val="00B53B28"/>
    <w:rsid w:val="00B57531"/>
    <w:rsid w:val="00B64593"/>
    <w:rsid w:val="00B664BD"/>
    <w:rsid w:val="00B668C9"/>
    <w:rsid w:val="00B72DA2"/>
    <w:rsid w:val="00B81535"/>
    <w:rsid w:val="00B95CF4"/>
    <w:rsid w:val="00B971EA"/>
    <w:rsid w:val="00BA1772"/>
    <w:rsid w:val="00BA4861"/>
    <w:rsid w:val="00BC23D0"/>
    <w:rsid w:val="00BD0EF3"/>
    <w:rsid w:val="00BD2F67"/>
    <w:rsid w:val="00C00442"/>
    <w:rsid w:val="00C20561"/>
    <w:rsid w:val="00C248F1"/>
    <w:rsid w:val="00C2694E"/>
    <w:rsid w:val="00C27C18"/>
    <w:rsid w:val="00C30DB0"/>
    <w:rsid w:val="00C33135"/>
    <w:rsid w:val="00C36F59"/>
    <w:rsid w:val="00C46266"/>
    <w:rsid w:val="00C54CB7"/>
    <w:rsid w:val="00C56786"/>
    <w:rsid w:val="00C6058D"/>
    <w:rsid w:val="00C626CF"/>
    <w:rsid w:val="00C66A48"/>
    <w:rsid w:val="00C717AE"/>
    <w:rsid w:val="00C77BA1"/>
    <w:rsid w:val="00C85CE4"/>
    <w:rsid w:val="00C86A55"/>
    <w:rsid w:val="00CB53D2"/>
    <w:rsid w:val="00CE7C63"/>
    <w:rsid w:val="00CF3052"/>
    <w:rsid w:val="00D04173"/>
    <w:rsid w:val="00D147D4"/>
    <w:rsid w:val="00D156D2"/>
    <w:rsid w:val="00D2108D"/>
    <w:rsid w:val="00D24693"/>
    <w:rsid w:val="00D25A6C"/>
    <w:rsid w:val="00D32378"/>
    <w:rsid w:val="00D54C6B"/>
    <w:rsid w:val="00D60D7A"/>
    <w:rsid w:val="00D61E79"/>
    <w:rsid w:val="00D67F83"/>
    <w:rsid w:val="00D74C60"/>
    <w:rsid w:val="00D93449"/>
    <w:rsid w:val="00DB0946"/>
    <w:rsid w:val="00DB7625"/>
    <w:rsid w:val="00DD04CB"/>
    <w:rsid w:val="00DD059A"/>
    <w:rsid w:val="00DD2C38"/>
    <w:rsid w:val="00DD4A59"/>
    <w:rsid w:val="00DE0ACC"/>
    <w:rsid w:val="00E01C8F"/>
    <w:rsid w:val="00E0365F"/>
    <w:rsid w:val="00E04593"/>
    <w:rsid w:val="00E161CE"/>
    <w:rsid w:val="00E16CE4"/>
    <w:rsid w:val="00E22E78"/>
    <w:rsid w:val="00E41D48"/>
    <w:rsid w:val="00E41DAA"/>
    <w:rsid w:val="00E474A2"/>
    <w:rsid w:val="00E474A7"/>
    <w:rsid w:val="00E550DC"/>
    <w:rsid w:val="00E64AB9"/>
    <w:rsid w:val="00E65AD8"/>
    <w:rsid w:val="00E66AD8"/>
    <w:rsid w:val="00E70407"/>
    <w:rsid w:val="00E80EC6"/>
    <w:rsid w:val="00E964E7"/>
    <w:rsid w:val="00EA06F4"/>
    <w:rsid w:val="00EA622A"/>
    <w:rsid w:val="00EB2114"/>
    <w:rsid w:val="00EC7BF6"/>
    <w:rsid w:val="00EE2227"/>
    <w:rsid w:val="00EE33E5"/>
    <w:rsid w:val="00F04953"/>
    <w:rsid w:val="00F0657D"/>
    <w:rsid w:val="00F1168F"/>
    <w:rsid w:val="00F1373C"/>
    <w:rsid w:val="00F14C4C"/>
    <w:rsid w:val="00F1565C"/>
    <w:rsid w:val="00F17343"/>
    <w:rsid w:val="00F20E14"/>
    <w:rsid w:val="00F253FE"/>
    <w:rsid w:val="00F266BD"/>
    <w:rsid w:val="00F32236"/>
    <w:rsid w:val="00F40471"/>
    <w:rsid w:val="00F41275"/>
    <w:rsid w:val="00F45226"/>
    <w:rsid w:val="00F47838"/>
    <w:rsid w:val="00F56F2F"/>
    <w:rsid w:val="00F571B5"/>
    <w:rsid w:val="00F57513"/>
    <w:rsid w:val="00F83039"/>
    <w:rsid w:val="00F85953"/>
    <w:rsid w:val="00F911E9"/>
    <w:rsid w:val="00F9532D"/>
    <w:rsid w:val="00FA09AD"/>
    <w:rsid w:val="00FC36F3"/>
    <w:rsid w:val="00FD25C9"/>
    <w:rsid w:val="00FD3425"/>
    <w:rsid w:val="00FD44DC"/>
    <w:rsid w:val="00FE7B19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95"/>
  </w:style>
  <w:style w:type="paragraph" w:styleId="1">
    <w:name w:val="heading 1"/>
    <w:basedOn w:val="a"/>
    <w:link w:val="10"/>
    <w:uiPriority w:val="9"/>
    <w:qFormat/>
    <w:rsid w:val="00F830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0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8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3039"/>
    <w:rPr>
      <w:b/>
      <w:bCs/>
    </w:rPr>
  </w:style>
  <w:style w:type="character" w:styleId="a5">
    <w:name w:val="Emphasis"/>
    <w:basedOn w:val="a0"/>
    <w:uiPriority w:val="20"/>
    <w:qFormat/>
    <w:rsid w:val="00F83039"/>
    <w:rPr>
      <w:i/>
      <w:iCs/>
    </w:rPr>
  </w:style>
  <w:style w:type="character" w:styleId="a6">
    <w:name w:val="Hyperlink"/>
    <w:basedOn w:val="a0"/>
    <w:uiPriority w:val="99"/>
    <w:semiHidden/>
    <w:unhideWhenUsed/>
    <w:rsid w:val="00F8303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37A92"/>
    <w:pPr>
      <w:ind w:left="720"/>
      <w:contextualSpacing/>
    </w:pPr>
  </w:style>
  <w:style w:type="table" w:styleId="a8">
    <w:name w:val="Table Grid"/>
    <w:basedOn w:val="a1"/>
    <w:uiPriority w:val="59"/>
    <w:rsid w:val="006756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FA09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basedOn w:val="2"/>
    <w:rsid w:val="00FA09AD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basedOn w:val="2"/>
    <w:rsid w:val="00FA09AD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A09AD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AE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04BD"/>
  </w:style>
  <w:style w:type="paragraph" w:styleId="ab">
    <w:name w:val="footer"/>
    <w:basedOn w:val="a"/>
    <w:link w:val="ac"/>
    <w:uiPriority w:val="99"/>
    <w:unhideWhenUsed/>
    <w:rsid w:val="00AE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04BD"/>
  </w:style>
  <w:style w:type="paragraph" w:styleId="ad">
    <w:name w:val="Balloon Text"/>
    <w:basedOn w:val="a"/>
    <w:link w:val="ae"/>
    <w:uiPriority w:val="99"/>
    <w:semiHidden/>
    <w:unhideWhenUsed/>
    <w:rsid w:val="00A4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0EEE"/>
    <w:rPr>
      <w:rFonts w:ascii="Tahoma" w:hAnsi="Tahoma" w:cs="Tahoma"/>
      <w:sz w:val="16"/>
      <w:szCs w:val="16"/>
    </w:rPr>
  </w:style>
  <w:style w:type="paragraph" w:customStyle="1" w:styleId="088095CB421E4E02BDC9682AFEE1723A">
    <w:name w:val="088095CB421E4E02BDC9682AFEE1723A"/>
    <w:rsid w:val="00A40EEE"/>
    <w:rPr>
      <w:rFonts w:eastAsiaTheme="minorEastAsia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60D7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60D7A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60D7A"/>
    <w:rPr>
      <w:vertAlign w:val="superscript"/>
    </w:rPr>
  </w:style>
  <w:style w:type="paragraph" w:customStyle="1" w:styleId="Default">
    <w:name w:val="Default"/>
    <w:rsid w:val="007F10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1">
    <w:name w:val="111"/>
    <w:basedOn w:val="a"/>
    <w:link w:val="1110"/>
    <w:qFormat/>
    <w:rsid w:val="00B3415E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1110">
    <w:name w:val="111 Знак"/>
    <w:basedOn w:val="a0"/>
    <w:link w:val="111"/>
    <w:rsid w:val="00B3415E"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95"/>
  </w:style>
  <w:style w:type="paragraph" w:styleId="1">
    <w:name w:val="heading 1"/>
    <w:basedOn w:val="a"/>
    <w:link w:val="10"/>
    <w:uiPriority w:val="9"/>
    <w:qFormat/>
    <w:rsid w:val="00F830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0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8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3039"/>
    <w:rPr>
      <w:b/>
      <w:bCs/>
    </w:rPr>
  </w:style>
  <w:style w:type="character" w:styleId="a5">
    <w:name w:val="Emphasis"/>
    <w:basedOn w:val="a0"/>
    <w:uiPriority w:val="20"/>
    <w:qFormat/>
    <w:rsid w:val="00F83039"/>
    <w:rPr>
      <w:i/>
      <w:iCs/>
    </w:rPr>
  </w:style>
  <w:style w:type="character" w:styleId="a6">
    <w:name w:val="Hyperlink"/>
    <w:basedOn w:val="a0"/>
    <w:uiPriority w:val="99"/>
    <w:semiHidden/>
    <w:unhideWhenUsed/>
    <w:rsid w:val="00F8303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37A92"/>
    <w:pPr>
      <w:ind w:left="720"/>
      <w:contextualSpacing/>
    </w:pPr>
  </w:style>
  <w:style w:type="table" w:styleId="a8">
    <w:name w:val="Table Grid"/>
    <w:basedOn w:val="a1"/>
    <w:uiPriority w:val="59"/>
    <w:rsid w:val="006756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FA09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basedOn w:val="2"/>
    <w:rsid w:val="00FA09AD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basedOn w:val="2"/>
    <w:rsid w:val="00FA09AD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A09AD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AE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04BD"/>
  </w:style>
  <w:style w:type="paragraph" w:styleId="ab">
    <w:name w:val="footer"/>
    <w:basedOn w:val="a"/>
    <w:link w:val="ac"/>
    <w:uiPriority w:val="99"/>
    <w:unhideWhenUsed/>
    <w:rsid w:val="00AE0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E04BD"/>
  </w:style>
  <w:style w:type="paragraph" w:styleId="ad">
    <w:name w:val="Balloon Text"/>
    <w:basedOn w:val="a"/>
    <w:link w:val="ae"/>
    <w:uiPriority w:val="99"/>
    <w:semiHidden/>
    <w:unhideWhenUsed/>
    <w:rsid w:val="00A4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0EEE"/>
    <w:rPr>
      <w:rFonts w:ascii="Tahoma" w:hAnsi="Tahoma" w:cs="Tahoma"/>
      <w:sz w:val="16"/>
      <w:szCs w:val="16"/>
    </w:rPr>
  </w:style>
  <w:style w:type="paragraph" w:customStyle="1" w:styleId="088095CB421E4E02BDC9682AFEE1723A">
    <w:name w:val="088095CB421E4E02BDC9682AFEE1723A"/>
    <w:rsid w:val="00A40EEE"/>
    <w:rPr>
      <w:rFonts w:eastAsiaTheme="minorEastAsia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60D7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60D7A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D60D7A"/>
    <w:rPr>
      <w:vertAlign w:val="superscript"/>
    </w:rPr>
  </w:style>
  <w:style w:type="paragraph" w:customStyle="1" w:styleId="Default">
    <w:name w:val="Default"/>
    <w:rsid w:val="007F10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1">
    <w:name w:val="111"/>
    <w:basedOn w:val="a"/>
    <w:link w:val="1110"/>
    <w:qFormat/>
    <w:rsid w:val="00B3415E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1110">
    <w:name w:val="111 Знак"/>
    <w:basedOn w:val="a0"/>
    <w:link w:val="111"/>
    <w:rsid w:val="00B3415E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6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6224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4312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915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0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9C4E6-1D30-48D6-8597-EF8D4686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22</Pages>
  <Words>6643</Words>
  <Characters>37867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Admin</cp:lastModifiedBy>
  <cp:revision>8</cp:revision>
  <cp:lastPrinted>2022-03-09T13:34:00Z</cp:lastPrinted>
  <dcterms:created xsi:type="dcterms:W3CDTF">2024-01-26T10:16:00Z</dcterms:created>
  <dcterms:modified xsi:type="dcterms:W3CDTF">2024-04-15T13:26:00Z</dcterms:modified>
</cp:coreProperties>
</file>