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403" w:rsidRPr="00610662" w:rsidRDefault="00D94403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7641124"/>
    </w:p>
    <w:p w:rsidR="00D94403" w:rsidRPr="00610662" w:rsidRDefault="00D94403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610662" w:rsidRPr="00610662" w:rsidRDefault="00610662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610662" w:rsidRPr="00610662" w:rsidRDefault="00610662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610662" w:rsidRPr="00610662" w:rsidRDefault="00610662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Default="00012A85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2362" w:rsidRPr="00B42362" w:rsidRDefault="00B42362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2362" w:rsidRPr="00B42362" w:rsidRDefault="00B42362" w:rsidP="00012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42362">
        <w:rPr>
          <w:rFonts w:ascii="Times New Roman" w:hAnsi="Times New Roman" w:cs="Times New Roman"/>
          <w:b/>
          <w:bCs/>
          <w:sz w:val="40"/>
          <w:szCs w:val="40"/>
        </w:rPr>
        <w:t xml:space="preserve">Дополнительное соглашение </w:t>
      </w:r>
    </w:p>
    <w:p w:rsidR="00B42362" w:rsidRPr="00B42362" w:rsidRDefault="00B42362" w:rsidP="00012A8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42362">
        <w:rPr>
          <w:rFonts w:ascii="Times New Roman" w:hAnsi="Times New Roman" w:cs="Times New Roman"/>
          <w:bCs/>
          <w:sz w:val="32"/>
          <w:szCs w:val="32"/>
        </w:rPr>
        <w:t xml:space="preserve">к коллективному договору  №13 от 08.05.2019 г. </w:t>
      </w:r>
    </w:p>
    <w:p w:rsidR="00B42362" w:rsidRPr="00B42362" w:rsidRDefault="00B42362" w:rsidP="00012A8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42362">
        <w:rPr>
          <w:rFonts w:ascii="Times New Roman" w:hAnsi="Times New Roman" w:cs="Times New Roman"/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:rsidR="006D467F" w:rsidRPr="00B42362" w:rsidRDefault="00B42362" w:rsidP="00B42362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42362">
        <w:rPr>
          <w:rFonts w:ascii="Times New Roman" w:hAnsi="Times New Roman" w:cs="Times New Roman"/>
          <w:bCs/>
          <w:sz w:val="32"/>
          <w:szCs w:val="32"/>
        </w:rPr>
        <w:t>«</w:t>
      </w:r>
      <w:proofErr w:type="spellStart"/>
      <w:r w:rsidRPr="00B42362">
        <w:rPr>
          <w:rFonts w:ascii="Times New Roman" w:hAnsi="Times New Roman" w:cs="Times New Roman"/>
          <w:bCs/>
          <w:sz w:val="32"/>
          <w:szCs w:val="32"/>
        </w:rPr>
        <w:t>Тлякеевская</w:t>
      </w:r>
      <w:proofErr w:type="spellEnd"/>
      <w:r w:rsidRPr="00B42362">
        <w:rPr>
          <w:rFonts w:ascii="Times New Roman" w:hAnsi="Times New Roman" w:cs="Times New Roman"/>
          <w:bCs/>
          <w:sz w:val="32"/>
          <w:szCs w:val="32"/>
        </w:rPr>
        <w:t xml:space="preserve"> основная общеобразовательная школа»</w:t>
      </w:r>
    </w:p>
    <w:p w:rsidR="000E4070" w:rsidRPr="00B42362" w:rsidRDefault="00012A85" w:rsidP="00012A8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B42362">
        <w:rPr>
          <w:rFonts w:ascii="Times New Roman" w:hAnsi="Times New Roman" w:cs="Times New Roman"/>
          <w:bCs/>
          <w:sz w:val="32"/>
          <w:szCs w:val="32"/>
        </w:rPr>
        <w:t>Актанышского</w:t>
      </w:r>
      <w:proofErr w:type="spellEnd"/>
      <w:r w:rsidRPr="00B42362">
        <w:rPr>
          <w:rFonts w:ascii="Times New Roman" w:hAnsi="Times New Roman" w:cs="Times New Roman"/>
          <w:bCs/>
          <w:sz w:val="32"/>
          <w:szCs w:val="32"/>
        </w:rPr>
        <w:t xml:space="preserve"> муниципального района и </w:t>
      </w:r>
      <w:proofErr w:type="spellStart"/>
      <w:r w:rsidRPr="00B42362">
        <w:rPr>
          <w:rFonts w:ascii="Times New Roman" w:hAnsi="Times New Roman" w:cs="Times New Roman"/>
          <w:bCs/>
          <w:sz w:val="32"/>
          <w:szCs w:val="32"/>
        </w:rPr>
        <w:t>Актанышским</w:t>
      </w:r>
      <w:proofErr w:type="spellEnd"/>
      <w:r w:rsidRPr="00B42362">
        <w:rPr>
          <w:rFonts w:ascii="Times New Roman" w:hAnsi="Times New Roman" w:cs="Times New Roman"/>
          <w:bCs/>
          <w:sz w:val="32"/>
          <w:szCs w:val="32"/>
        </w:rPr>
        <w:t xml:space="preserve"> Советом профсоюзных организаций работников народного образования </w:t>
      </w:r>
    </w:p>
    <w:p w:rsidR="00012A85" w:rsidRPr="00B42362" w:rsidRDefault="00012A85" w:rsidP="00012A8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B42362">
        <w:rPr>
          <w:rFonts w:ascii="Times New Roman" w:hAnsi="Times New Roman" w:cs="Times New Roman"/>
          <w:bCs/>
          <w:sz w:val="32"/>
          <w:szCs w:val="32"/>
        </w:rPr>
        <w:t>на 20</w:t>
      </w:r>
      <w:r w:rsidR="000E4070" w:rsidRPr="00B42362">
        <w:rPr>
          <w:rFonts w:ascii="Times New Roman" w:hAnsi="Times New Roman" w:cs="Times New Roman"/>
          <w:bCs/>
          <w:sz w:val="32"/>
          <w:szCs w:val="32"/>
        </w:rPr>
        <w:t>1</w:t>
      </w:r>
      <w:r w:rsidR="00B42362" w:rsidRPr="00B42362">
        <w:rPr>
          <w:rFonts w:ascii="Times New Roman" w:hAnsi="Times New Roman" w:cs="Times New Roman"/>
          <w:bCs/>
          <w:sz w:val="32"/>
          <w:szCs w:val="32"/>
        </w:rPr>
        <w:t>9</w:t>
      </w:r>
      <w:r w:rsidRPr="00B42362">
        <w:rPr>
          <w:rFonts w:ascii="Times New Roman" w:hAnsi="Times New Roman" w:cs="Times New Roman"/>
          <w:bCs/>
          <w:sz w:val="32"/>
          <w:szCs w:val="32"/>
        </w:rPr>
        <w:t>-20</w:t>
      </w:r>
      <w:r w:rsidR="000E4070" w:rsidRPr="00B42362">
        <w:rPr>
          <w:rFonts w:ascii="Times New Roman" w:hAnsi="Times New Roman" w:cs="Times New Roman"/>
          <w:bCs/>
          <w:sz w:val="32"/>
          <w:szCs w:val="32"/>
        </w:rPr>
        <w:t>2</w:t>
      </w:r>
      <w:r w:rsidR="00B42362" w:rsidRPr="00B42362">
        <w:rPr>
          <w:rFonts w:ascii="Times New Roman" w:hAnsi="Times New Roman" w:cs="Times New Roman"/>
          <w:bCs/>
          <w:sz w:val="32"/>
          <w:szCs w:val="32"/>
        </w:rPr>
        <w:t>1</w:t>
      </w:r>
      <w:r w:rsidRPr="00B42362">
        <w:rPr>
          <w:rFonts w:ascii="Times New Roman" w:hAnsi="Times New Roman" w:cs="Times New Roman"/>
          <w:bCs/>
          <w:sz w:val="32"/>
          <w:szCs w:val="32"/>
        </w:rPr>
        <w:t xml:space="preserve"> гг</w:t>
      </w:r>
      <w:r w:rsidR="008F4D27">
        <w:rPr>
          <w:rFonts w:ascii="Times New Roman" w:hAnsi="Times New Roman" w:cs="Times New Roman"/>
          <w:bCs/>
          <w:sz w:val="32"/>
          <w:szCs w:val="32"/>
        </w:rPr>
        <w:t>.</w:t>
      </w:r>
    </w:p>
    <w:p w:rsidR="00D94403" w:rsidRPr="00B42362" w:rsidRDefault="00D94403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94403" w:rsidRPr="00B42362" w:rsidRDefault="00D94403" w:rsidP="00D944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4403" w:rsidRPr="00610662" w:rsidRDefault="00D94403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610662" w:rsidRDefault="00012A85" w:rsidP="001C2A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0"/>
          <w:szCs w:val="30"/>
        </w:rPr>
      </w:pPr>
    </w:p>
    <w:p w:rsidR="00610662" w:rsidRDefault="006106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610662" w:rsidRDefault="006106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B42362" w:rsidRDefault="00B423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B42362" w:rsidRDefault="00B423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B42362" w:rsidRDefault="00B423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B42362" w:rsidRDefault="00B423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B42362" w:rsidRPr="00610662" w:rsidRDefault="00B42362" w:rsidP="00610662">
      <w:pPr>
        <w:spacing w:after="0" w:line="240" w:lineRule="auto"/>
        <w:rPr>
          <w:rFonts w:ascii="Times New Roman" w:hAnsi="Times New Roman" w:cs="Times New Roman"/>
          <w:b/>
          <w:bCs/>
          <w:sz w:val="30"/>
          <w:szCs w:val="30"/>
        </w:rPr>
      </w:pPr>
    </w:p>
    <w:p w:rsidR="00012A85" w:rsidRPr="00B42362" w:rsidRDefault="00012A85" w:rsidP="006106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2362">
        <w:rPr>
          <w:rFonts w:ascii="Times New Roman" w:hAnsi="Times New Roman" w:cs="Times New Roman"/>
          <w:b/>
          <w:bCs/>
          <w:sz w:val="32"/>
          <w:szCs w:val="32"/>
        </w:rPr>
        <w:t>2020</w:t>
      </w:r>
      <w:r w:rsidR="000E4070" w:rsidRPr="00B4236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42362">
        <w:rPr>
          <w:rFonts w:ascii="Times New Roman" w:hAnsi="Times New Roman" w:cs="Times New Roman"/>
          <w:b/>
          <w:bCs/>
          <w:sz w:val="32"/>
          <w:szCs w:val="32"/>
        </w:rPr>
        <w:t>г</w:t>
      </w:r>
      <w:r w:rsidR="000E4070" w:rsidRPr="00B42362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A63802" w:rsidRPr="00B4236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</w:t>
      </w:r>
      <w:r w:rsidR="000B4188" w:rsidRPr="00B42362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B42362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</w:p>
    <w:p w:rsidR="00A63802" w:rsidRPr="00610662" w:rsidRDefault="00A63802" w:rsidP="00A638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10662">
        <w:rPr>
          <w:rFonts w:ascii="Times New Roman" w:hAnsi="Times New Roman" w:cs="Times New Roman"/>
          <w:b/>
          <w:bCs/>
          <w:sz w:val="30"/>
          <w:szCs w:val="30"/>
        </w:rPr>
        <w:lastRenderedPageBreak/>
        <w:t>ДОПОЛНИТЕЛЬНОЕ СОГЛАШЕНИЕ</w:t>
      </w:r>
    </w:p>
    <w:p w:rsidR="00A63802" w:rsidRPr="00610662" w:rsidRDefault="00A63802" w:rsidP="00A63802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A63802" w:rsidRPr="00610662" w:rsidRDefault="00CA0EFA" w:rsidP="00A63802">
      <w:pPr>
        <w:pStyle w:val="a3"/>
        <w:ind w:firstLine="708"/>
        <w:jc w:val="both"/>
        <w:rPr>
          <w:rFonts w:ascii="Times New Roman" w:hAnsi="Times New Roman"/>
          <w:bCs/>
          <w:spacing w:val="-4"/>
          <w:sz w:val="30"/>
          <w:szCs w:val="30"/>
        </w:rPr>
      </w:pPr>
      <w:proofErr w:type="gramStart"/>
      <w:r>
        <w:rPr>
          <w:rFonts w:ascii="Times New Roman" w:hAnsi="Times New Roman"/>
          <w:bCs/>
          <w:spacing w:val="-4"/>
          <w:sz w:val="30"/>
          <w:szCs w:val="30"/>
        </w:rPr>
        <w:t>МБОУ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«</w:t>
      </w:r>
      <w:proofErr w:type="spellStart"/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>Тлякеевская</w:t>
      </w:r>
      <w:proofErr w:type="spellEnd"/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 xml:space="preserve"> </w:t>
      </w:r>
      <w:r>
        <w:rPr>
          <w:rFonts w:ascii="Times New Roman" w:hAnsi="Times New Roman"/>
          <w:bCs/>
          <w:spacing w:val="-4"/>
          <w:sz w:val="30"/>
          <w:szCs w:val="30"/>
        </w:rPr>
        <w:t>ООШ</w:t>
      </w:r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>»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</w:t>
      </w:r>
      <w:proofErr w:type="spellStart"/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>Актанышского</w:t>
      </w:r>
      <w:proofErr w:type="spellEnd"/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муниципального района и Совет профсоюзных организаций работников народного образования и науки Актанышского муниципального района пришли к со</w:t>
      </w:r>
      <w:r w:rsidR="008F4D27">
        <w:rPr>
          <w:rFonts w:ascii="Times New Roman" w:hAnsi="Times New Roman"/>
          <w:bCs/>
          <w:spacing w:val="-4"/>
          <w:sz w:val="30"/>
          <w:szCs w:val="30"/>
        </w:rPr>
        <w:t xml:space="preserve">глашению о внесении изменений и 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>дополнений в</w:t>
      </w:r>
      <w:r w:rsidR="00B42362">
        <w:rPr>
          <w:rFonts w:ascii="Times New Roman" w:hAnsi="Times New Roman"/>
          <w:bCs/>
          <w:spacing w:val="-4"/>
          <w:sz w:val="30"/>
          <w:szCs w:val="30"/>
        </w:rPr>
        <w:t xml:space="preserve"> </w:t>
      </w:r>
      <w:r w:rsidR="008F4D27">
        <w:rPr>
          <w:rFonts w:ascii="Times New Roman" w:hAnsi="Times New Roman"/>
          <w:bCs/>
          <w:spacing w:val="-4"/>
          <w:sz w:val="30"/>
          <w:szCs w:val="30"/>
        </w:rPr>
        <w:t>дополнительное</w:t>
      </w:r>
      <w:r w:rsidR="00DA5E8E">
        <w:rPr>
          <w:rFonts w:ascii="Times New Roman" w:hAnsi="Times New Roman"/>
          <w:bCs/>
          <w:spacing w:val="-4"/>
          <w:sz w:val="30"/>
          <w:szCs w:val="30"/>
        </w:rPr>
        <w:t xml:space="preserve"> </w:t>
      </w:r>
      <w:r w:rsidR="008F4D27">
        <w:rPr>
          <w:rFonts w:ascii="Times New Roman" w:hAnsi="Times New Roman"/>
          <w:bCs/>
          <w:spacing w:val="-4"/>
          <w:sz w:val="30"/>
          <w:szCs w:val="30"/>
        </w:rPr>
        <w:t>Соглашение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между </w:t>
      </w:r>
      <w:r>
        <w:rPr>
          <w:rFonts w:ascii="Times New Roman" w:hAnsi="Times New Roman"/>
          <w:bCs/>
          <w:spacing w:val="-4"/>
          <w:sz w:val="30"/>
          <w:szCs w:val="30"/>
        </w:rPr>
        <w:t>МБОУ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«</w:t>
      </w:r>
      <w:proofErr w:type="spellStart"/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>Тлякеевская</w:t>
      </w:r>
      <w:proofErr w:type="spellEnd"/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 xml:space="preserve"> </w:t>
      </w:r>
      <w:r>
        <w:rPr>
          <w:rFonts w:ascii="Times New Roman" w:hAnsi="Times New Roman"/>
          <w:bCs/>
          <w:spacing w:val="-4"/>
          <w:sz w:val="30"/>
          <w:szCs w:val="30"/>
        </w:rPr>
        <w:t>ООШ</w:t>
      </w:r>
      <w:bookmarkStart w:id="1" w:name="_GoBack"/>
      <w:bookmarkEnd w:id="1"/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>»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</w:t>
      </w:r>
      <w:proofErr w:type="spellStart"/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>Актанышского</w:t>
      </w:r>
      <w:proofErr w:type="spellEnd"/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муниципального района и </w:t>
      </w:r>
      <w:proofErr w:type="spellStart"/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>Актанышским</w:t>
      </w:r>
      <w:proofErr w:type="spellEnd"/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Советом профсоюзных организаций работников народного образования и науки на 20</w:t>
      </w:r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>1</w:t>
      </w:r>
      <w:r w:rsidR="00B42362">
        <w:rPr>
          <w:rFonts w:ascii="Times New Roman" w:hAnsi="Times New Roman"/>
          <w:bCs/>
          <w:spacing w:val="-4"/>
          <w:sz w:val="30"/>
          <w:szCs w:val="30"/>
        </w:rPr>
        <w:t>9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>-20</w:t>
      </w:r>
      <w:r w:rsidR="000E4070" w:rsidRPr="00610662">
        <w:rPr>
          <w:rFonts w:ascii="Times New Roman" w:hAnsi="Times New Roman"/>
          <w:bCs/>
          <w:spacing w:val="-4"/>
          <w:sz w:val="30"/>
          <w:szCs w:val="30"/>
        </w:rPr>
        <w:t>2</w:t>
      </w:r>
      <w:r w:rsidR="00B42362">
        <w:rPr>
          <w:rFonts w:ascii="Times New Roman" w:hAnsi="Times New Roman"/>
          <w:bCs/>
          <w:spacing w:val="-4"/>
          <w:sz w:val="30"/>
          <w:szCs w:val="30"/>
        </w:rPr>
        <w:t>1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гг. о нижеследующем (далее </w:t>
      </w:r>
      <w:r w:rsidR="00B42362">
        <w:rPr>
          <w:rFonts w:ascii="Times New Roman" w:hAnsi="Times New Roman"/>
          <w:bCs/>
          <w:spacing w:val="-4"/>
          <w:sz w:val="30"/>
          <w:szCs w:val="30"/>
        </w:rPr>
        <w:t>дополнительное</w:t>
      </w:r>
      <w:r w:rsidR="00FE0EF3" w:rsidRPr="00610662">
        <w:rPr>
          <w:rFonts w:ascii="Times New Roman" w:hAnsi="Times New Roman"/>
          <w:bCs/>
          <w:spacing w:val="-4"/>
          <w:sz w:val="30"/>
          <w:szCs w:val="30"/>
        </w:rPr>
        <w:t xml:space="preserve"> Соглашение):</w:t>
      </w:r>
      <w:proofErr w:type="gramEnd"/>
    </w:p>
    <w:p w:rsidR="00FE0EF3" w:rsidRPr="00610662" w:rsidRDefault="00FE0EF3" w:rsidP="00A63802">
      <w:pPr>
        <w:pStyle w:val="a3"/>
        <w:ind w:firstLine="708"/>
        <w:jc w:val="both"/>
        <w:rPr>
          <w:rFonts w:ascii="Times New Roman" w:hAnsi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/>
          <w:bCs/>
          <w:spacing w:val="-4"/>
          <w:sz w:val="30"/>
          <w:szCs w:val="30"/>
        </w:rPr>
        <w:t xml:space="preserve">1.Стороны пришли к Соглашению о продлении действия </w:t>
      </w:r>
      <w:r w:rsidR="00DA5E8E">
        <w:rPr>
          <w:rFonts w:ascii="Times New Roman" w:hAnsi="Times New Roman"/>
          <w:bCs/>
          <w:spacing w:val="-4"/>
          <w:sz w:val="30"/>
          <w:szCs w:val="30"/>
        </w:rPr>
        <w:t>дополнительного</w:t>
      </w:r>
      <w:r w:rsidRPr="00610662">
        <w:rPr>
          <w:rFonts w:ascii="Times New Roman" w:hAnsi="Times New Roman"/>
          <w:bCs/>
          <w:spacing w:val="-4"/>
          <w:sz w:val="30"/>
          <w:szCs w:val="30"/>
        </w:rPr>
        <w:t xml:space="preserve"> Соглашения на период 31 декабря 2020 года.</w:t>
      </w:r>
    </w:p>
    <w:p w:rsidR="00FE0EF3" w:rsidRPr="00610662" w:rsidRDefault="00FE0EF3" w:rsidP="00A63802">
      <w:pPr>
        <w:pStyle w:val="a3"/>
        <w:ind w:firstLine="708"/>
        <w:jc w:val="both"/>
        <w:rPr>
          <w:rFonts w:ascii="Times New Roman" w:hAnsi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/>
          <w:bCs/>
          <w:spacing w:val="-4"/>
          <w:sz w:val="30"/>
          <w:szCs w:val="30"/>
        </w:rPr>
        <w:t>2.Сторон</w:t>
      </w:r>
      <w:r w:rsidR="008F4D27">
        <w:rPr>
          <w:rFonts w:ascii="Times New Roman" w:hAnsi="Times New Roman"/>
          <w:bCs/>
          <w:spacing w:val="-4"/>
          <w:sz w:val="30"/>
          <w:szCs w:val="30"/>
        </w:rPr>
        <w:t xml:space="preserve">ы пришли к Соглашению внести в дополнительное Соглашение </w:t>
      </w:r>
      <w:r w:rsidRPr="00610662">
        <w:rPr>
          <w:rFonts w:ascii="Times New Roman" w:hAnsi="Times New Roman"/>
          <w:bCs/>
          <w:spacing w:val="-4"/>
          <w:sz w:val="30"/>
          <w:szCs w:val="30"/>
        </w:rPr>
        <w:t>следующие изменения:</w:t>
      </w:r>
    </w:p>
    <w:p w:rsidR="00FE0EF3" w:rsidRPr="00610662" w:rsidRDefault="00FE0EF3" w:rsidP="00FE0E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sz w:val="30"/>
          <w:szCs w:val="30"/>
        </w:rPr>
        <w:t xml:space="preserve">Раздел </w:t>
      </w:r>
      <w:r w:rsidRPr="00610662">
        <w:rPr>
          <w:rFonts w:ascii="Times New Roman" w:hAnsi="Times New Roman" w:cs="Times New Roman"/>
          <w:b/>
          <w:sz w:val="30"/>
          <w:szCs w:val="30"/>
          <w:lang w:val="en-US"/>
        </w:rPr>
        <w:t>I</w:t>
      </w:r>
      <w:r w:rsidRPr="00610662">
        <w:rPr>
          <w:rFonts w:ascii="Times New Roman" w:hAnsi="Times New Roman" w:cs="Times New Roman"/>
          <w:b/>
          <w:sz w:val="30"/>
          <w:szCs w:val="30"/>
        </w:rPr>
        <w:t>. «Общие положения»</w:t>
      </w:r>
      <w:r w:rsidRPr="00610662">
        <w:rPr>
          <w:rFonts w:ascii="Times New Roman" w:hAnsi="Times New Roman" w:cs="Times New Roman"/>
          <w:bCs/>
          <w:sz w:val="30"/>
          <w:szCs w:val="30"/>
        </w:rPr>
        <w:t xml:space="preserve"> д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ополнить пунктами 1.6.4 и 1.6.13 следующего содержания:</w:t>
      </w:r>
    </w:p>
    <w:p w:rsidR="00FE0EF3" w:rsidRPr="00610662" w:rsidRDefault="00FE0EF3" w:rsidP="00610662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1.6.4. Дополнения к </w:t>
      </w:r>
      <w:r w:rsidR="008F4D27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дополнительному 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Соглашению вступают в силу с момента подписания и действуют до 31 декабря 2020 года.</w:t>
      </w:r>
    </w:p>
    <w:p w:rsidR="00FE0EF3" w:rsidRPr="00610662" w:rsidRDefault="00FE0EF3" w:rsidP="00610662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1.6.13. Текст </w:t>
      </w:r>
      <w:r w:rsidR="00BA1973">
        <w:rPr>
          <w:rFonts w:ascii="Times New Roman" w:hAnsi="Times New Roman" w:cs="Times New Roman"/>
          <w:bCs/>
          <w:spacing w:val="-4"/>
          <w:sz w:val="30"/>
          <w:szCs w:val="30"/>
        </w:rPr>
        <w:t>дополнительного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Сог</w:t>
      </w:r>
      <w:r w:rsidR="00BA1973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лашения 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размеща</w:t>
      </w:r>
      <w:r w:rsidR="00BA1973">
        <w:rPr>
          <w:rFonts w:ascii="Times New Roman" w:hAnsi="Times New Roman" w:cs="Times New Roman"/>
          <w:bCs/>
          <w:spacing w:val="-4"/>
          <w:sz w:val="30"/>
          <w:szCs w:val="30"/>
        </w:rPr>
        <w:t>е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тся на официальном сайте </w:t>
      </w:r>
      <w:r w:rsidR="002905C3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ЭО М</w:t>
      </w:r>
      <w:r w:rsidR="000E4070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БОУ</w:t>
      </w:r>
      <w:r w:rsidR="002905C3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«</w:t>
      </w:r>
      <w:proofErr w:type="spellStart"/>
      <w:r w:rsidR="000E4070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Тлякеевская</w:t>
      </w:r>
      <w:proofErr w:type="spellEnd"/>
      <w:r w:rsidR="000E4070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ООШ</w:t>
      </w:r>
      <w:r w:rsidR="002905C3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» </w:t>
      </w:r>
      <w:proofErr w:type="spellStart"/>
      <w:r w:rsidR="002905C3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Актанышского</w:t>
      </w:r>
      <w:proofErr w:type="spellEnd"/>
      <w:r w:rsidR="002905C3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муниципального района </w:t>
      </w:r>
      <w:hyperlink r:id="rId7" w:history="1">
        <w:r w:rsidR="000E4070" w:rsidRPr="00610662">
          <w:rPr>
            <w:rStyle w:val="a5"/>
            <w:rFonts w:ascii="Times New Roman" w:hAnsi="Times New Roman" w:cs="Times New Roman"/>
            <w:sz w:val="30"/>
            <w:szCs w:val="30"/>
          </w:rPr>
          <w:t>https://edu.tatar.ru/aktanysh/tlyakeevo/sch</w:t>
        </w:r>
      </w:hyperlink>
      <w:r w:rsidR="000E4070" w:rsidRPr="00610662">
        <w:rPr>
          <w:rFonts w:ascii="Times New Roman" w:hAnsi="Times New Roman" w:cs="Times New Roman"/>
          <w:sz w:val="30"/>
          <w:szCs w:val="30"/>
        </w:rPr>
        <w:t>.</w:t>
      </w:r>
    </w:p>
    <w:p w:rsidR="002905C3" w:rsidRPr="00610662" w:rsidRDefault="002905C3" w:rsidP="002905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Раздел 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  <w:lang w:val="en-US"/>
        </w:rPr>
        <w:t>II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>. «Развитие социального партнерства и координация действий сторон»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дополнить пунктами 2.6.1 – 2.6.2 следующего содержания:</w:t>
      </w:r>
    </w:p>
    <w:p w:rsidR="002905C3" w:rsidRPr="00610662" w:rsidRDefault="002905C3" w:rsidP="0061066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spacing w:val="-4"/>
          <w:sz w:val="30"/>
          <w:szCs w:val="30"/>
        </w:rPr>
        <w:t xml:space="preserve">2.6.1. </w:t>
      </w:r>
      <w:proofErr w:type="gramStart"/>
      <w:r w:rsidRPr="00610662">
        <w:rPr>
          <w:rFonts w:ascii="Times New Roman" w:hAnsi="Times New Roman" w:cs="Times New Roman"/>
          <w:spacing w:val="-4"/>
          <w:sz w:val="30"/>
          <w:szCs w:val="30"/>
        </w:rPr>
        <w:t xml:space="preserve">В пределах компетенции сторон представлять к награждению ведомственными наградами работников организаций сферы образования (независимо от их организационно-правовой формы), государственных гражданских и </w:t>
      </w:r>
      <w:r w:rsidRPr="00610662">
        <w:rPr>
          <w:rFonts w:ascii="Times New Roman" w:hAnsi="Times New Roman" w:cs="Times New Roman"/>
          <w:i/>
          <w:iCs/>
          <w:spacing w:val="-4"/>
          <w:sz w:val="30"/>
          <w:szCs w:val="30"/>
        </w:rPr>
        <w:t>муниципальных служащих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>, руководителей и работников организаций Общероссийского Профсоюза образования, а также иные категории лиц, имеющие заслуги в установленной сфере деятельности и отвечающие требованиям, установленным для представления к каждой из наград, с учетом наличия профессиональных заслуг в соответствующей сфере деятельности</w:t>
      </w:r>
      <w:proofErr w:type="gramEnd"/>
      <w:r w:rsidRPr="00610662">
        <w:rPr>
          <w:rFonts w:ascii="Times New Roman" w:hAnsi="Times New Roman" w:cs="Times New Roman"/>
          <w:spacing w:val="-4"/>
          <w:sz w:val="30"/>
          <w:szCs w:val="30"/>
        </w:rPr>
        <w:t xml:space="preserve"> и сведений о поощрениях и награждениях за эффективную и добросовестную трудовую (служебную) деятельность.</w:t>
      </w:r>
    </w:p>
    <w:p w:rsidR="002905C3" w:rsidRPr="00610662" w:rsidRDefault="002905C3" w:rsidP="002905C3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spacing w:val="-4"/>
          <w:sz w:val="30"/>
          <w:szCs w:val="30"/>
        </w:rPr>
        <w:t>При определении лиц, ежегодно представляемых к награждению по конкретным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ab/>
        <w:t>организациям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ab/>
        <w:t>(органам), учитывается мнение представителя первичной профсоюзной организации образовательного учреждения, соответствующ</w:t>
      </w:r>
      <w:r w:rsidR="00012A85" w:rsidRPr="00610662">
        <w:rPr>
          <w:rFonts w:ascii="Times New Roman" w:hAnsi="Times New Roman" w:cs="Times New Roman"/>
          <w:spacing w:val="-4"/>
          <w:sz w:val="30"/>
          <w:szCs w:val="30"/>
        </w:rPr>
        <w:t>ей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 xml:space="preserve"> организаци</w:t>
      </w:r>
      <w:r w:rsidR="00012A85" w:rsidRPr="00610662">
        <w:rPr>
          <w:rFonts w:ascii="Times New Roman" w:hAnsi="Times New Roman" w:cs="Times New Roman"/>
          <w:spacing w:val="-4"/>
          <w:sz w:val="30"/>
          <w:szCs w:val="30"/>
        </w:rPr>
        <w:t>и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 xml:space="preserve"> Профсоюза. </w:t>
      </w:r>
    </w:p>
    <w:p w:rsidR="002905C3" w:rsidRPr="00610662" w:rsidRDefault="002905C3" w:rsidP="00610662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spacing w:val="-4"/>
          <w:sz w:val="30"/>
          <w:szCs w:val="30"/>
        </w:rPr>
        <w:t>2.6.2.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ab/>
        <w:t xml:space="preserve">Рекомендовать руководителям образовательных организаций и соответствующим профсоюзным органам совместно принимать решения о ходатайстве в связи с присвоением почётных званий, награждении ведомственными и другими наградами членов профсоюза, профактива, выборных профсоюзных работников. Процедура рассмотрения кандидатур, представленных к награждению, проводится на основании принципов открытости и гласности, коллегиальности, недопустимости дискриминации, 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lastRenderedPageBreak/>
        <w:t>объективности и всесторонней оценки профессиональных качеств, представле</w:t>
      </w:r>
      <w:r w:rsidR="002E6216">
        <w:rPr>
          <w:rFonts w:ascii="Times New Roman" w:hAnsi="Times New Roman" w:cs="Times New Roman"/>
          <w:spacing w:val="-4"/>
          <w:sz w:val="30"/>
          <w:szCs w:val="30"/>
        </w:rPr>
        <w:t>нных для награждения работников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>»</w:t>
      </w:r>
      <w:r w:rsidR="002E6216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1C2A4F" w:rsidRPr="00610662" w:rsidRDefault="001C2A4F" w:rsidP="001C2A4F">
      <w:pPr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Cs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Microsoft Sans Serif" w:hAnsi="Times New Roman" w:cs="Times New Roman"/>
          <w:b/>
          <w:color w:val="000000"/>
          <w:spacing w:val="-4"/>
          <w:sz w:val="30"/>
          <w:szCs w:val="30"/>
          <w:lang w:eastAsia="ru-RU" w:bidi="ru-RU"/>
        </w:rPr>
        <w:t>Раздел III. «Обязательства сторон в области экономики и управления образованием»</w:t>
      </w:r>
      <w:r w:rsidR="0002695B" w:rsidRPr="00610662">
        <w:rPr>
          <w:rFonts w:ascii="Times New Roman" w:eastAsia="Microsoft Sans Serif" w:hAnsi="Times New Roman" w:cs="Times New Roman"/>
          <w:bCs/>
          <w:color w:val="000000"/>
          <w:spacing w:val="-4"/>
          <w:sz w:val="30"/>
          <w:szCs w:val="30"/>
          <w:lang w:eastAsia="ru-RU" w:bidi="ru-RU"/>
        </w:rPr>
        <w:t xml:space="preserve"> дополнить пунктами 3.2.</w:t>
      </w:r>
      <w:r w:rsidR="0002695B" w:rsidRPr="00610662">
        <w:rPr>
          <w:rFonts w:ascii="Times New Roman" w:eastAsia="Microsoft Sans Serif" w:hAnsi="Times New Roman" w:cs="Times New Roman"/>
          <w:bCs/>
          <w:color w:val="000000"/>
          <w:spacing w:val="-4"/>
          <w:sz w:val="30"/>
          <w:szCs w:val="30"/>
          <w:lang w:val="tt-RU" w:eastAsia="ru-RU" w:bidi="ru-RU"/>
        </w:rPr>
        <w:t>9</w:t>
      </w:r>
      <w:r w:rsidRPr="00610662">
        <w:rPr>
          <w:rFonts w:ascii="Times New Roman" w:eastAsia="Microsoft Sans Serif" w:hAnsi="Times New Roman" w:cs="Times New Roman"/>
          <w:bCs/>
          <w:color w:val="000000"/>
          <w:spacing w:val="-4"/>
          <w:sz w:val="30"/>
          <w:szCs w:val="30"/>
          <w:lang w:eastAsia="ru-RU" w:bidi="ru-RU"/>
        </w:rPr>
        <w:t>-3.2.</w:t>
      </w:r>
      <w:r w:rsidR="0002695B" w:rsidRPr="00610662">
        <w:rPr>
          <w:rFonts w:ascii="Times New Roman" w:eastAsia="Microsoft Sans Serif" w:hAnsi="Times New Roman" w:cs="Times New Roman"/>
          <w:bCs/>
          <w:color w:val="000000"/>
          <w:spacing w:val="-4"/>
          <w:sz w:val="30"/>
          <w:szCs w:val="30"/>
          <w:lang w:val="tt-RU" w:eastAsia="ru-RU" w:bidi="ru-RU"/>
        </w:rPr>
        <w:t>12</w:t>
      </w:r>
      <w:r w:rsidRPr="00610662">
        <w:rPr>
          <w:rFonts w:ascii="Times New Roman" w:eastAsia="Microsoft Sans Serif" w:hAnsi="Times New Roman" w:cs="Times New Roman"/>
          <w:bCs/>
          <w:color w:val="000000"/>
          <w:spacing w:val="-4"/>
          <w:sz w:val="30"/>
          <w:szCs w:val="30"/>
          <w:lang w:eastAsia="ru-RU" w:bidi="ru-RU"/>
        </w:rPr>
        <w:t xml:space="preserve"> следующего содержания:</w:t>
      </w:r>
    </w:p>
    <w:p w:rsidR="001C2A4F" w:rsidRPr="00610662" w:rsidRDefault="00012A85" w:rsidP="001C2A4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eastAsia="Microsoft Sans Serif" w:hAnsi="Times New Roman" w:cs="Times New Roman"/>
          <w:color w:val="000000"/>
          <w:spacing w:val="-4"/>
          <w:sz w:val="30"/>
          <w:szCs w:val="30"/>
          <w:lang w:eastAsia="ru-RU" w:bidi="ru-RU"/>
        </w:rPr>
        <w:t>3.2.9</w:t>
      </w:r>
      <w:r w:rsidR="001C2A4F" w:rsidRPr="00610662">
        <w:rPr>
          <w:rFonts w:ascii="Times New Roman" w:eastAsia="Microsoft Sans Serif" w:hAnsi="Times New Roman" w:cs="Times New Roman"/>
          <w:spacing w:val="-4"/>
          <w:sz w:val="30"/>
          <w:szCs w:val="30"/>
          <w:lang w:eastAsia="ru-RU" w:bidi="ru-RU"/>
        </w:rPr>
        <w:t>.</w:t>
      </w:r>
      <w:r w:rsidR="001C2A4F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должностям, которые должны быть составлены и заполнены работником.</w:t>
      </w:r>
    </w:p>
    <w:p w:rsidR="001C2A4F" w:rsidRPr="00610662" w:rsidRDefault="001C2A4F" w:rsidP="000E40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3.2.1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0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. Работодатель определяет в должностной инструкции исчерпывающий перечень документов, требующих составления и заполнения педагогическим работником в зависимости от занимаемой должности.</w:t>
      </w:r>
    </w:p>
    <w:p w:rsidR="001C2A4F" w:rsidRPr="00610662" w:rsidRDefault="001C2A4F" w:rsidP="000E40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3.2.1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1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. Работодатель обязуется не привлекать работника без согласия к выполнению работы по сбору информации для иных организаций, не имеющей прямого отношения к деятельно</w:t>
      </w:r>
      <w:r w:rsidR="00610662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сти образовательной организации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»;</w:t>
      </w:r>
    </w:p>
    <w:p w:rsidR="001C2A4F" w:rsidRPr="00610662" w:rsidRDefault="001C2A4F" w:rsidP="000E407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3.2.1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2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. «Разместить на 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официальном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сайт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е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="00012A85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ЭО М</w:t>
      </w:r>
      <w:r w:rsidR="000E4070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БО</w:t>
      </w:r>
      <w:r w:rsidR="00012A85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У «</w:t>
      </w:r>
      <w:proofErr w:type="spellStart"/>
      <w:r w:rsidR="000E4070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Тлякеевская</w:t>
      </w:r>
      <w:proofErr w:type="spellEnd"/>
      <w:r w:rsidR="000E4070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ООШ</w:t>
      </w:r>
      <w:r w:rsidR="00012A85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» </w:t>
      </w:r>
      <w:proofErr w:type="spellStart"/>
      <w:r w:rsidR="00012A85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Актанышского</w:t>
      </w:r>
      <w:proofErr w:type="spellEnd"/>
      <w:r w:rsidR="00012A85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муниципального района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Примерное положение о комиссии по урегулированию споров между участниками образовательных отношений. Рекомендовать в </w:t>
      </w:r>
      <w:r w:rsidR="00621597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коллективных договорах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организаций, осуществляющих образовательную деятельность». </w:t>
      </w:r>
    </w:p>
    <w:p w:rsidR="00B5109B" w:rsidRPr="00610662" w:rsidRDefault="00B5109B" w:rsidP="00B5109B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Раздел 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  <w:lang w:val="en-US"/>
        </w:rPr>
        <w:t>V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. «Трудовые отношения, рабочее время и время отдыха» 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дополнить пунктом 5.1.4.1.</w:t>
      </w:r>
    </w:p>
    <w:p w:rsidR="00B5109B" w:rsidRPr="00610662" w:rsidRDefault="00B5109B" w:rsidP="00B5109B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5.1.4.1. Работник вправе определиться по форме ведения его Трудовой книжки; работодатель реализует комплекс мероприятий по переходу на электронные трудовые книжки».</w:t>
      </w:r>
    </w:p>
    <w:p w:rsidR="00B5109B" w:rsidRPr="00610662" w:rsidRDefault="00B5109B" w:rsidP="00B5109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дополнить пунктом 5.10 следующего содержания:</w:t>
      </w:r>
    </w:p>
    <w:p w:rsidR="00B5109B" w:rsidRPr="00610662" w:rsidRDefault="00B5109B" w:rsidP="00B5109B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5.10. </w:t>
      </w:r>
      <w:proofErr w:type="gramStart"/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«Педагогические работники обязу</w:t>
      </w:r>
      <w:r w:rsidR="00F039FF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ю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тся выполнять нормы профессиональной этики работников образовательной организации, осуществляющую профессиональную деятельность</w:t>
      </w:r>
      <w:r w:rsidR="00621597"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в соответствии с примерным Положением о нормах профессиональной этики образовательной организации, осуществляющую профессиональную деятельность в соответствии с примерным Положением о  нормах профессиональной этики педагогических работников (Письмо Мин просвещения России Профсоюза работников народного образования и науки РФ от 20.08.2012г №ИП 941/06/484)»</w:t>
      </w:r>
      <w:r w:rsidRPr="00610662">
        <w:rPr>
          <w:rFonts w:ascii="Times New Roman" w:hAnsi="Times New Roman" w:cs="Times New Roman"/>
          <w:spacing w:val="-4"/>
          <w:sz w:val="30"/>
          <w:szCs w:val="30"/>
        </w:rPr>
        <w:t>;</w:t>
      </w:r>
      <w:proofErr w:type="gramEnd"/>
    </w:p>
    <w:p w:rsidR="00B5109B" w:rsidRPr="00610662" w:rsidRDefault="00B5109B" w:rsidP="00621597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spacing w:val="-4"/>
          <w:sz w:val="30"/>
          <w:szCs w:val="30"/>
        </w:rPr>
        <w:tab/>
        <w:t>Пункт 5.17 изложить в следующей редакции:</w:t>
      </w:r>
    </w:p>
    <w:p w:rsidR="00B5109B" w:rsidRPr="00610662" w:rsidRDefault="00B5109B" w:rsidP="0062159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610662">
        <w:rPr>
          <w:rFonts w:ascii="Times New Roman" w:hAnsi="Times New Roman" w:cs="Times New Roman"/>
          <w:spacing w:val="-4"/>
          <w:sz w:val="30"/>
          <w:szCs w:val="30"/>
        </w:rPr>
        <w:t xml:space="preserve">5.17. </w:t>
      </w:r>
      <w:proofErr w:type="gramStart"/>
      <w:r w:rsidRPr="00610662">
        <w:rPr>
          <w:rFonts w:ascii="Times New Roman" w:hAnsi="Times New Roman" w:cs="Times New Roman"/>
          <w:spacing w:val="-4"/>
          <w:sz w:val="30"/>
          <w:szCs w:val="30"/>
        </w:rPr>
        <w:t>Стороны подтверждают, что ж</w:t>
      </w:r>
      <w:r w:rsidRPr="00610662">
        <w:rPr>
          <w:rFonts w:ascii="Times New Roman" w:hAnsi="Times New Roman" w:cs="Times New Roman"/>
          <w:sz w:val="30"/>
          <w:szCs w:val="30"/>
        </w:rPr>
        <w:t xml:space="preserve">енщины, работающие в сельской местности, имеют право: </w:t>
      </w:r>
      <w:r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предоставление по их письменному заявлению одного дополнительного выходного дня в месяц без сохранения заработной платы;</w:t>
      </w:r>
      <w:r w:rsidR="00621597"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установление сокращенной продолжительности рабочего времени не более 36 часов в неделю, если меньшая продолжительность рабочей </w:t>
      </w:r>
      <w:r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недели не предусмотрена для них федеральными законами, иными нормативными правовыми актами Российской Федерации.</w:t>
      </w:r>
      <w:proofErr w:type="gramEnd"/>
      <w:r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этом заработная плата выплачивается в том же размере, что и при полной рабочей неделе;</w:t>
      </w:r>
      <w:r w:rsidR="00621597" w:rsidRPr="00610662">
        <w:rPr>
          <w:rFonts w:ascii="Times New Roman" w:hAnsi="Times New Roman" w:cs="Times New Roman"/>
          <w:sz w:val="30"/>
          <w:szCs w:val="30"/>
        </w:rPr>
        <w:t xml:space="preserve"> </w:t>
      </w:r>
      <w:r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установление оплаты труда в повышенном размере на работах, где по условиям труда</w:t>
      </w:r>
      <w:r w:rsidR="002E621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рабочий день разделен на части</w:t>
      </w:r>
      <w:r w:rsidRPr="00610662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2E621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9102C8" w:rsidRPr="00610662" w:rsidRDefault="009102C8" w:rsidP="009102C8">
      <w:pPr>
        <w:tabs>
          <w:tab w:val="left" w:pos="1710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bCs/>
          <w:spacing w:val="-4"/>
          <w:sz w:val="30"/>
          <w:szCs w:val="30"/>
        </w:rPr>
        <w:t xml:space="preserve">Раздел </w:t>
      </w:r>
      <w:r w:rsidRPr="00610662">
        <w:rPr>
          <w:rFonts w:ascii="Times New Roman" w:hAnsi="Times New Roman" w:cs="Times New Roman"/>
          <w:b/>
          <w:bCs/>
          <w:spacing w:val="-4"/>
          <w:sz w:val="30"/>
          <w:szCs w:val="30"/>
          <w:lang w:val="en-US"/>
        </w:rPr>
        <w:t>VI</w:t>
      </w:r>
      <w:r w:rsidRPr="00610662">
        <w:rPr>
          <w:rFonts w:ascii="Times New Roman" w:hAnsi="Times New Roman" w:cs="Times New Roman"/>
          <w:b/>
          <w:bCs/>
          <w:spacing w:val="-4"/>
          <w:sz w:val="30"/>
          <w:szCs w:val="30"/>
        </w:rPr>
        <w:t>. «Оплата и нормы труда»:</w:t>
      </w:r>
    </w:p>
    <w:p w:rsidR="009102C8" w:rsidRPr="00610662" w:rsidRDefault="009102C8" w:rsidP="009102C8">
      <w:pPr>
        <w:tabs>
          <w:tab w:val="left" w:pos="1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spacing w:val="-4"/>
          <w:sz w:val="30"/>
          <w:szCs w:val="30"/>
        </w:rPr>
        <w:t>пункт 6.1.2.  дополнить абзацами следующего содержания:</w:t>
      </w:r>
    </w:p>
    <w:p w:rsidR="009102C8" w:rsidRPr="00610662" w:rsidRDefault="009102C8" w:rsidP="009102C8">
      <w:pPr>
        <w:widowControl w:val="0"/>
        <w:tabs>
          <w:tab w:val="left" w:pos="109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           «- увеличению фонда оплаты труда на величину фактической инфляции в предшествующем году;</w:t>
      </w:r>
    </w:p>
    <w:p w:rsidR="009102C8" w:rsidRPr="00610662" w:rsidRDefault="009102C8" w:rsidP="009102C8">
      <w:pPr>
        <w:widowControl w:val="0"/>
        <w:tabs>
          <w:tab w:val="left" w:pos="152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           </w:t>
      </w:r>
      <w:proofErr w:type="gramStart"/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 xml:space="preserve">- повышению уровня реального содержания заработной платы работников сферы образования, обеспечения выполнения целевых значений показателей размеров средней заработной платы педагогических работников согласно Указу Президента РФ № 597 от 07.05.2012г.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  <w:t>«О мероприятиях по реализации государственной социальной политики», от 1 июня 2012 года № 761 «О Национальной стратегии действий в интересах детей на 2012-2017 годы» и от 28 декабря 2012г. № 1688 «О некоторых мерах</w:t>
      </w:r>
      <w:proofErr w:type="gramEnd"/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  <w:t xml:space="preserve"> по реализации государственной политики в сфере защиты детей-сирот и детей, оставшихся без попечения родителей»;</w:t>
      </w:r>
    </w:p>
    <w:p w:rsidR="009102C8" w:rsidRPr="00610662" w:rsidRDefault="009102C8" w:rsidP="009102C8">
      <w:pPr>
        <w:widowControl w:val="0"/>
        <w:tabs>
          <w:tab w:val="left" w:pos="15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          - соблюдению единого порядка установления размеров ставок заработной платы (должностных окладов), сроков повышения (индексации) заработной платы для работников соответствующих профессионально-квалификационных групп образовательных организаций на всей территории республики, в том числе категорий работников отрасли, не поименованных в Указах Президента РФ;</w:t>
      </w:r>
    </w:p>
    <w:p w:rsidR="009102C8" w:rsidRPr="00610662" w:rsidRDefault="009102C8" w:rsidP="00910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proofErr w:type="gramStart"/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- постепенного доведения показателей средней заработной платы методистов информационно-методических служб, методических центров (кабинетов) до средней по экономике региона, окладов работников категории «прочие специалисты и ОВП (служащие)», «рабочие» в соответствии со статьями 130, 134 ТК РФ до ми</w:t>
      </w:r>
      <w:r w:rsidR="002E6216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нимального размера оплаты труда</w:t>
      </w: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»;</w:t>
      </w:r>
      <w:proofErr w:type="gramEnd"/>
    </w:p>
    <w:p w:rsidR="009102C8" w:rsidRPr="00610662" w:rsidRDefault="009102C8" w:rsidP="009102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Раздел 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  <w:lang w:val="en-US"/>
        </w:rPr>
        <w:t>VII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>.  «Гарантии содействия занятости» пункт 7.3.4. изложить в следующей редакции:</w:t>
      </w:r>
    </w:p>
    <w:p w:rsidR="009102C8" w:rsidRPr="00610662" w:rsidRDefault="009102C8" w:rsidP="009102C8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7.3.4.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9102C8" w:rsidRPr="00610662" w:rsidRDefault="009102C8" w:rsidP="009102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-  одинокие матери и отцы, воспитывающие ребенка в возрасте до 16 лет;</w:t>
      </w:r>
    </w:p>
    <w:p w:rsidR="009102C8" w:rsidRPr="00610662" w:rsidRDefault="009102C8" w:rsidP="009102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- работники </w:t>
      </w:r>
      <w:proofErr w:type="spellStart"/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предпенсионного</w:t>
      </w:r>
      <w:proofErr w:type="spellEnd"/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9102C8" w:rsidRPr="00610662" w:rsidRDefault="009102C8" w:rsidP="009102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- родители, имеющие ребенка – инвалида в возрасте до 18 лет;</w:t>
      </w:r>
    </w:p>
    <w:p w:rsidR="009102C8" w:rsidRPr="00610662" w:rsidRDefault="009102C8" w:rsidP="009102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proofErr w:type="gramStart"/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- проработавшие в организации свыше 10 лет;</w:t>
      </w:r>
      <w:proofErr w:type="gramEnd"/>
    </w:p>
    <w:p w:rsidR="009102C8" w:rsidRPr="00610662" w:rsidRDefault="009102C8" w:rsidP="009102C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proofErr w:type="gramStart"/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lastRenderedPageBreak/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9102C8" w:rsidRPr="00610662" w:rsidRDefault="009102C8" w:rsidP="009102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</w:t>
      </w:r>
      <w:r w:rsidR="00610662" w:rsidRPr="00610662">
        <w:rPr>
          <w:rFonts w:ascii="Times New Roman" w:hAnsi="Times New Roman" w:cs="Times New Roman"/>
          <w:bCs/>
          <w:spacing w:val="-4"/>
          <w:sz w:val="30"/>
          <w:szCs w:val="30"/>
        </w:rPr>
        <w:t>трудовой стаж менее одного года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»;</w:t>
      </w:r>
    </w:p>
    <w:p w:rsidR="009102C8" w:rsidRPr="00610662" w:rsidRDefault="009102C8" w:rsidP="009102C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В Разделе 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  <w:lang w:val="en-US"/>
        </w:rPr>
        <w:t>VIII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>. «Улучшение условий и охраны труда» пункт 8.1.9. изложить в следующей редакции:</w:t>
      </w:r>
    </w:p>
    <w:p w:rsidR="009102C8" w:rsidRPr="00610662" w:rsidRDefault="009102C8" w:rsidP="000E4070">
      <w:pPr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8.1.9. Обеспечивает в подведомственных организациях выделение финансирования мероприятий по охране труда на очередной календарный год в размере не менее 0,2 процента суммы затрат на образовательные услуги.</w:t>
      </w:r>
    </w:p>
    <w:p w:rsidR="009102C8" w:rsidRPr="00610662" w:rsidRDefault="009102C8" w:rsidP="009102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В целях выполнения установленных нормативов по финансированию мероприятий охраны труда стимулируют деятельность работодателей, направленную на возврат части сумм страховых взносов (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>до 30%)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>, перечисленных в Фонд социального страхования на предупредительные меры по сокращению производственного травматизма».</w:t>
      </w:r>
    </w:p>
    <w:p w:rsidR="009102C8" w:rsidRPr="00610662" w:rsidRDefault="009102C8" w:rsidP="009102C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Раздел 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  <w:lang w:val="en-US"/>
        </w:rPr>
        <w:t>IX</w:t>
      </w:r>
      <w:r w:rsidRPr="00610662">
        <w:rPr>
          <w:rFonts w:ascii="Times New Roman" w:hAnsi="Times New Roman" w:cs="Times New Roman"/>
          <w:b/>
          <w:spacing w:val="-4"/>
          <w:sz w:val="30"/>
          <w:szCs w:val="30"/>
        </w:rPr>
        <w:t xml:space="preserve">. «Социальные гарантии и льготы» </w:t>
      </w:r>
      <w:r w:rsidRPr="00610662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дополнить пунктом 9.1.6 следующего содержания:</w:t>
      </w:r>
    </w:p>
    <w:p w:rsidR="009102C8" w:rsidRPr="00610662" w:rsidRDefault="009102C8" w:rsidP="009102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9.1.6. Участие в реализации социальных </w:t>
      </w:r>
      <w:proofErr w:type="gramStart"/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>проектов Республиканского комитета профсоюза работников образования</w:t>
      </w:r>
      <w:proofErr w:type="gramEnd"/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 для членов профсоюза:</w:t>
      </w:r>
    </w:p>
    <w:p w:rsidR="009102C8" w:rsidRPr="00610662" w:rsidRDefault="009102C8" w:rsidP="009102C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 -  льготные путевки в санатории ФПРТ, объединения </w:t>
      </w:r>
      <w:proofErr w:type="spellStart"/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>Профкурорт</w:t>
      </w:r>
      <w:proofErr w:type="spellEnd"/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 ФНПР;</w:t>
      </w:r>
    </w:p>
    <w:p w:rsidR="009102C8" w:rsidRPr="00610662" w:rsidRDefault="009102C8" w:rsidP="009102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              - отдых в Крым по проекту «За здоровьем в Крым»;</w:t>
      </w:r>
    </w:p>
    <w:p w:rsidR="009102C8" w:rsidRPr="00610662" w:rsidRDefault="009102C8" w:rsidP="009102C8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           - санаторные путевки «Мать и дитя» бесплатно по проекту «Мы вместе, мы рядом!» для работников, воспитывающих детей с ограниченными возможностями здоровья;</w:t>
      </w:r>
    </w:p>
    <w:p w:rsidR="009102C8" w:rsidRPr="00610662" w:rsidRDefault="009102C8" w:rsidP="009102C8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 w:bidi="ru-RU"/>
        </w:rPr>
        <w:t xml:space="preserve">           - льготный потребительский кредит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  <w:t xml:space="preserve">в кредитных организациях на </w:t>
      </w:r>
      <w:r w:rsidR="00BA1973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  <w:t>территории Республики Татарстан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  <w:t>»;</w:t>
      </w:r>
    </w:p>
    <w:p w:rsidR="009102C8" w:rsidRPr="00610662" w:rsidRDefault="009102C8" w:rsidP="009102C8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 w:bidi="ru-RU"/>
        </w:rPr>
        <w:t xml:space="preserve">  </w:t>
      </w: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         дополнить пунктом 9.3.1. следующего содержания:</w:t>
      </w:r>
    </w:p>
    <w:p w:rsidR="009102C8" w:rsidRPr="00610662" w:rsidRDefault="009102C8" w:rsidP="00910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9.3.1. </w:t>
      </w: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 xml:space="preserve">В </w:t>
      </w:r>
      <w:r w:rsidR="00BA1973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дополнительных</w:t>
      </w: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 xml:space="preserve"> соглашениях и коллективных договорах могут закрепляться дополнительные меры, направленные </w:t>
      </w:r>
      <w:proofErr w:type="gramStart"/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на</w:t>
      </w:r>
      <w:proofErr w:type="gramEnd"/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:</w:t>
      </w:r>
    </w:p>
    <w:p w:rsidR="009102C8" w:rsidRPr="00610662" w:rsidRDefault="009102C8" w:rsidP="009102C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- поддержку работников из числа молодежи;</w:t>
      </w:r>
    </w:p>
    <w:p w:rsidR="009102C8" w:rsidRPr="00610662" w:rsidRDefault="009102C8" w:rsidP="009102C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- обеспечение жильем работников образования;</w:t>
      </w:r>
    </w:p>
    <w:p w:rsidR="009102C8" w:rsidRPr="00610662" w:rsidRDefault="009102C8" w:rsidP="009102C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- санаторно-курортное лечение, оздоровление и отдых работников и обучающихся;</w:t>
      </w:r>
    </w:p>
    <w:p w:rsidR="009102C8" w:rsidRPr="00610662" w:rsidRDefault="009102C8" w:rsidP="009102C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- другие меры социальной поддержки работников.</w:t>
      </w:r>
    </w:p>
    <w:p w:rsidR="009102C8" w:rsidRPr="00610662" w:rsidRDefault="009102C8" w:rsidP="009102C8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</w:pP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На данные цели образовательные организации могут выделять дополнительные средства о</w:t>
      </w:r>
      <w:r w:rsidR="00610662"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т приносящей доход деятельности</w:t>
      </w:r>
      <w:r w:rsidRPr="00610662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 w:bidi="ru-RU"/>
        </w:rPr>
        <w:t>»;</w:t>
      </w:r>
    </w:p>
    <w:p w:rsidR="009102C8" w:rsidRPr="00610662" w:rsidRDefault="009102C8" w:rsidP="009102C8">
      <w:pPr>
        <w:widowControl w:val="0"/>
        <w:tabs>
          <w:tab w:val="left" w:pos="144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bCs/>
          <w:color w:val="000000"/>
          <w:spacing w:val="-4"/>
          <w:sz w:val="30"/>
          <w:szCs w:val="30"/>
          <w:lang w:eastAsia="ru-RU" w:bidi="ru-RU"/>
        </w:rPr>
        <w:t xml:space="preserve">         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ab/>
        <w:t>Дополнить пунктом 9.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3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.</w:t>
      </w:r>
      <w:r w:rsidR="00012A85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2.</w:t>
      </w:r>
    </w:p>
    <w:p w:rsidR="009102C8" w:rsidRPr="00610662" w:rsidRDefault="009102C8" w:rsidP="00910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- по успешной реализации федеральной программы «Земский учитель», предусматривающий осуществление единовременной компенсационной выплаты в размере 1 млн. рублей, учителю, прибывшему (переехавшему) на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lastRenderedPageBreak/>
        <w:t>работу в сельские населенные пункты, либо рабочие поселки, либо поселки городского типа, с населением до 50 тысяч человек;</w:t>
      </w:r>
    </w:p>
    <w:p w:rsidR="006C23C4" w:rsidRPr="00610662" w:rsidRDefault="006C23C4" w:rsidP="006C23C4">
      <w:pPr>
        <w:spacing w:after="0" w:line="240" w:lineRule="auto"/>
        <w:ind w:firstLine="993"/>
        <w:jc w:val="both"/>
        <w:rPr>
          <w:rFonts w:ascii="Times New Roman" w:hAnsi="Times New Roman" w:cs="Times New Roman"/>
          <w:bCs/>
          <w:spacing w:val="-4"/>
          <w:sz w:val="30"/>
          <w:szCs w:val="30"/>
        </w:rPr>
      </w:pPr>
      <w:r w:rsidRPr="00610662">
        <w:rPr>
          <w:rFonts w:ascii="Times New Roman" w:hAnsi="Times New Roman" w:cs="Times New Roman"/>
          <w:b/>
          <w:bCs/>
          <w:spacing w:val="-4"/>
          <w:sz w:val="30"/>
          <w:szCs w:val="30"/>
        </w:rPr>
        <w:t xml:space="preserve">В разделе </w:t>
      </w:r>
      <w:r w:rsidRPr="00610662">
        <w:rPr>
          <w:rFonts w:ascii="Times New Roman" w:hAnsi="Times New Roman" w:cs="Times New Roman"/>
          <w:b/>
          <w:bCs/>
          <w:spacing w:val="-4"/>
          <w:sz w:val="30"/>
          <w:szCs w:val="30"/>
          <w:lang w:val="en-US"/>
        </w:rPr>
        <w:t>X</w:t>
      </w:r>
      <w:r w:rsidR="00012A85" w:rsidRPr="00610662">
        <w:rPr>
          <w:rFonts w:ascii="Times New Roman" w:hAnsi="Times New Roman" w:cs="Times New Roman"/>
          <w:b/>
          <w:bCs/>
          <w:spacing w:val="-4"/>
          <w:sz w:val="30"/>
          <w:szCs w:val="30"/>
          <w:lang w:val="en-US"/>
        </w:rPr>
        <w:t>I</w:t>
      </w:r>
      <w:r w:rsidRPr="00610662">
        <w:rPr>
          <w:rFonts w:ascii="Times New Roman" w:hAnsi="Times New Roman" w:cs="Times New Roman"/>
          <w:b/>
          <w:bCs/>
          <w:spacing w:val="-4"/>
          <w:sz w:val="30"/>
          <w:szCs w:val="30"/>
        </w:rPr>
        <w:t>.  «Молодежная политика абзац 4</w:t>
      </w: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изложить в следующей редакции:</w:t>
      </w:r>
    </w:p>
    <w:p w:rsidR="006C23C4" w:rsidRPr="00610662" w:rsidRDefault="006C23C4" w:rsidP="006C23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610662">
        <w:rPr>
          <w:rFonts w:ascii="Times New Roman" w:hAnsi="Times New Roman" w:cs="Times New Roman"/>
          <w:bCs/>
          <w:spacing w:val="-4"/>
          <w:sz w:val="30"/>
          <w:szCs w:val="30"/>
        </w:rPr>
        <w:t xml:space="preserve">             «материальное стимулирование</w:t>
      </w:r>
      <w:r w:rsidRPr="00610662">
        <w:rPr>
          <w:rFonts w:ascii="Times New Roman" w:eastAsia="Microsoft Sans Serif" w:hAnsi="Times New Roman" w:cs="Times New Roman"/>
          <w:bCs/>
          <w:spacing w:val="-4"/>
          <w:sz w:val="30"/>
          <w:szCs w:val="30"/>
          <w:lang w:eastAsia="ru-RU" w:bidi="ru-RU"/>
        </w:rPr>
        <w:t xml:space="preserve"> ежемесячной стимулирующей надбавкой молодых специалистов 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 размере 1111 рублей в соответствии с постановлением Кабинета Министров Республики Татарстан № 1270 от 29.12.2018 года «Об установлении ежемесячной стимулирующей надбавки педагогическим </w:t>
      </w:r>
      <w:r w:rsidR="00610662"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работникам-молодым специалистам</w:t>
      </w:r>
      <w:r w:rsidRPr="00610662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»;</w:t>
      </w:r>
    </w:p>
    <w:p w:rsidR="006C23C4" w:rsidRPr="00610662" w:rsidRDefault="006C23C4" w:rsidP="006C23C4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  <w:sz w:val="30"/>
          <w:szCs w:val="30"/>
        </w:rPr>
      </w:pPr>
    </w:p>
    <w:tbl>
      <w:tblPr>
        <w:tblStyle w:val="a4"/>
        <w:tblpPr w:leftFromText="180" w:rightFromText="180" w:vertAnchor="text" w:horzAnchor="margin" w:tblpXSpec="center" w:tblpY="115"/>
        <w:tblW w:w="0" w:type="auto"/>
        <w:tblLook w:val="04A0" w:firstRow="1" w:lastRow="0" w:firstColumn="1" w:lastColumn="0" w:noHBand="0" w:noVBand="1"/>
      </w:tblPr>
      <w:tblGrid>
        <w:gridCol w:w="4962"/>
        <w:gridCol w:w="4677"/>
      </w:tblGrid>
      <w:tr w:rsidR="006C23C4" w:rsidRPr="00610662" w:rsidTr="00E85CB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10662" w:rsidRPr="00610662" w:rsidRDefault="000E4070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Директор школы </w:t>
            </w:r>
          </w:p>
          <w:p w:rsidR="000E4070" w:rsidRPr="00610662" w:rsidRDefault="000E4070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МБОУ «</w:t>
            </w:r>
            <w:proofErr w:type="spellStart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Тлякеевская</w:t>
            </w:r>
            <w:proofErr w:type="spellEnd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ООШ»</w:t>
            </w:r>
          </w:p>
          <w:p w:rsidR="00610662" w:rsidRPr="00610662" w:rsidRDefault="00295CDC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proofErr w:type="spellStart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Актанышского</w:t>
            </w:r>
            <w:proofErr w:type="spellEnd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муниципального </w:t>
            </w:r>
          </w:p>
          <w:p w:rsidR="006C23C4" w:rsidRPr="00610662" w:rsidRDefault="00295CDC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района</w:t>
            </w:r>
          </w:p>
          <w:p w:rsidR="006C23C4" w:rsidRPr="00610662" w:rsidRDefault="006C23C4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C23C4" w:rsidRPr="00610662" w:rsidRDefault="006C23C4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Председатель </w:t>
            </w:r>
            <w:proofErr w:type="gramStart"/>
            <w:r w:rsidR="00295CDC"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профсоюзн</w:t>
            </w:r>
            <w:r w:rsidR="00610662"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ой</w:t>
            </w:r>
            <w:proofErr w:type="gramEnd"/>
            <w:r w:rsidR="00295CDC"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организаций</w:t>
            </w:r>
          </w:p>
          <w:p w:rsidR="006C23C4" w:rsidRPr="00610662" w:rsidRDefault="00610662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МБОУ «</w:t>
            </w:r>
            <w:proofErr w:type="spellStart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Тлякеевская</w:t>
            </w:r>
            <w:proofErr w:type="spellEnd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ООШ»</w:t>
            </w:r>
          </w:p>
          <w:p w:rsidR="00610662" w:rsidRPr="00610662" w:rsidRDefault="00610662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proofErr w:type="spellStart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Актанышского</w:t>
            </w:r>
            <w:proofErr w:type="spellEnd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муниципального </w:t>
            </w:r>
          </w:p>
          <w:p w:rsidR="00610662" w:rsidRPr="00610662" w:rsidRDefault="00610662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района</w:t>
            </w:r>
          </w:p>
          <w:p w:rsidR="006C23C4" w:rsidRPr="00610662" w:rsidRDefault="006C23C4" w:rsidP="00E85CB4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</w:p>
        </w:tc>
      </w:tr>
      <w:tr w:rsidR="006C23C4" w:rsidRPr="00610662" w:rsidTr="00E85CB4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6C23C4" w:rsidRPr="00610662" w:rsidRDefault="006C23C4" w:rsidP="000E4070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    </w:t>
            </w:r>
            <w:r w:rsid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                      </w:t>
            </w:r>
            <w:proofErr w:type="spellStart"/>
            <w:r w:rsidR="000E4070"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Р.Х.Ахметов</w:t>
            </w:r>
            <w:proofErr w:type="spellEnd"/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C23C4" w:rsidRPr="00610662" w:rsidRDefault="006C23C4" w:rsidP="00610662">
            <w:pPr>
              <w:pStyle w:val="a3"/>
              <w:rPr>
                <w:rFonts w:ascii="Times New Roman" w:hAnsi="Times New Roman"/>
                <w:b/>
                <w:spacing w:val="-4"/>
                <w:sz w:val="30"/>
                <w:szCs w:val="30"/>
              </w:rPr>
            </w:pPr>
            <w:r w:rsidRP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 </w:t>
            </w:r>
            <w:r w:rsid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 xml:space="preserve">                       </w:t>
            </w:r>
            <w:proofErr w:type="spellStart"/>
            <w:r w:rsidR="00610662">
              <w:rPr>
                <w:rFonts w:ascii="Times New Roman" w:hAnsi="Times New Roman"/>
                <w:b/>
                <w:spacing w:val="-4"/>
                <w:sz w:val="30"/>
                <w:szCs w:val="30"/>
              </w:rPr>
              <w:t>З.М.Миннахметова</w:t>
            </w:r>
            <w:proofErr w:type="spellEnd"/>
          </w:p>
        </w:tc>
      </w:tr>
      <w:bookmarkEnd w:id="0"/>
    </w:tbl>
    <w:p w:rsidR="00FE0EF3" w:rsidRPr="00610662" w:rsidRDefault="00FE0EF3" w:rsidP="00610662">
      <w:pPr>
        <w:pStyle w:val="a3"/>
        <w:jc w:val="both"/>
        <w:rPr>
          <w:rFonts w:ascii="Times New Roman" w:hAnsi="Times New Roman"/>
          <w:bCs/>
          <w:sz w:val="30"/>
          <w:szCs w:val="30"/>
        </w:rPr>
      </w:pPr>
    </w:p>
    <w:p w:rsidR="00012A85" w:rsidRPr="00610662" w:rsidRDefault="00012A85" w:rsidP="00295CDC">
      <w:pPr>
        <w:pStyle w:val="a3"/>
        <w:ind w:firstLine="708"/>
        <w:jc w:val="both"/>
        <w:rPr>
          <w:rFonts w:ascii="Times New Roman" w:hAnsi="Times New Roman"/>
          <w:bCs/>
          <w:sz w:val="30"/>
          <w:szCs w:val="30"/>
        </w:rPr>
      </w:pPr>
    </w:p>
    <w:p w:rsidR="00012A85" w:rsidRPr="00BA1973" w:rsidRDefault="00BA1973" w:rsidP="00012A85">
      <w:pPr>
        <w:pStyle w:val="a3"/>
        <w:ind w:firstLine="708"/>
        <w:jc w:val="center"/>
        <w:rPr>
          <w:rFonts w:ascii="Times New Roman" w:hAnsi="Times New Roman"/>
          <w:bCs/>
          <w:sz w:val="30"/>
          <w:szCs w:val="30"/>
        </w:rPr>
      </w:pPr>
      <w:r w:rsidRPr="00BA1973">
        <w:rPr>
          <w:rFonts w:ascii="Times New Roman" w:hAnsi="Times New Roman"/>
          <w:bCs/>
          <w:sz w:val="30"/>
          <w:szCs w:val="30"/>
        </w:rPr>
        <w:t>июнь</w:t>
      </w:r>
      <w:r w:rsidR="00012A85" w:rsidRPr="00BA1973">
        <w:rPr>
          <w:rFonts w:ascii="Times New Roman" w:hAnsi="Times New Roman"/>
          <w:bCs/>
          <w:sz w:val="30"/>
          <w:szCs w:val="30"/>
        </w:rPr>
        <w:t xml:space="preserve"> 2020 года</w:t>
      </w:r>
    </w:p>
    <w:sectPr w:rsidR="00012A85" w:rsidRPr="00BA1973" w:rsidSect="00F039FF">
      <w:pgSz w:w="11906" w:h="16838"/>
      <w:pgMar w:top="851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0BE"/>
    <w:multiLevelType w:val="multilevel"/>
    <w:tmpl w:val="C25603F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D9B2F66"/>
    <w:multiLevelType w:val="multilevel"/>
    <w:tmpl w:val="2A2AF6D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2A12BA"/>
    <w:multiLevelType w:val="multilevel"/>
    <w:tmpl w:val="6016C72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1F74B14"/>
    <w:multiLevelType w:val="hybridMultilevel"/>
    <w:tmpl w:val="6430E0F4"/>
    <w:lvl w:ilvl="0" w:tplc="C3786586">
      <w:start w:val="19"/>
      <w:numFmt w:val="decimal"/>
      <w:lvlText w:val="%1."/>
      <w:lvlJc w:val="left"/>
      <w:pPr>
        <w:ind w:left="1125" w:hanging="375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2A332C00"/>
    <w:multiLevelType w:val="multilevel"/>
    <w:tmpl w:val="8BA6D4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8294732"/>
    <w:multiLevelType w:val="multilevel"/>
    <w:tmpl w:val="06CAAEE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40B6319"/>
    <w:multiLevelType w:val="multilevel"/>
    <w:tmpl w:val="E728914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4602DE8"/>
    <w:multiLevelType w:val="hybridMultilevel"/>
    <w:tmpl w:val="A3EE6B6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45F5C"/>
    <w:multiLevelType w:val="multilevel"/>
    <w:tmpl w:val="28DA96E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B725E52"/>
    <w:multiLevelType w:val="hybridMultilevel"/>
    <w:tmpl w:val="7770756A"/>
    <w:lvl w:ilvl="0" w:tplc="5A248186">
      <w:start w:val="2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6728246E"/>
    <w:multiLevelType w:val="hybridMultilevel"/>
    <w:tmpl w:val="A3C66E50"/>
    <w:lvl w:ilvl="0" w:tplc="19E8214C">
      <w:start w:val="27"/>
      <w:numFmt w:val="decimal"/>
      <w:lvlText w:val="%1."/>
      <w:lvlJc w:val="left"/>
      <w:pPr>
        <w:ind w:left="1185" w:hanging="375"/>
      </w:pPr>
    </w:lvl>
    <w:lvl w:ilvl="1" w:tplc="04190019">
      <w:start w:val="1"/>
      <w:numFmt w:val="lowerLetter"/>
      <w:lvlText w:val="%2."/>
      <w:lvlJc w:val="left"/>
      <w:pPr>
        <w:ind w:left="1890" w:hanging="360"/>
      </w:pPr>
    </w:lvl>
    <w:lvl w:ilvl="2" w:tplc="0419001B">
      <w:start w:val="1"/>
      <w:numFmt w:val="lowerRoman"/>
      <w:lvlText w:val="%3."/>
      <w:lvlJc w:val="right"/>
      <w:pPr>
        <w:ind w:left="2610" w:hanging="180"/>
      </w:pPr>
    </w:lvl>
    <w:lvl w:ilvl="3" w:tplc="0419000F">
      <w:start w:val="1"/>
      <w:numFmt w:val="decimal"/>
      <w:lvlText w:val="%4."/>
      <w:lvlJc w:val="left"/>
      <w:pPr>
        <w:ind w:left="3330" w:hanging="360"/>
      </w:pPr>
    </w:lvl>
    <w:lvl w:ilvl="4" w:tplc="04190019">
      <w:start w:val="1"/>
      <w:numFmt w:val="lowerLetter"/>
      <w:lvlText w:val="%5."/>
      <w:lvlJc w:val="left"/>
      <w:pPr>
        <w:ind w:left="4050" w:hanging="360"/>
      </w:pPr>
    </w:lvl>
    <w:lvl w:ilvl="5" w:tplc="0419001B">
      <w:start w:val="1"/>
      <w:numFmt w:val="lowerRoman"/>
      <w:lvlText w:val="%6."/>
      <w:lvlJc w:val="right"/>
      <w:pPr>
        <w:ind w:left="4770" w:hanging="180"/>
      </w:pPr>
    </w:lvl>
    <w:lvl w:ilvl="6" w:tplc="0419000F">
      <w:start w:val="1"/>
      <w:numFmt w:val="decimal"/>
      <w:lvlText w:val="%7."/>
      <w:lvlJc w:val="left"/>
      <w:pPr>
        <w:ind w:left="5490" w:hanging="360"/>
      </w:pPr>
    </w:lvl>
    <w:lvl w:ilvl="7" w:tplc="04190019">
      <w:start w:val="1"/>
      <w:numFmt w:val="lowerLetter"/>
      <w:lvlText w:val="%8."/>
      <w:lvlJc w:val="left"/>
      <w:pPr>
        <w:ind w:left="6210" w:hanging="360"/>
      </w:pPr>
    </w:lvl>
    <w:lvl w:ilvl="8" w:tplc="0419001B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67F50086"/>
    <w:multiLevelType w:val="hybridMultilevel"/>
    <w:tmpl w:val="6CF6782E"/>
    <w:lvl w:ilvl="0" w:tplc="59E2CAA4">
      <w:start w:val="9"/>
      <w:numFmt w:val="decimal"/>
      <w:lvlText w:val="%1."/>
      <w:lvlJc w:val="left"/>
      <w:pPr>
        <w:ind w:left="1068" w:hanging="360"/>
      </w:pPr>
      <w:rPr>
        <w:i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1285B4E"/>
    <w:multiLevelType w:val="multilevel"/>
    <w:tmpl w:val="0E9E097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02"/>
    <w:rsid w:val="00012A85"/>
    <w:rsid w:val="0002695B"/>
    <w:rsid w:val="000317F3"/>
    <w:rsid w:val="0009091B"/>
    <w:rsid w:val="000B4188"/>
    <w:rsid w:val="000E4070"/>
    <w:rsid w:val="00181CC1"/>
    <w:rsid w:val="001C2A4F"/>
    <w:rsid w:val="00254E57"/>
    <w:rsid w:val="002905C3"/>
    <w:rsid w:val="00295CDC"/>
    <w:rsid w:val="002E6216"/>
    <w:rsid w:val="00610662"/>
    <w:rsid w:val="00621597"/>
    <w:rsid w:val="006C23C4"/>
    <w:rsid w:val="006D467F"/>
    <w:rsid w:val="008E09EA"/>
    <w:rsid w:val="008F4D27"/>
    <w:rsid w:val="009102C8"/>
    <w:rsid w:val="0093480F"/>
    <w:rsid w:val="00A63802"/>
    <w:rsid w:val="00AC0F63"/>
    <w:rsid w:val="00B42362"/>
    <w:rsid w:val="00B5109B"/>
    <w:rsid w:val="00B712E9"/>
    <w:rsid w:val="00BA1973"/>
    <w:rsid w:val="00C31C6A"/>
    <w:rsid w:val="00CA0EFA"/>
    <w:rsid w:val="00D94403"/>
    <w:rsid w:val="00DA5E8E"/>
    <w:rsid w:val="00EE5DBF"/>
    <w:rsid w:val="00F039FF"/>
    <w:rsid w:val="00F2075B"/>
    <w:rsid w:val="00FE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80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6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380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A638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81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C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80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63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6380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A638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81C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C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aktanysh/tlyakeevo/s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001C9-252C-4A19-B9AC-B8960B55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Ильназ</cp:lastModifiedBy>
  <cp:revision>34</cp:revision>
  <cp:lastPrinted>2020-04-08T10:21:00Z</cp:lastPrinted>
  <dcterms:created xsi:type="dcterms:W3CDTF">2019-12-17T09:27:00Z</dcterms:created>
  <dcterms:modified xsi:type="dcterms:W3CDTF">2020-07-07T21:15:00Z</dcterms:modified>
</cp:coreProperties>
</file>