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Pr="008C4C70" w:rsidRDefault="008C4C70" w:rsidP="008C4C70">
      <w:pPr>
        <w:jc w:val="center"/>
        <w:rPr>
          <w:sz w:val="24"/>
        </w:rPr>
      </w:pPr>
      <w:r w:rsidRPr="008C4C70">
        <w:rPr>
          <w:sz w:val="24"/>
        </w:rPr>
        <w:t>15 ноября проводилось мероприятие посвященное дню памяти жертв ДТП</w:t>
      </w:r>
      <w:r>
        <w:rPr>
          <w:noProof/>
          <w:sz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15_1338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15-WA000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15-WA000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15-WA00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22F8" w:rsidRPr="008C4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E3B"/>
    <w:rsid w:val="00495115"/>
    <w:rsid w:val="008C4C70"/>
    <w:rsid w:val="00CA2BE9"/>
    <w:rsid w:val="00E9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2018-11-16T08:08:00Z</dcterms:created>
  <dcterms:modified xsi:type="dcterms:W3CDTF">2018-11-16T08:09:00Z</dcterms:modified>
</cp:coreProperties>
</file>