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94" w:rsidRPr="00D57038" w:rsidRDefault="00375294" w:rsidP="00D5703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375294" w:rsidRPr="007E3B78" w:rsidRDefault="00375294" w:rsidP="0037529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75294" w:rsidRPr="007E3B78" w:rsidRDefault="00375294" w:rsidP="0037529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5070"/>
        <w:gridCol w:w="4961"/>
      </w:tblGrid>
      <w:tr w:rsidR="00375294" w:rsidRPr="007E3B78" w:rsidTr="004C1752">
        <w:tc>
          <w:tcPr>
            <w:tcW w:w="5070" w:type="dxa"/>
          </w:tcPr>
          <w:p w:rsidR="00375294" w:rsidRPr="007E3B78" w:rsidRDefault="00375294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B78">
              <w:rPr>
                <w:rFonts w:ascii="Times New Roman" w:eastAsia="Times New Roman" w:hAnsi="Times New Roman"/>
                <w:sz w:val="24"/>
                <w:szCs w:val="24"/>
              </w:rPr>
              <w:t>Принято на заседании педагогического совета</w:t>
            </w:r>
          </w:p>
          <w:p w:rsidR="00D57038" w:rsidRDefault="00D57038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5294" w:rsidRPr="00D57038" w:rsidRDefault="00375294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B78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E3B78">
              <w:rPr>
                <w:rFonts w:ascii="Times New Roman" w:eastAsia="Times New Roman" w:hAnsi="Times New Roman"/>
                <w:sz w:val="24"/>
                <w:szCs w:val="24"/>
              </w:rPr>
              <w:t xml:space="preserve"> от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29. 08. 2013  </w:t>
            </w:r>
            <w:r w:rsidR="00D57038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375294" w:rsidRPr="007E3B78" w:rsidRDefault="00375294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375294" w:rsidRPr="007E3B78" w:rsidRDefault="00375294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B78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Утверждено и введено в действие </w:t>
            </w:r>
          </w:p>
          <w:p w:rsidR="00375294" w:rsidRPr="007E3B78" w:rsidRDefault="00375294" w:rsidP="004C17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B78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приказом №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110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</w:rPr>
              <w:t xml:space="preserve">от  </w:t>
            </w:r>
            <w:r w:rsidR="00AB2ADA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29.08. 2013  </w:t>
            </w:r>
            <w:bookmarkStart w:id="0" w:name="_GoBack"/>
            <w:bookmarkEnd w:id="0"/>
            <w:r w:rsidR="00D57038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D57038" w:rsidRDefault="00D57038" w:rsidP="00D570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5294" w:rsidRPr="007E3B78" w:rsidRDefault="00D57038" w:rsidP="00D5703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школы: __________</w:t>
            </w:r>
            <w:r w:rsidR="00375294" w:rsidRPr="007E3B7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r w:rsidR="00375294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375294" w:rsidRPr="007E3B7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375294">
              <w:rPr>
                <w:rFonts w:ascii="Times New Roman" w:eastAsia="Times New Roman" w:hAnsi="Times New Roman"/>
                <w:sz w:val="24"/>
                <w:szCs w:val="24"/>
              </w:rPr>
              <w:t>Н.Егоров</w:t>
            </w:r>
            <w:r w:rsidR="00375294" w:rsidRPr="007E3B78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</w:tc>
      </w:tr>
    </w:tbl>
    <w:p w:rsidR="00375294" w:rsidRDefault="00375294" w:rsidP="0037529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75294" w:rsidRPr="00992448" w:rsidRDefault="00375294" w:rsidP="003752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</w:p>
    <w:p w:rsidR="00375294" w:rsidRPr="00D57038" w:rsidRDefault="00375294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40"/>
          <w:szCs w:val="40"/>
        </w:rPr>
      </w:pPr>
      <w:r w:rsidRPr="00D57038">
        <w:rPr>
          <w:rFonts w:ascii="Times New Roman" w:eastAsia="Times New Roman" w:hAnsi="Times New Roman"/>
          <w:b/>
          <w:bCs/>
          <w:sz w:val="40"/>
          <w:szCs w:val="40"/>
        </w:rPr>
        <w:t>ПОЛОЖЕНИЕ</w:t>
      </w:r>
    </w:p>
    <w:p w:rsidR="00375294" w:rsidRPr="00D57038" w:rsidRDefault="00375294" w:rsidP="00D57038">
      <w:pPr>
        <w:pStyle w:val="Heading20"/>
        <w:keepNext/>
        <w:keepLines/>
        <w:shd w:val="clear" w:color="auto" w:fill="FFFFFF" w:themeFill="background1"/>
        <w:spacing w:after="0" w:line="240" w:lineRule="auto"/>
        <w:rPr>
          <w:b/>
          <w:shadow/>
          <w:color w:val="000000" w:themeColor="text1"/>
          <w:sz w:val="40"/>
          <w:szCs w:val="40"/>
        </w:rPr>
      </w:pPr>
      <w:r w:rsidRPr="00D57038">
        <w:rPr>
          <w:b/>
          <w:bCs/>
          <w:sz w:val="40"/>
          <w:szCs w:val="40"/>
        </w:rPr>
        <w:t xml:space="preserve">о порядке реализации права педагогов  на бесплатное пользование образовательными, методическими и научными услугами образовательной организации-работодателя </w:t>
      </w:r>
      <w:r w:rsidR="00D57038">
        <w:rPr>
          <w:b/>
          <w:bCs/>
          <w:sz w:val="40"/>
          <w:szCs w:val="40"/>
        </w:rPr>
        <w:t xml:space="preserve">в </w:t>
      </w:r>
      <w:r w:rsidR="00D57038">
        <w:rPr>
          <w:b/>
          <w:shadow/>
          <w:color w:val="000000" w:themeColor="text1"/>
          <w:sz w:val="40"/>
          <w:szCs w:val="40"/>
        </w:rPr>
        <w:t xml:space="preserve">муниципальном бюджетном образовательном </w:t>
      </w:r>
      <w:r w:rsidR="00D57038" w:rsidRPr="00D57038">
        <w:rPr>
          <w:b/>
          <w:shadow/>
          <w:color w:val="000000" w:themeColor="text1"/>
          <w:sz w:val="40"/>
          <w:szCs w:val="40"/>
        </w:rPr>
        <w:t>учреждени</w:t>
      </w:r>
      <w:r w:rsidR="00D57038">
        <w:rPr>
          <w:b/>
          <w:shadow/>
          <w:color w:val="000000" w:themeColor="text1"/>
          <w:sz w:val="40"/>
          <w:szCs w:val="40"/>
        </w:rPr>
        <w:t xml:space="preserve">и </w:t>
      </w:r>
      <w:r w:rsidR="00D57038" w:rsidRPr="00D57038">
        <w:rPr>
          <w:b/>
          <w:sz w:val="40"/>
          <w:szCs w:val="40"/>
        </w:rPr>
        <w:t xml:space="preserve"> « Средняя общеобразовательная школа с.Нижняя Русь» Кукморского муниципального района Республики Татарстан</w:t>
      </w:r>
    </w:p>
    <w:p w:rsidR="00375294" w:rsidRPr="00D57038" w:rsidRDefault="00375294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P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5703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57038" w:rsidRDefault="00D57038" w:rsidP="00D57038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D57038" w:rsidRPr="00992448" w:rsidRDefault="00D57038" w:rsidP="0037529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75294" w:rsidRPr="00992448" w:rsidRDefault="00375294" w:rsidP="00375294">
      <w:pPr>
        <w:widowControl w:val="0"/>
        <w:numPr>
          <w:ilvl w:val="0"/>
          <w:numId w:val="1"/>
        </w:numPr>
        <w:tabs>
          <w:tab w:val="num" w:pos="-2127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92448">
        <w:rPr>
          <w:rFonts w:ascii="Times New Roman" w:eastAsia="Times New Roman" w:hAnsi="Times New Roman"/>
          <w:b/>
          <w:bCs/>
          <w:sz w:val="24"/>
          <w:szCs w:val="24"/>
        </w:rPr>
        <w:t>Общие положения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 xml:space="preserve">1.1. Настоящие Положение определяет </w:t>
      </w:r>
      <w:r w:rsidRPr="00992448">
        <w:rPr>
          <w:rFonts w:ascii="Times New Roman" w:eastAsia="Times New Roman" w:hAnsi="Times New Roman"/>
          <w:color w:val="000000"/>
          <w:sz w:val="24"/>
          <w:szCs w:val="24"/>
        </w:rPr>
        <w:t>порядок п</w:t>
      </w:r>
      <w:r w:rsidRPr="00992448">
        <w:rPr>
          <w:rFonts w:ascii="Times New Roman" w:eastAsia="Times New Roman" w:hAnsi="Times New Roman"/>
          <w:sz w:val="24"/>
          <w:szCs w:val="24"/>
        </w:rPr>
        <w:t xml:space="preserve">ользования педагогическими работниками образовательными, методическими и научными услугами </w:t>
      </w:r>
      <w:r>
        <w:rPr>
          <w:rFonts w:ascii="Times New Roman" w:eastAsia="Times New Roman" w:hAnsi="Times New Roman"/>
          <w:sz w:val="24"/>
          <w:szCs w:val="24"/>
        </w:rPr>
        <w:t>МБОУ «СОШ с.Нижняя Русь » (далее по тексту - «Организация</w:t>
      </w:r>
      <w:r w:rsidRPr="00992448">
        <w:rPr>
          <w:rFonts w:ascii="Times New Roman" w:eastAsia="Times New Roman" w:hAnsi="Times New Roman"/>
          <w:sz w:val="24"/>
          <w:szCs w:val="24"/>
        </w:rPr>
        <w:t>»).</w:t>
      </w:r>
    </w:p>
    <w:p w:rsidR="00375294" w:rsidRPr="00992448" w:rsidRDefault="00375294" w:rsidP="00375294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 xml:space="preserve">1.2. Настоящее Положение разработано на основании </w:t>
      </w:r>
      <w:r>
        <w:rPr>
          <w:rFonts w:ascii="Times New Roman" w:eastAsia="Times New Roman" w:hAnsi="Times New Roman"/>
          <w:sz w:val="24"/>
          <w:szCs w:val="24"/>
        </w:rPr>
        <w:t>ст. 47</w:t>
      </w:r>
      <w:r w:rsidRPr="00992448">
        <w:rPr>
          <w:rFonts w:ascii="Times New Roman" w:eastAsia="Times New Roman" w:hAnsi="Times New Roman"/>
          <w:sz w:val="24"/>
          <w:szCs w:val="24"/>
        </w:rPr>
        <w:t>. Федерального закона от 29.12.2012 № 273-ФЗ «Об образовании в Российск</w:t>
      </w:r>
      <w:r>
        <w:rPr>
          <w:rFonts w:ascii="Times New Roman" w:eastAsia="Times New Roman" w:hAnsi="Times New Roman"/>
          <w:sz w:val="24"/>
          <w:szCs w:val="24"/>
        </w:rPr>
        <w:t xml:space="preserve">ой Федерации» 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 xml:space="preserve">1.3. Доступ педагогических работников к вышеперечисленным услугам осуществляется в целях качественного осуществления ими педагогической, методической,  научной или исследовательской деятельности. 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1.4. Настоящее Положение доводится руководителями структурных подразделений до сведения педагогических работников при приеме их на работу.</w:t>
      </w:r>
    </w:p>
    <w:p w:rsidR="00375294" w:rsidRPr="00992448" w:rsidRDefault="00375294" w:rsidP="00375294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5294" w:rsidRPr="00992448" w:rsidRDefault="00375294" w:rsidP="00375294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2448">
        <w:rPr>
          <w:rFonts w:ascii="Times New Roman" w:eastAsia="Times New Roman" w:hAnsi="Times New Roman"/>
          <w:b/>
          <w:sz w:val="24"/>
          <w:szCs w:val="24"/>
        </w:rPr>
        <w:t>2. Порядок пользования педагогическими работниками образовательными услугами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2.1.</w:t>
      </w:r>
      <w:r w:rsidRPr="0099244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</w:rPr>
        <w:t>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пять лет.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2.2. Педагогические работники, при условии положительн</w:t>
      </w:r>
      <w:r>
        <w:rPr>
          <w:rFonts w:ascii="Times New Roman" w:eastAsia="Times New Roman" w:hAnsi="Times New Roman"/>
          <w:sz w:val="24"/>
          <w:szCs w:val="24"/>
        </w:rPr>
        <w:t>ого решения директора Организации</w:t>
      </w:r>
      <w:r w:rsidRPr="00992448">
        <w:rPr>
          <w:rFonts w:ascii="Times New Roman" w:eastAsia="Times New Roman" w:hAnsi="Times New Roman"/>
          <w:sz w:val="24"/>
          <w:szCs w:val="24"/>
        </w:rPr>
        <w:t xml:space="preserve"> и в случае наличия финансовых средств, имеют право на бесплатное обучение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</w:t>
      </w:r>
      <w:r>
        <w:rPr>
          <w:rFonts w:ascii="Times New Roman" w:eastAsia="Times New Roman" w:hAnsi="Times New Roman"/>
          <w:sz w:val="24"/>
          <w:szCs w:val="24"/>
        </w:rPr>
        <w:t>бучения, реализуемым  Организацией</w:t>
      </w:r>
      <w:r w:rsidRPr="00992448">
        <w:rPr>
          <w:rFonts w:ascii="Times New Roman" w:eastAsia="Times New Roman" w:hAnsi="Times New Roman"/>
          <w:sz w:val="24"/>
          <w:szCs w:val="24"/>
        </w:rPr>
        <w:t>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2.3. Для обучения по программам, указанным в пункте 2.2. настоящего Положения, педагогический работник обращается с заявле</w:t>
      </w:r>
      <w:r>
        <w:rPr>
          <w:rFonts w:ascii="Times New Roman" w:eastAsia="Times New Roman" w:hAnsi="Times New Roman"/>
          <w:sz w:val="24"/>
          <w:szCs w:val="24"/>
        </w:rPr>
        <w:t>нием на имя директора  Организации</w:t>
      </w:r>
      <w:r w:rsidRPr="00992448">
        <w:rPr>
          <w:rFonts w:ascii="Times New Roman" w:eastAsia="Times New Roman" w:hAnsi="Times New Roman"/>
          <w:sz w:val="24"/>
          <w:szCs w:val="24"/>
        </w:rPr>
        <w:t>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92448">
        <w:rPr>
          <w:rFonts w:ascii="Times New Roman" w:eastAsia="Times New Roman" w:hAnsi="Times New Roman"/>
          <w:color w:val="000000"/>
          <w:sz w:val="24"/>
          <w:szCs w:val="24"/>
        </w:rPr>
        <w:t>2.4.В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2448">
        <w:rPr>
          <w:rFonts w:ascii="Times New Roman" w:eastAsia="Times New Roman" w:hAnsi="Times New Roman"/>
          <w:b/>
          <w:sz w:val="24"/>
          <w:szCs w:val="24"/>
        </w:rPr>
        <w:t>3. Порядок пользования педагогическими работниками методическими услугами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3.1. Педагогические работники имеют право на бесплатное пользование следующими методическими услугами: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 xml:space="preserve">–       использование методических разработок, имеющихся в </w:t>
      </w:r>
      <w:r>
        <w:rPr>
          <w:rFonts w:ascii="Times New Roman" w:eastAsia="Times New Roman" w:hAnsi="Times New Roman"/>
          <w:sz w:val="24"/>
          <w:szCs w:val="24"/>
        </w:rPr>
        <w:t>Организации</w:t>
      </w:r>
      <w:r w:rsidRPr="00992448">
        <w:rPr>
          <w:rFonts w:ascii="Times New Roman" w:eastAsia="Times New Roman" w:hAnsi="Times New Roman"/>
          <w:sz w:val="24"/>
          <w:szCs w:val="24"/>
        </w:rPr>
        <w:t>;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–       методический анализ результативности образовательной деятельности по данным различных измерений качества образования;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–       помощь в разработке учебно-методической и иной документации, необходимой для осуществления профессиональной деятельности;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–       помощь в освоении и разработке инновационных программ и технологий; 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–      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работы;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–       получение методической помощи в осуществлении экспериментальной и инновационной деятельности.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3.2. С целью получения данных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375294" w:rsidRPr="00992448" w:rsidRDefault="00375294" w:rsidP="00375294">
      <w:pPr>
        <w:widowControl w:val="0"/>
        <w:tabs>
          <w:tab w:val="left" w:pos="720"/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5294" w:rsidRPr="00591A2A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92448">
        <w:rPr>
          <w:rFonts w:ascii="Times New Roman" w:eastAsia="Times New Roman" w:hAnsi="Times New Roman"/>
          <w:b/>
          <w:sz w:val="24"/>
          <w:szCs w:val="24"/>
        </w:rPr>
        <w:t>4. Порядок пользования педагогическими работниками научными услугами</w:t>
      </w:r>
      <w:r w:rsidRPr="00591A2A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bCs/>
          <w:sz w:val="24"/>
          <w:szCs w:val="24"/>
        </w:rPr>
        <w:t>4.1.</w:t>
      </w:r>
      <w:r w:rsidRPr="0099244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92448">
        <w:rPr>
          <w:rFonts w:ascii="Times New Roman" w:eastAsia="Times New Roman" w:hAnsi="Times New Roman"/>
          <w:sz w:val="24"/>
          <w:szCs w:val="24"/>
        </w:rPr>
        <w:t>Педагогические работники имеют право на получение бесплатных научных услуг и консультаций по вопросам: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lastRenderedPageBreak/>
        <w:t>- подготовки документов для участия в различных конкурсах, оформления грантов Российского фонда фундаментальных исследований (РФФИ), грантов Минобрнауки РФ и пр.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- выполнения хозяйственных договорных работ;</w:t>
      </w:r>
    </w:p>
    <w:p w:rsidR="00375294" w:rsidRPr="00992448" w:rsidRDefault="00375294" w:rsidP="00375294">
      <w:pPr>
        <w:widowControl w:val="0"/>
        <w:tabs>
          <w:tab w:val="left" w:pos="18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92448">
        <w:rPr>
          <w:rFonts w:ascii="Times New Roman" w:eastAsia="Times New Roman" w:hAnsi="Times New Roman"/>
          <w:bCs/>
          <w:sz w:val="24"/>
          <w:szCs w:val="24"/>
        </w:rPr>
        <w:t>- выполнения научных исследований и разработок на современном научно-техническом уровне;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4.2. Педагогические работники имеют право на бесплатную публикацию научных и иных материалов в сборниках материалов научных и иных конференций (семинаров) проводимых в Учреждении, при условии компенсации затрат связанных с публикацией со стороны работодателя.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>4.3. Для получения данных услуг педагогический работник обращается с соответствующим мотивированным письменным обращением на имя своего руководителя.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92448">
        <w:rPr>
          <w:rFonts w:ascii="Times New Roman" w:eastAsia="Times New Roman" w:hAnsi="Times New Roman"/>
          <w:sz w:val="24"/>
          <w:szCs w:val="24"/>
        </w:rPr>
        <w:t xml:space="preserve">В течение месяца педагогический работник должен получить ответ на свой запрос о возможности получения им запрашиваемой услуги или мотивированный </w:t>
      </w:r>
      <w:r w:rsidRPr="00591A2A">
        <w:rPr>
          <w:rFonts w:ascii="Times New Roman" w:eastAsia="Times New Roman" w:hAnsi="Times New Roman"/>
          <w:sz w:val="24"/>
          <w:szCs w:val="24"/>
        </w:rPr>
        <w:t>отказ.</w:t>
      </w:r>
    </w:p>
    <w:p w:rsidR="00375294" w:rsidRPr="00992448" w:rsidRDefault="00375294" w:rsidP="0037529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75294" w:rsidRDefault="00375294" w:rsidP="00375294">
      <w:pPr>
        <w:spacing w:after="0" w:line="240" w:lineRule="auto"/>
      </w:pPr>
    </w:p>
    <w:p w:rsidR="00807779" w:rsidRDefault="00807779"/>
    <w:sectPr w:rsidR="00807779" w:rsidSect="0099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76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-4"/>
        </w:tabs>
        <w:ind w:left="-4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68" w:hanging="504"/>
      </w:pPr>
    </w:lvl>
    <w:lvl w:ilvl="3">
      <w:start w:val="1"/>
      <w:numFmt w:val="decimal"/>
      <w:lvlText w:val="%1.%2.%3.%4."/>
      <w:lvlJc w:val="left"/>
      <w:pPr>
        <w:tabs>
          <w:tab w:val="num" w:pos="644"/>
        </w:tabs>
        <w:ind w:left="572" w:hanging="648"/>
      </w:pPr>
    </w:lvl>
    <w:lvl w:ilvl="4">
      <w:start w:val="1"/>
      <w:numFmt w:val="decimal"/>
      <w:lvlText w:val="%1.%2.%3.%4.%5."/>
      <w:lvlJc w:val="left"/>
      <w:pPr>
        <w:tabs>
          <w:tab w:val="num" w:pos="1364"/>
        </w:tabs>
        <w:ind w:left="1076" w:hanging="792"/>
      </w:pPr>
    </w:lvl>
    <w:lvl w:ilvl="5">
      <w:start w:val="1"/>
      <w:numFmt w:val="decimal"/>
      <w:lvlText w:val="%1.%2.%3.%4.%5.%6."/>
      <w:lvlJc w:val="left"/>
      <w:pPr>
        <w:tabs>
          <w:tab w:val="num" w:pos="1724"/>
        </w:tabs>
        <w:ind w:left="158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444"/>
        </w:tabs>
        <w:ind w:left="208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04"/>
        </w:tabs>
        <w:ind w:left="258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524"/>
        </w:tabs>
        <w:ind w:left="3164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5294"/>
    <w:rsid w:val="00375294"/>
    <w:rsid w:val="00807779"/>
    <w:rsid w:val="00AB2ADA"/>
    <w:rsid w:val="00D5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5294"/>
    <w:pPr>
      <w:ind w:left="720"/>
    </w:pPr>
    <w:rPr>
      <w:rFonts w:ascii="Calibri" w:eastAsia="Times New Roman" w:hAnsi="Calibri" w:cs="Calibri"/>
    </w:rPr>
  </w:style>
  <w:style w:type="character" w:customStyle="1" w:styleId="Heading2">
    <w:name w:val="Heading #2_"/>
    <w:basedOn w:val="a0"/>
    <w:link w:val="Heading20"/>
    <w:rsid w:val="00D5703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57038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Светлана</cp:lastModifiedBy>
  <cp:revision>5</cp:revision>
  <cp:lastPrinted>2014-04-21T04:36:00Z</cp:lastPrinted>
  <dcterms:created xsi:type="dcterms:W3CDTF">2014-04-21T07:05:00Z</dcterms:created>
  <dcterms:modified xsi:type="dcterms:W3CDTF">2014-05-12T06:01:00Z</dcterms:modified>
</cp:coreProperties>
</file>