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AD0" w:rsidRPr="005C5487" w:rsidRDefault="005C5487" w:rsidP="005C5487">
      <w:pPr>
        <w:jc w:val="center"/>
        <w:rPr>
          <w:rFonts w:ascii="Times New Roman" w:hAnsi="Times New Roman" w:cs="Times New Roman"/>
          <w:sz w:val="28"/>
          <w:lang w:val="tt-RU"/>
        </w:rPr>
      </w:pPr>
      <w:proofErr w:type="spellStart"/>
      <w:r w:rsidRPr="005C5487">
        <w:rPr>
          <w:rFonts w:ascii="Times New Roman" w:hAnsi="Times New Roman" w:cs="Times New Roman"/>
          <w:sz w:val="28"/>
        </w:rPr>
        <w:t>Укытучыларны</w:t>
      </w:r>
      <w:proofErr w:type="spellEnd"/>
      <w:r w:rsidRPr="005C5487">
        <w:rPr>
          <w:rFonts w:ascii="Times New Roman" w:hAnsi="Times New Roman" w:cs="Times New Roman"/>
          <w:sz w:val="28"/>
          <w:lang w:val="tt-RU"/>
        </w:rPr>
        <w:t>ң басылган материаллары</w:t>
      </w:r>
    </w:p>
    <w:tbl>
      <w:tblPr>
        <w:tblStyle w:val="a4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91"/>
        <w:gridCol w:w="1919"/>
        <w:gridCol w:w="3119"/>
        <w:gridCol w:w="1842"/>
        <w:gridCol w:w="2694"/>
      </w:tblGrid>
      <w:tr w:rsidR="005C5487" w:rsidRPr="0042463A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Укытучының фамилиясе, исеме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Басманың исеме, күләме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дәрәҗәсе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Кайда, кайчан басылуы</w:t>
            </w:r>
          </w:p>
        </w:tc>
      </w:tr>
      <w:tr w:rsidR="005C5487" w:rsidRPr="0042463A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</w:t>
            </w:r>
            <w:r w:rsidR="00A623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хова Л.Ш.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Укучыларда сөйләм культурасы тәрбияләү, </w:t>
            </w:r>
          </w:p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бит.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C5487">
              <w:rPr>
                <w:rFonts w:ascii="Times New Roman" w:hAnsi="Times New Roman"/>
                <w:sz w:val="24"/>
                <w:szCs w:val="24"/>
              </w:rPr>
              <w:t>Бөтенроссия</w:t>
            </w:r>
            <w:proofErr w:type="spellEnd"/>
          </w:p>
        </w:tc>
        <w:tc>
          <w:tcPr>
            <w:tcW w:w="2694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Материалы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Айтматовских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научных чтений. – Казань: Редакционно- издательский центр «Школа», 2017.</w:t>
            </w:r>
          </w:p>
        </w:tc>
      </w:tr>
      <w:tr w:rsidR="005C5487" w:rsidRPr="0042463A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</w:t>
            </w:r>
            <w:r w:rsidR="00A623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хова Л.Ш.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“Ф. Әмирханның “Нәҗип” хикәясендҽге Нәҗип образы”   темасына дәрес конспекты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II Республиканские научно-исследовательские чтения учащихся и студентов имени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Габдулхака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Эзл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әнүләр</w:t>
            </w: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камиллеккә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» («Через поиски к совершенству»): материалы конференции (30 марта 2018 г.,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) [электронный ресурс]. – Казань, изд-во Казанского (Приволжского) федерального университета, 2018.  </w:t>
            </w:r>
          </w:p>
        </w:tc>
      </w:tr>
      <w:tr w:rsidR="005C5487" w:rsidRPr="0042463A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</w:t>
            </w:r>
            <w:r w:rsidR="00A623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хова Л.Ш.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“Ләйлә Кәримова белән очрашу”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“Хезмәт даны”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гәҗите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2019</w:t>
            </w:r>
          </w:p>
        </w:tc>
      </w:tr>
      <w:tr w:rsidR="005C5487" w:rsidRPr="0042463A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</w:t>
            </w:r>
            <w:r w:rsidR="00A623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хова Л.Ш.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“Җөмләнең тиңдәш кисәкләре”   темасына дәрес конспекты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Республиканские научно-исследовательские чтения учащихся и студентов имени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Габдулхака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Эзл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әнүләр</w:t>
            </w: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камиллеккә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» («Через поиски к совершенству»): материалы конференции (23 марта 2019 г.,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) [электронный ресурс]. – Казань, изд-во Казанского (Приволжского) федерального университета, 2019.  </w:t>
            </w:r>
          </w:p>
        </w:tc>
      </w:tr>
      <w:tr w:rsidR="005C5487" w:rsidRPr="00F91C9D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1919" w:type="dxa"/>
          </w:tcPr>
          <w:p w:rsidR="005C5487" w:rsidRPr="005C5487" w:rsidRDefault="00A62339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Гәл</w:t>
            </w:r>
            <w:r w:rsidR="005C5487" w:rsidRPr="005C5487">
              <w:rPr>
                <w:rFonts w:ascii="Times New Roman" w:hAnsi="Times New Roman" w:cs="Times New Roman"/>
                <w:sz w:val="24"/>
                <w:szCs w:val="24"/>
              </w:rPr>
              <w:t>иева</w:t>
            </w:r>
            <w:proofErr w:type="spellEnd"/>
            <w:r w:rsidR="005C5487"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З.В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Акча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җыю тартмасы - Песикәй”,</w:t>
            </w:r>
          </w:p>
          <w:p w:rsidR="005C5487" w:rsidRPr="005C5487" w:rsidRDefault="005C5487" w:rsidP="00B20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</w:t>
            </w:r>
            <w:r w:rsidRPr="005C5487">
              <w:rPr>
                <w:sz w:val="24"/>
                <w:szCs w:val="24"/>
              </w:rPr>
              <w:t xml:space="preserve"> </w:t>
            </w:r>
          </w:p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</w:tcPr>
          <w:p w:rsidR="005C5487" w:rsidRPr="005C5487" w:rsidRDefault="005C5487" w:rsidP="00B20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Бөтенроссия Фән көненә багышланган «Фән һәм Кеше» мәктәп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  <w:lang w:val="tt-RU"/>
              </w:rPr>
              <w:t xml:space="preserve">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укучыларының төбәкара фәнни-гамәли конференциясенең проект һәм тикшеренү эшләре тезислары җыентыгы, 2018</w:t>
            </w:r>
          </w:p>
        </w:tc>
      </w:tr>
      <w:tr w:rsidR="005C5487" w:rsidRPr="00F91C9D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19" w:type="dxa"/>
          </w:tcPr>
          <w:p w:rsidR="005C5487" w:rsidRPr="005C5487" w:rsidRDefault="00A62339" w:rsidP="00B2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Гә</w:t>
            </w:r>
            <w:r w:rsidR="005C5487" w:rsidRPr="005C5487">
              <w:rPr>
                <w:rFonts w:ascii="Times New Roman" w:hAnsi="Times New Roman" w:cs="Times New Roman"/>
                <w:sz w:val="24"/>
                <w:szCs w:val="24"/>
              </w:rPr>
              <w:t>лиева</w:t>
            </w:r>
            <w:proofErr w:type="spellEnd"/>
            <w:r w:rsidR="005C5487"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proofErr w:type="gram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proofErr w:type="gram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Чуар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тавык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1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Бөтенроссия Фән көненә багышланган «Фән һәм Кеше» мәктәп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  <w:lang w:val="tt-RU"/>
              </w:rPr>
              <w:t xml:space="preserve">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укучыларының төбәкара фәнни-гамәли конференциясенең проект һәм тикшеренү эшләре тезислары җыентыгы, 2019</w:t>
            </w:r>
          </w:p>
        </w:tc>
      </w:tr>
      <w:tr w:rsidR="005C5487" w:rsidRPr="00E964D9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19" w:type="dxa"/>
          </w:tcPr>
          <w:p w:rsidR="005C5487" w:rsidRPr="005C5487" w:rsidRDefault="00A62339" w:rsidP="00B209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Мөбәрә</w:t>
            </w:r>
            <w:r w:rsidR="005C5487"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кова  Г. Р.</w:t>
            </w:r>
          </w:p>
        </w:tc>
        <w:tc>
          <w:tcPr>
            <w:tcW w:w="3119" w:type="dxa"/>
          </w:tcPr>
          <w:p w:rsidR="005C5487" w:rsidRPr="00C31E52" w:rsidRDefault="005C5487" w:rsidP="00B209E6">
            <w:pPr>
              <w:pStyle w:val="a5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5C5487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“Классиканың могҗизалы дөньясы” темасына рус әдәдби уку дәресе эшкәртмәсе</w:t>
            </w:r>
            <w:r w:rsidR="00C31E52" w:rsidRPr="00C31E5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, 4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C5487">
              <w:rPr>
                <w:rFonts w:ascii="Times New Roman" w:hAnsi="Times New Roman"/>
                <w:sz w:val="24"/>
                <w:szCs w:val="24"/>
              </w:rPr>
              <w:t>Бөтенроссия</w:t>
            </w:r>
            <w:proofErr w:type="spellEnd"/>
          </w:p>
        </w:tc>
        <w:tc>
          <w:tcPr>
            <w:tcW w:w="2694" w:type="dxa"/>
          </w:tcPr>
          <w:p w:rsidR="00C31E52" w:rsidRPr="005C5487" w:rsidRDefault="00C31E52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Сетевое издание “Образовательные материлы”</w:t>
            </w:r>
            <w:r w:rsidRPr="000003D5">
              <w:t xml:space="preserve"> </w:t>
            </w:r>
            <w:hyperlink r:id="rId5" w:history="1">
              <w:r w:rsidRPr="00311409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https://образовательные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материалы рф/публикации/42592/1980365</w:t>
            </w:r>
            <w:r w:rsidR="00F91C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,2017</w:t>
            </w:r>
          </w:p>
        </w:tc>
      </w:tr>
      <w:tr w:rsidR="005C5487" w:rsidRPr="00E964D9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19" w:type="dxa"/>
          </w:tcPr>
          <w:p w:rsidR="005C5487" w:rsidRPr="005C5487" w:rsidRDefault="00A62339" w:rsidP="00B209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Мөбәрә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кова  Г. Р</w:t>
            </w:r>
          </w:p>
        </w:tc>
        <w:tc>
          <w:tcPr>
            <w:tcW w:w="3119" w:type="dxa"/>
          </w:tcPr>
          <w:p w:rsidR="005C5487" w:rsidRPr="00C31E52" w:rsidRDefault="005C5487" w:rsidP="00B209E6">
            <w:pPr>
              <w:pStyle w:val="a5"/>
              <w:spacing w:line="254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5C5487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“Кышкы айлар” темасына әйләнә-тирәбездәге дөнья фәне буенча дәрес эшкәртмәсе</w:t>
            </w:r>
            <w:r w:rsidR="00C31E52" w:rsidRPr="00C31E52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, 4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C5487">
              <w:rPr>
                <w:rFonts w:ascii="Times New Roman" w:hAnsi="Times New Roman"/>
                <w:sz w:val="24"/>
                <w:szCs w:val="24"/>
              </w:rPr>
              <w:t>Бөтенроссия</w:t>
            </w:r>
            <w:proofErr w:type="spellEnd"/>
          </w:p>
        </w:tc>
        <w:tc>
          <w:tcPr>
            <w:tcW w:w="2694" w:type="dxa"/>
          </w:tcPr>
          <w:p w:rsidR="005C5487" w:rsidRPr="005C5487" w:rsidRDefault="00C31E52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Сетевое издание “Образовательные материлы” </w:t>
            </w:r>
            <w:r w:rsidR="00F91C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2017</w:t>
            </w:r>
          </w:p>
        </w:tc>
      </w:tr>
      <w:tr w:rsidR="005C5487" w:rsidRPr="00744C54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Бәшә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Я.З.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“Гаҗәеп кинусайга”</w:t>
            </w:r>
          </w:p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Бөтенроссия Фән көненә багышланган «Фән һәм Кеше» мәктәп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  <w:lang w:val="tt-RU"/>
              </w:rPr>
              <w:t xml:space="preserve">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укучыларының төбәкара фәнни-гамәли конференциясенең проект һәм тикшеренү эшләре тезислары җыентыгы</w:t>
            </w:r>
            <w:r w:rsidR="00F91C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C5487" w:rsidRPr="005C5487" w:rsidRDefault="005C5487" w:rsidP="00B20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</w:tr>
      <w:tr w:rsidR="005C5487" w:rsidRPr="00744C54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Бәшәрова Я.З.</w:t>
            </w:r>
          </w:p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Мөбәрәкҗанова Г.Р.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“Сәләтле бала – укытучының хәзинәсе”</w:t>
            </w:r>
          </w:p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Замалетдин Бикташи исемендәге III регионара  проект һәм иҗади, эзләнү эшләре конференциясе тезислары җыентыгы</w:t>
            </w:r>
            <w:r w:rsidR="00F91C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C5487" w:rsidRPr="005C5487" w:rsidRDefault="005C5487" w:rsidP="00B20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</w:tr>
      <w:tr w:rsidR="005C5487" w:rsidRPr="00744C54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Бәшәрова Я.З.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proofErr w:type="gram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Келәм туку серләре</w:t>
            </w: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1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Бөтенроссия Фән көненә багышланган «Фән һәм Кеше» мәктәп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  <w:lang w:val="tt-RU"/>
              </w:rPr>
              <w:t xml:space="preserve">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укучыларының төбәкара фәнни-гамәли конференциясенең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проект һәм тикшеренү эшләре тезислары җыентыгы</w:t>
            </w:r>
            <w:r w:rsidR="00F91C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bookmarkStart w:id="0" w:name="_GoBack"/>
            <w:bookmarkEnd w:id="0"/>
          </w:p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</w:tr>
      <w:tr w:rsidR="005C5487" w:rsidRPr="00F91C9D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Гыйльмуллина Р.Н.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Фәнни-эзләнү эше “Кока -Кола: файда яки зыян”, 2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 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"Хәзерге заман дөньясының глобальләшүе" XI Республика фәнни-гамәли конференциясенең тезислар җыентыгы, 2017</w:t>
            </w:r>
          </w:p>
        </w:tc>
      </w:tr>
      <w:tr w:rsidR="005C5487" w:rsidRPr="00F91C9D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Гыйльмуллина Р.Н.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эше: “Тылсымлы органайзер”, 1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Регионара 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Бөтенроссия Фән көненә багышланган «Фән һәм Кеше» мәктәп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  <w:lang w:val="tt-RU"/>
              </w:rPr>
              <w:t xml:space="preserve">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укучыларының төбәкара фәнни-гамәли конференциясенең проект һәм тикшеренү эшләре тезислары җыентыгы, 2018</w:t>
            </w:r>
          </w:p>
        </w:tc>
      </w:tr>
      <w:tr w:rsidR="005C5487" w:rsidRPr="00F91C9D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Гыйльмуллина Р.Н.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эше: “Оста кулда һөнәр бар”, 1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Регионара 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Бөтенроссия Фән көненә багышланган «Фән һәм Кеше» мәктәп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  <w:lang w:val="tt-RU"/>
              </w:rPr>
              <w:t xml:space="preserve">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укучыларының төбәкара фәнни-гамәли конференциясенең проект һәм тикшеренү эшләре тезислары җыентыгы, 2019</w:t>
            </w:r>
          </w:p>
        </w:tc>
      </w:tr>
      <w:tr w:rsidR="005C5487" w:rsidRPr="00F91C9D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Мөбәрәкова Г.Р. 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 күлмәк кигәнсең”,</w:t>
            </w:r>
          </w:p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Бөтенроссия Фән көненә багышланган «Фән һәм Кеше» мәктәп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  <w:lang w:val="tt-RU"/>
              </w:rPr>
              <w:t xml:space="preserve">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укучыларының төбәкара фәнни-гамәли конференциясенең проект һәм тикшеренү эшләре тезислары җыентыгы, 2018</w:t>
            </w:r>
          </w:p>
        </w:tc>
      </w:tr>
      <w:tr w:rsidR="005C5487" w:rsidRPr="00F91C9D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Мөбәрәкова Г.Р.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proofErr w:type="gram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Чәегез тәмле булсын</w:t>
            </w: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1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Бөтенроссия Фән көненә багышланган «Фән һәм Кеше» мәктәп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  <w:lang w:val="tt-RU"/>
              </w:rPr>
              <w:t xml:space="preserve">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укучыларының төбәкара фәнни-гамәли конференциясенең проект һәм тикшеренү эшләре тезислары җыентыгы, 2019</w:t>
            </w:r>
          </w:p>
        </w:tc>
      </w:tr>
      <w:tr w:rsidR="005C5487" w:rsidRPr="00F91C9D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Мөбәрәкова Г.Р.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 сандыгы”</w:t>
            </w:r>
          </w:p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Замалетдин Бикташи исемендәге фәнни-гамәли, проект һәи иҗади эшләрнең III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регионара төбәк конференциясе, 2018</w:t>
            </w:r>
          </w:p>
        </w:tc>
      </w:tr>
      <w:tr w:rsidR="005C5487" w:rsidRPr="00A365B8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Шәрәфиева Р.Р.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“Тоташкан савытлар”, дәресенең технологик картасы, 4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 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Сборник (электронный) материалов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научно-исследовательски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чтений учащихся,  студентов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имени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Габдулхака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Эзләнүләр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камиллеккә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hyperlink r:id="rId6" w:history="1">
              <w:r w:rsidRPr="005C548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https://kpfu.ru/portal/docs/F1958501613/sbornik.Resp.Chteniya_2018.pdf</w:t>
              </w:r>
            </w:hyperlink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2018</w:t>
            </w:r>
          </w:p>
        </w:tc>
      </w:tr>
      <w:tr w:rsidR="005C5487" w:rsidRPr="00A365B8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Шәрәфиева Р.Р.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“Тоташкан савытлар”, дәресенең технологик картасы,, 2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</w:t>
            </w:r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№8 (990), 2018</w:t>
            </w:r>
          </w:p>
        </w:tc>
      </w:tr>
      <w:tr w:rsidR="005C5487" w:rsidRPr="00A365B8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Шәрәфиева Р.Р.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tt-RU" w:eastAsia="en-US"/>
              </w:rPr>
            </w:pPr>
            <w:r w:rsidRPr="005C5487">
              <w:rPr>
                <w:b w:val="0"/>
                <w:sz w:val="24"/>
                <w:szCs w:val="24"/>
                <w:lang w:val="tt-RU" w:eastAsia="en-US"/>
              </w:rPr>
              <w:t xml:space="preserve"> 7,8 классларда мәсьәләләр чишәргә өйрәтү өчен карточкалар, 5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федераль</w:t>
            </w:r>
            <w:proofErr w:type="spellEnd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Интернет-портал 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begin"/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"https://proshkolu.ru/" </w:instrTex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5C5487">
              <w:rPr>
                <w:rStyle w:val="a7"/>
                <w:rFonts w:ascii="Times New Roman" w:hAnsi="Times New Roman" w:cs="Times New Roman"/>
                <w:sz w:val="24"/>
                <w:szCs w:val="24"/>
                <w:lang w:val="tt-RU"/>
              </w:rPr>
              <w:t>https://proshkolu.ru/</w:t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2017</w:t>
            </w:r>
          </w:p>
        </w:tc>
      </w:tr>
      <w:tr w:rsidR="005C5487" w:rsidRPr="00A365B8" w:rsidTr="00A62339">
        <w:tc>
          <w:tcPr>
            <w:tcW w:w="491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19" w:type="dxa"/>
          </w:tcPr>
          <w:p w:rsidR="005C5487" w:rsidRPr="005C5487" w:rsidRDefault="005C5487" w:rsidP="00B20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Шәрәфиева Р.Р.</w:t>
            </w:r>
          </w:p>
        </w:tc>
        <w:tc>
          <w:tcPr>
            <w:tcW w:w="3119" w:type="dxa"/>
          </w:tcPr>
          <w:p w:rsidR="005C5487" w:rsidRPr="005C5487" w:rsidRDefault="005C5487" w:rsidP="00B209E6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val="tt-RU" w:eastAsia="en-US"/>
              </w:rPr>
            </w:pPr>
            <w:r w:rsidRPr="005C5487">
              <w:rPr>
                <w:b w:val="0"/>
                <w:sz w:val="24"/>
                <w:szCs w:val="24"/>
                <w:lang w:val="tt-RU" w:eastAsia="en-US"/>
              </w:rPr>
              <w:t>«Гаджетлар һәм балалар сәламәтлеге»-әти-әниләр җыелышы өчен чыгыш, 2 бит</w:t>
            </w:r>
          </w:p>
        </w:tc>
        <w:tc>
          <w:tcPr>
            <w:tcW w:w="1842" w:type="dxa"/>
          </w:tcPr>
          <w:p w:rsidR="005C5487" w:rsidRPr="005C5487" w:rsidRDefault="005C5487" w:rsidP="00B20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487">
              <w:rPr>
                <w:rFonts w:ascii="Times New Roman" w:hAnsi="Times New Roman" w:cs="Times New Roman"/>
                <w:sz w:val="24"/>
                <w:szCs w:val="24"/>
              </w:rPr>
              <w:t>федераль</w:t>
            </w:r>
            <w:proofErr w:type="spellEnd"/>
          </w:p>
        </w:tc>
        <w:tc>
          <w:tcPr>
            <w:tcW w:w="2694" w:type="dxa"/>
          </w:tcPr>
          <w:p w:rsidR="005C5487" w:rsidRPr="005C5487" w:rsidRDefault="00F91C9D" w:rsidP="00B209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5C5487" w:rsidRPr="005C548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https://almanahpedagoga.ru/?yclid=5816285523107415286</w:t>
              </w:r>
            </w:hyperlink>
            <w:r w:rsidR="005C5487" w:rsidRPr="005C5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2018</w:t>
            </w:r>
          </w:p>
        </w:tc>
      </w:tr>
    </w:tbl>
    <w:p w:rsidR="005C5487" w:rsidRPr="00A365B8" w:rsidRDefault="005C5487" w:rsidP="005C548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C5487" w:rsidRPr="00A365B8" w:rsidRDefault="005C5487" w:rsidP="005C5487">
      <w:pPr>
        <w:rPr>
          <w:rFonts w:ascii="Times New Roman" w:hAnsi="Times New Roman" w:cs="Times New Roman"/>
          <w:lang w:val="tt-RU"/>
        </w:rPr>
      </w:pPr>
    </w:p>
    <w:p w:rsidR="005C5487" w:rsidRPr="005C5487" w:rsidRDefault="005C5487" w:rsidP="005C5487"/>
    <w:sectPr w:rsidR="005C5487" w:rsidRPr="005C5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478"/>
    <w:rsid w:val="0029294B"/>
    <w:rsid w:val="005C5487"/>
    <w:rsid w:val="006828F7"/>
    <w:rsid w:val="00744C54"/>
    <w:rsid w:val="007E2478"/>
    <w:rsid w:val="009B6BB8"/>
    <w:rsid w:val="00A365B8"/>
    <w:rsid w:val="00A62339"/>
    <w:rsid w:val="00AC46A1"/>
    <w:rsid w:val="00C31E52"/>
    <w:rsid w:val="00D64668"/>
    <w:rsid w:val="00DE5AD0"/>
    <w:rsid w:val="00E3249C"/>
    <w:rsid w:val="00E964D9"/>
    <w:rsid w:val="00F077A3"/>
    <w:rsid w:val="00F9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1B111"/>
  <w15:chartTrackingRefBased/>
  <w15:docId w15:val="{AD87A0EF-B211-4911-AF74-33C9BB36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8F7"/>
  </w:style>
  <w:style w:type="paragraph" w:styleId="1">
    <w:name w:val="heading 1"/>
    <w:basedOn w:val="a"/>
    <w:link w:val="10"/>
    <w:uiPriority w:val="9"/>
    <w:qFormat/>
    <w:rsid w:val="00A365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8F7"/>
    <w:pPr>
      <w:spacing w:after="0" w:line="240" w:lineRule="auto"/>
      <w:ind w:left="720"/>
      <w:contextualSpacing/>
      <w:jc w:val="both"/>
    </w:pPr>
  </w:style>
  <w:style w:type="table" w:styleId="a4">
    <w:name w:val="Table Grid"/>
    <w:aliases w:val="Вредность"/>
    <w:basedOn w:val="a1"/>
    <w:uiPriority w:val="59"/>
    <w:rsid w:val="006828F7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E964D9"/>
    <w:pPr>
      <w:spacing w:after="0" w:line="240" w:lineRule="auto"/>
      <w:jc w:val="center"/>
    </w:pPr>
    <w:rPr>
      <w:rFonts w:ascii="Palatino Linotype" w:eastAsia="Times New Roman" w:hAnsi="Palatino Linotype" w:cs="Times New Roman"/>
      <w:b/>
      <w:sz w:val="28"/>
      <w:szCs w:val="28"/>
      <w:lang w:val="tt-RU" w:eastAsia="ru-RU"/>
    </w:rPr>
  </w:style>
  <w:style w:type="character" w:customStyle="1" w:styleId="a6">
    <w:name w:val="Основной текст Знак"/>
    <w:basedOn w:val="a0"/>
    <w:link w:val="a5"/>
    <w:semiHidden/>
    <w:rsid w:val="00E964D9"/>
    <w:rPr>
      <w:rFonts w:ascii="Palatino Linotype" w:eastAsia="Times New Roman" w:hAnsi="Palatino Linotype" w:cs="Times New Roman"/>
      <w:b/>
      <w:sz w:val="28"/>
      <w:szCs w:val="28"/>
      <w:lang w:val="tt-RU" w:eastAsia="ru-RU"/>
    </w:rPr>
  </w:style>
  <w:style w:type="character" w:styleId="a7">
    <w:name w:val="Hyperlink"/>
    <w:basedOn w:val="a0"/>
    <w:uiPriority w:val="99"/>
    <w:unhideWhenUsed/>
    <w:rsid w:val="00A365B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65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manahpedagoga.ru/?yclid=581628552310741528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pfu.ru/portal/docs/F1958501613/sbornik.Resp.Chteniya_2018.pdf" TargetMode="External"/><Relationship Id="rId5" Type="http://schemas.openxmlformats.org/officeDocument/2006/relationships/hyperlink" Target="https://&#1086;&#1073;&#1088;&#1072;&#1079;&#1086;&#1074;&#1072;&#1090;&#1077;&#1083;&#1100;&#1085;&#1099;&#1077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E9F1F-4B64-4A91-BD67-474F19556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Рамзия</cp:lastModifiedBy>
  <cp:revision>12</cp:revision>
  <dcterms:created xsi:type="dcterms:W3CDTF">2020-10-01T17:23:00Z</dcterms:created>
  <dcterms:modified xsi:type="dcterms:W3CDTF">2020-10-08T03:00:00Z</dcterms:modified>
</cp:coreProperties>
</file>