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EDA" w:rsidRPr="003B4EDA" w:rsidRDefault="003B4EDA" w:rsidP="003B4EDA">
      <w:pPr>
        <w:spacing w:after="0" w:line="240" w:lineRule="auto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  <w:bookmarkStart w:id="0" w:name="_GoBack"/>
      <w:bookmarkEnd w:id="0"/>
      <w:r w:rsidRPr="003B4EDA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Сахарозаменители</w:t>
      </w:r>
    </w:p>
    <w:p w:rsidR="003B4EDA" w:rsidRPr="003B4EDA" w:rsidRDefault="003B4EDA" w:rsidP="003B4E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B4EDA"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  <w:drawing>
          <wp:inline distT="0" distB="0" distL="0" distR="0" wp14:anchorId="15F4FD99" wp14:editId="0A7A348F">
            <wp:extent cx="6561399" cy="2947917"/>
            <wp:effectExtent l="0" t="0" r="0" b="5080"/>
            <wp:docPr id="2" name="Рисунок 2" descr="https://admin.cgon.ru/storage/g5jHCkvtA7LDzTWygwC4MWED7qTk7Tze0YTEmE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dmin.cgon.ru/storage/g5jHCkvtA7LDzTWygwC4MWED7qTk7Tze0YTEmEeS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7351" cy="2955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4EDA" w:rsidRPr="003B4EDA" w:rsidRDefault="003B4EDA" w:rsidP="003B4EDA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B4EDA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Сахарозаменители — вещества, придающие пищевым продуктам сладкий вкус и применяемые вместо сахара и близких ему продуктов, например меда. В большинстве случаев, сахарозаменители имеют низкую калорийность и гораздо более интенсивный сладкий вкус.</w:t>
      </w:r>
    </w:p>
    <w:p w:rsidR="003B4EDA" w:rsidRPr="003B4EDA" w:rsidRDefault="003B4EDA" w:rsidP="003B4EDA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B4EDA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Бывают сахарозаменители искусственные и натуральные. Натуральные сахарозаменители это ксилит, сорбит и фруктоза. В отличие от сахара они перевариваются в организме с меньшим расходованием инсулина и другими механизмами. </w:t>
      </w:r>
    </w:p>
    <w:p w:rsidR="003B4EDA" w:rsidRPr="003B4EDA" w:rsidRDefault="003B4EDA" w:rsidP="003B4EDA">
      <w:pPr>
        <w:shd w:val="clear" w:color="auto" w:fill="ECF5FF"/>
        <w:spacing w:line="240" w:lineRule="auto"/>
        <w:jc w:val="both"/>
        <w:rPr>
          <w:rFonts w:ascii="Times New Roman" w:eastAsia="Times New Roman" w:hAnsi="Times New Roman" w:cs="Times New Roman"/>
          <w:color w:val="5E35B1"/>
          <w:sz w:val="24"/>
          <w:szCs w:val="24"/>
          <w:lang w:eastAsia="ru-RU"/>
        </w:rPr>
      </w:pPr>
      <w:r w:rsidRPr="003B4EDA">
        <w:rPr>
          <w:rFonts w:ascii="Times New Roman" w:eastAsia="Times New Roman" w:hAnsi="Times New Roman" w:cs="Times New Roman"/>
          <w:color w:val="5E35B1"/>
          <w:sz w:val="24"/>
          <w:szCs w:val="24"/>
          <w:lang w:eastAsia="ru-RU"/>
        </w:rPr>
        <w:t>Натуральные сахарозаменители имеют сладкий вкус, но практически не используют инсулин в метаболизме.</w:t>
      </w:r>
    </w:p>
    <w:p w:rsidR="003B4EDA" w:rsidRPr="003B4EDA" w:rsidRDefault="003B4EDA" w:rsidP="003B4EDA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B4EDA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Искусственные сахарозаменители еще называют подсластителями. Они метаболизируются без инсулина вообще, поэтому не вызывают изменения уровня сахара в крови. Также они не имеют энергетической ценности, поэтому их часто можно заметить в диетических продуктах. Это такие вещества как аспартам (Е951), сахарин (Е954) или ацесульфам калия (Е950). </w:t>
      </w:r>
    </w:p>
    <w:p w:rsidR="003B4EDA" w:rsidRPr="003B4EDA" w:rsidRDefault="003B4EDA" w:rsidP="003B4EDA">
      <w:pPr>
        <w:shd w:val="clear" w:color="auto" w:fill="ECF5FF"/>
        <w:spacing w:line="240" w:lineRule="auto"/>
        <w:jc w:val="both"/>
        <w:rPr>
          <w:rFonts w:ascii="Times New Roman" w:eastAsia="Times New Roman" w:hAnsi="Times New Roman" w:cs="Times New Roman"/>
          <w:color w:val="5E35B1"/>
          <w:sz w:val="24"/>
          <w:szCs w:val="24"/>
          <w:lang w:eastAsia="ru-RU"/>
        </w:rPr>
      </w:pPr>
      <w:r w:rsidRPr="003B4EDA">
        <w:rPr>
          <w:rFonts w:ascii="Times New Roman" w:eastAsia="Times New Roman" w:hAnsi="Times New Roman" w:cs="Times New Roman"/>
          <w:color w:val="5E35B1"/>
          <w:sz w:val="24"/>
          <w:szCs w:val="24"/>
          <w:lang w:eastAsia="ru-RU"/>
        </w:rPr>
        <w:t>Искусственные сахарозаменители не участвуют в метаболизме с инсулином и имеют нулевую калорийность.</w:t>
      </w:r>
    </w:p>
    <w:p w:rsidR="003B4EDA" w:rsidRPr="003B4EDA" w:rsidRDefault="003B4EDA" w:rsidP="003B4E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B4EDA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Сахарозаменители и подсластители могут помочь снизить количество сахара в рационе. Избыток сахара в рационе может стать причиной, сердечно-сосудистых заболеваний, ожирения и диабета. Отказавшись от сахара или хотя бы уменьшив его дозировку, можно не только значительно</w:t>
      </w:r>
      <w:hyperlink r:id="rId8" w:history="1">
        <w:r w:rsidRPr="003B4EDA">
          <w:rPr>
            <w:rFonts w:ascii="Times New Roman" w:eastAsia="Times New Roman" w:hAnsi="Times New Roman" w:cs="Times New Roman"/>
            <w:color w:val="8CB8E8"/>
            <w:sz w:val="24"/>
            <w:szCs w:val="24"/>
            <w:u w:val="single"/>
            <w:lang w:eastAsia="ru-RU"/>
          </w:rPr>
          <w:t> улучшить самочувствие</w:t>
        </w:r>
      </w:hyperlink>
      <w:r w:rsidRPr="003B4EDA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 но и избежать многих болезней.</w:t>
      </w:r>
    </w:p>
    <w:p w:rsidR="003B4EDA" w:rsidRPr="003B4EDA" w:rsidRDefault="003B4EDA" w:rsidP="003B4EDA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B4EDA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Но в интернете можно найти много противоречивой информации о сахарозаменителях и подсластителях, например, что они вызывают рак. Это не так: многолетние обширные исследования не подтвердили связь подсластителей с повышением риска развития онкологических заболеваний. </w:t>
      </w:r>
    </w:p>
    <w:p w:rsidR="003B4EDA" w:rsidRPr="003B4EDA" w:rsidRDefault="003B4EDA" w:rsidP="003B4EDA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B4EDA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Но несмотря на то, что сахарозаменители можно в целом считать безопасными, но у многих из них может проявиться признаки индивидуальной непереносимости, например расстройство пищеварительной системы, слабительный эффект и аллергии. </w:t>
      </w:r>
    </w:p>
    <w:p w:rsidR="003B4EDA" w:rsidRDefault="003B4EDA" w:rsidP="003B4EDA">
      <w:pPr>
        <w:shd w:val="clear" w:color="auto" w:fill="ECF5FF"/>
        <w:spacing w:line="240" w:lineRule="auto"/>
        <w:jc w:val="both"/>
        <w:rPr>
          <w:rFonts w:ascii="Times New Roman" w:eastAsia="Times New Roman" w:hAnsi="Times New Roman" w:cs="Times New Roman"/>
          <w:color w:val="5E35B1"/>
          <w:sz w:val="24"/>
          <w:szCs w:val="24"/>
          <w:lang w:eastAsia="ru-RU"/>
        </w:rPr>
      </w:pPr>
      <w:r w:rsidRPr="003B4EDA">
        <w:rPr>
          <w:rFonts w:ascii="Times New Roman" w:eastAsia="Times New Roman" w:hAnsi="Times New Roman" w:cs="Times New Roman"/>
          <w:color w:val="5E35B1"/>
          <w:sz w:val="24"/>
          <w:szCs w:val="24"/>
          <w:lang w:eastAsia="ru-RU"/>
        </w:rPr>
        <w:t>Перед включением сахарозаменителей в рацион нужно проконсультироваться с врачом и составить оптимальный рацион с включением или без сахарозаменителей.</w:t>
      </w:r>
    </w:p>
    <w:p w:rsidR="003B4EDA" w:rsidRPr="003B4EDA" w:rsidRDefault="003B4EDA" w:rsidP="003B4EDA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3B4EDA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Источник:</w:t>
      </w:r>
      <w:r w:rsidRPr="003B4EDA">
        <w:rPr>
          <w:sz w:val="20"/>
          <w:szCs w:val="20"/>
        </w:rPr>
        <w:t xml:space="preserve"> </w:t>
      </w:r>
      <w:r w:rsidRPr="003B4EDA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http://cgon.rospotrebnadzor.ru/</w:t>
      </w:r>
    </w:p>
    <w:sectPr w:rsidR="003B4EDA" w:rsidRPr="003B4EDA" w:rsidSect="00276AF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A0495"/>
    <w:multiLevelType w:val="multilevel"/>
    <w:tmpl w:val="D6D8C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453E8C"/>
    <w:multiLevelType w:val="multilevel"/>
    <w:tmpl w:val="661E1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837D25"/>
    <w:multiLevelType w:val="multilevel"/>
    <w:tmpl w:val="97D09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896A9E"/>
    <w:multiLevelType w:val="multilevel"/>
    <w:tmpl w:val="04F46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94C5139"/>
    <w:multiLevelType w:val="multilevel"/>
    <w:tmpl w:val="5BFEB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9F7024D"/>
    <w:multiLevelType w:val="multilevel"/>
    <w:tmpl w:val="EB50F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3DA4DB0"/>
    <w:multiLevelType w:val="multilevel"/>
    <w:tmpl w:val="1A28E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1161304"/>
    <w:multiLevelType w:val="multilevel"/>
    <w:tmpl w:val="79BC7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3FC4584"/>
    <w:multiLevelType w:val="multilevel"/>
    <w:tmpl w:val="24DEB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1F70643"/>
    <w:multiLevelType w:val="multilevel"/>
    <w:tmpl w:val="EA0C8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2D26142"/>
    <w:multiLevelType w:val="multilevel"/>
    <w:tmpl w:val="E4123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AA35021"/>
    <w:multiLevelType w:val="multilevel"/>
    <w:tmpl w:val="B1BAE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C0C4F98"/>
    <w:multiLevelType w:val="multilevel"/>
    <w:tmpl w:val="695ED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5E92C49"/>
    <w:multiLevelType w:val="multilevel"/>
    <w:tmpl w:val="57863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BDC0A50"/>
    <w:multiLevelType w:val="multilevel"/>
    <w:tmpl w:val="80A83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F5A459D"/>
    <w:multiLevelType w:val="multilevel"/>
    <w:tmpl w:val="AC1A0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3550E9C"/>
    <w:multiLevelType w:val="multilevel"/>
    <w:tmpl w:val="34D68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7A02730"/>
    <w:multiLevelType w:val="multilevel"/>
    <w:tmpl w:val="1A685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99D79CA"/>
    <w:multiLevelType w:val="multilevel"/>
    <w:tmpl w:val="257C4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AF762D8"/>
    <w:multiLevelType w:val="multilevel"/>
    <w:tmpl w:val="94529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B1005C7"/>
    <w:multiLevelType w:val="multilevel"/>
    <w:tmpl w:val="B1DA7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B28368F"/>
    <w:multiLevelType w:val="multilevel"/>
    <w:tmpl w:val="A3F21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7623322"/>
    <w:multiLevelType w:val="multilevel"/>
    <w:tmpl w:val="CE5AD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9A46206"/>
    <w:multiLevelType w:val="multilevel"/>
    <w:tmpl w:val="95D0D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AC06A3A"/>
    <w:multiLevelType w:val="multilevel"/>
    <w:tmpl w:val="EEFE2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AEF013B"/>
    <w:multiLevelType w:val="multilevel"/>
    <w:tmpl w:val="D2C43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B8A39B6"/>
    <w:multiLevelType w:val="multilevel"/>
    <w:tmpl w:val="7D602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DE80169"/>
    <w:multiLevelType w:val="multilevel"/>
    <w:tmpl w:val="8E749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18"/>
  </w:num>
  <w:num w:numId="3">
    <w:abstractNumId w:val="3"/>
  </w:num>
  <w:num w:numId="4">
    <w:abstractNumId w:val="16"/>
  </w:num>
  <w:num w:numId="5">
    <w:abstractNumId w:val="6"/>
  </w:num>
  <w:num w:numId="6">
    <w:abstractNumId w:val="2"/>
  </w:num>
  <w:num w:numId="7">
    <w:abstractNumId w:val="14"/>
  </w:num>
  <w:num w:numId="8">
    <w:abstractNumId w:val="20"/>
  </w:num>
  <w:num w:numId="9">
    <w:abstractNumId w:val="24"/>
  </w:num>
  <w:num w:numId="10">
    <w:abstractNumId w:val="27"/>
  </w:num>
  <w:num w:numId="11">
    <w:abstractNumId w:val="12"/>
  </w:num>
  <w:num w:numId="12">
    <w:abstractNumId w:val="13"/>
  </w:num>
  <w:num w:numId="13">
    <w:abstractNumId w:val="22"/>
  </w:num>
  <w:num w:numId="14">
    <w:abstractNumId w:val="10"/>
  </w:num>
  <w:num w:numId="15">
    <w:abstractNumId w:val="23"/>
  </w:num>
  <w:num w:numId="16">
    <w:abstractNumId w:val="26"/>
  </w:num>
  <w:num w:numId="17">
    <w:abstractNumId w:val="11"/>
  </w:num>
  <w:num w:numId="18">
    <w:abstractNumId w:val="1"/>
  </w:num>
  <w:num w:numId="19">
    <w:abstractNumId w:val="9"/>
  </w:num>
  <w:num w:numId="20">
    <w:abstractNumId w:val="4"/>
  </w:num>
  <w:num w:numId="21">
    <w:abstractNumId w:val="8"/>
  </w:num>
  <w:num w:numId="22">
    <w:abstractNumId w:val="7"/>
  </w:num>
  <w:num w:numId="23">
    <w:abstractNumId w:val="5"/>
  </w:num>
  <w:num w:numId="24">
    <w:abstractNumId w:val="15"/>
  </w:num>
  <w:num w:numId="25">
    <w:abstractNumId w:val="25"/>
  </w:num>
  <w:num w:numId="26">
    <w:abstractNumId w:val="21"/>
  </w:num>
  <w:num w:numId="27">
    <w:abstractNumId w:val="0"/>
  </w:num>
  <w:num w:numId="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1CA"/>
    <w:rsid w:val="000678EB"/>
    <w:rsid w:val="00071CBC"/>
    <w:rsid w:val="000953B0"/>
    <w:rsid w:val="000A2297"/>
    <w:rsid w:val="000A4F0B"/>
    <w:rsid w:val="000A53ED"/>
    <w:rsid w:val="000E14C2"/>
    <w:rsid w:val="000E2E8F"/>
    <w:rsid w:val="00110D20"/>
    <w:rsid w:val="00134ABF"/>
    <w:rsid w:val="0014474C"/>
    <w:rsid w:val="001B1006"/>
    <w:rsid w:val="001C095C"/>
    <w:rsid w:val="001D0064"/>
    <w:rsid w:val="001E5997"/>
    <w:rsid w:val="00206024"/>
    <w:rsid w:val="00224C84"/>
    <w:rsid w:val="00242811"/>
    <w:rsid w:val="00276AFA"/>
    <w:rsid w:val="0028508C"/>
    <w:rsid w:val="002906D5"/>
    <w:rsid w:val="00294BFF"/>
    <w:rsid w:val="002A500D"/>
    <w:rsid w:val="002B5B74"/>
    <w:rsid w:val="002C700C"/>
    <w:rsid w:val="002D325A"/>
    <w:rsid w:val="002D5EBF"/>
    <w:rsid w:val="00300057"/>
    <w:rsid w:val="00300132"/>
    <w:rsid w:val="00307CA0"/>
    <w:rsid w:val="003124B3"/>
    <w:rsid w:val="00315048"/>
    <w:rsid w:val="00335B95"/>
    <w:rsid w:val="00335CB8"/>
    <w:rsid w:val="00374CC3"/>
    <w:rsid w:val="003776EF"/>
    <w:rsid w:val="0039630F"/>
    <w:rsid w:val="003B4EDA"/>
    <w:rsid w:val="004222E7"/>
    <w:rsid w:val="00426AB1"/>
    <w:rsid w:val="0042720F"/>
    <w:rsid w:val="00434195"/>
    <w:rsid w:val="00445FB0"/>
    <w:rsid w:val="004540C3"/>
    <w:rsid w:val="00486437"/>
    <w:rsid w:val="004E7A63"/>
    <w:rsid w:val="00583578"/>
    <w:rsid w:val="00585D42"/>
    <w:rsid w:val="005B7BD2"/>
    <w:rsid w:val="005C3063"/>
    <w:rsid w:val="005D6B6F"/>
    <w:rsid w:val="00625BD3"/>
    <w:rsid w:val="006428D4"/>
    <w:rsid w:val="00657ABD"/>
    <w:rsid w:val="00683F8F"/>
    <w:rsid w:val="006A2E63"/>
    <w:rsid w:val="006F108C"/>
    <w:rsid w:val="006F717C"/>
    <w:rsid w:val="0074287A"/>
    <w:rsid w:val="00781CFB"/>
    <w:rsid w:val="0078671C"/>
    <w:rsid w:val="007A24F9"/>
    <w:rsid w:val="007F33E9"/>
    <w:rsid w:val="008158D5"/>
    <w:rsid w:val="00822ABE"/>
    <w:rsid w:val="00825AAA"/>
    <w:rsid w:val="00834D4E"/>
    <w:rsid w:val="008811CA"/>
    <w:rsid w:val="008A2EFA"/>
    <w:rsid w:val="00920F6C"/>
    <w:rsid w:val="009316C5"/>
    <w:rsid w:val="00993B37"/>
    <w:rsid w:val="009B40C3"/>
    <w:rsid w:val="009C70F6"/>
    <w:rsid w:val="00A16FBE"/>
    <w:rsid w:val="00A549D0"/>
    <w:rsid w:val="00A830C0"/>
    <w:rsid w:val="00A943FF"/>
    <w:rsid w:val="00AA0FE1"/>
    <w:rsid w:val="00B06B6F"/>
    <w:rsid w:val="00B45596"/>
    <w:rsid w:val="00B551E4"/>
    <w:rsid w:val="00B86DEB"/>
    <w:rsid w:val="00BA17D2"/>
    <w:rsid w:val="00BC2EB1"/>
    <w:rsid w:val="00BD2743"/>
    <w:rsid w:val="00BF6380"/>
    <w:rsid w:val="00C0051D"/>
    <w:rsid w:val="00C40E1E"/>
    <w:rsid w:val="00C56744"/>
    <w:rsid w:val="00C64B53"/>
    <w:rsid w:val="00C67138"/>
    <w:rsid w:val="00C7081D"/>
    <w:rsid w:val="00C96626"/>
    <w:rsid w:val="00CF000B"/>
    <w:rsid w:val="00CF0707"/>
    <w:rsid w:val="00D34E3E"/>
    <w:rsid w:val="00DA7BC2"/>
    <w:rsid w:val="00E32E33"/>
    <w:rsid w:val="00E64EF6"/>
    <w:rsid w:val="00EC204A"/>
    <w:rsid w:val="00F02B79"/>
    <w:rsid w:val="00F1440C"/>
    <w:rsid w:val="00F14E0E"/>
    <w:rsid w:val="00F56DD2"/>
    <w:rsid w:val="00FA059D"/>
    <w:rsid w:val="00FA0B87"/>
    <w:rsid w:val="00FC0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E0E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224C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24F9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625B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25BD3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224C8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rsid w:val="00CF00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1E59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E59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E0E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224C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24F9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625B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25BD3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224C8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rsid w:val="00CF00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1E59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E59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19214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591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53084813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699233484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98234614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76634467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127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47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86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39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5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982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1106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328436924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36590685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753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92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1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85212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072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21659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78175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3027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8199901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448742982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2391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14973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02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34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84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32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94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137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51774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8555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84308161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42032295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75983382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26693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7994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62297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207096084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41937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98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2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4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79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48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12336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6372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89538330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021778022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6226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56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5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05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84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19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66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4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3345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82564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371542467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43474053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75362701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66220282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60399469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61057722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72202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2606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1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2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6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3501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03602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44881907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32023640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8145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93530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7534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08403309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76313865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200955449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5245489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61571751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98535255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88474802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671251912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34964499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13752793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81456570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50883079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8219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9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4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5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2177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7535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50832387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8607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68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2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87308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043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86320395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10095266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24041048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95351398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13155403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1169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3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9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9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1404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8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579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27887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7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6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86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82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9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81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78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8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50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6353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41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819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099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6706983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4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13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34882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25681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73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46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89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4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65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68624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09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26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5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99092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24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3804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5562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65316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8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4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7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76113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7475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67865484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56645744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76665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57997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445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608997387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7906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7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28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99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8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9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52521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7730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17171843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202697526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60399863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96195193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84007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20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92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35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52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57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0146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1729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9726149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419253584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89589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16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6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4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98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05440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0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590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148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7637008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2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26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23463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569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22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1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0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89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7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62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42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15825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328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230427">
                              <w:blockQuote w:val="1"/>
                              <w:marLeft w:val="0"/>
                              <w:marRight w:val="72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single" w:sz="12" w:space="4" w:color="5E35B1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3910925">
                              <w:blockQuote w:val="1"/>
                              <w:marLeft w:val="0"/>
                              <w:marRight w:val="72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single" w:sz="12" w:space="4" w:color="5E35B1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4777458">
                              <w:blockQuote w:val="1"/>
                              <w:marLeft w:val="0"/>
                              <w:marRight w:val="72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single" w:sz="12" w:space="4" w:color="5E35B1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25226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903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166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878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984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7340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8583901">
                                          <w:marLeft w:val="0"/>
                                          <w:marRight w:val="0"/>
                                          <w:marTop w:val="3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4219042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4002035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742845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92755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06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807517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320740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103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43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9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3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7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78907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44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264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9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9484398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67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28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97067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36171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1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72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6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0226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834577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203345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85438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189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70309127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75500887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208005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95050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75007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49310616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03685415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37789940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34686072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21157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43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4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8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60116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2635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60441280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41432273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214650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70044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sport.ria.ru/20200203/1564185614.html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74D5F4-AFC0-4234-A0F1-4D29B03D0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Людмила Германовна</dc:creator>
  <cp:lastModifiedBy>Ильнар</cp:lastModifiedBy>
  <cp:revision>2</cp:revision>
  <dcterms:created xsi:type="dcterms:W3CDTF">2022-09-20T06:48:00Z</dcterms:created>
  <dcterms:modified xsi:type="dcterms:W3CDTF">2022-09-20T06:48:00Z</dcterms:modified>
</cp:coreProperties>
</file>