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7771F4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Малярия: меры предосторожности при поездках в тропики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sz w:val="24"/>
          <w:szCs w:val="24"/>
          <w:lang w:eastAsia="ru-RU"/>
        </w:rPr>
        <w:t>Планирование отдыха в странах с тропическим и субтропическим климатом требует особого внимания к вопросам безопасности здоровья. Одной из наиболее серьезных угроз в этих регионах является малярия — инфекционное заболевание, которое без своевременного лечения может привести к летальному исходу. Чтобы отпуск не обернулся болезнью, необходимо заранее принять комплекс профилактических мер.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Что такое малярия?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sz w:val="24"/>
          <w:szCs w:val="24"/>
          <w:lang w:eastAsia="ru-RU"/>
        </w:rPr>
        <w:t xml:space="preserve">Малярия — это группа </w:t>
      </w:r>
      <w:proofErr w:type="spellStart"/>
      <w:r w:rsidRPr="007771F4">
        <w:rPr>
          <w:rFonts w:ascii="Arial" w:eastAsia="Times New Roman" w:hAnsi="Arial" w:cs="Arial"/>
          <w:sz w:val="24"/>
          <w:szCs w:val="24"/>
          <w:lang w:eastAsia="ru-RU"/>
        </w:rPr>
        <w:t>антропонозных</w:t>
      </w:r>
      <w:proofErr w:type="spellEnd"/>
      <w:r w:rsidRPr="007771F4">
        <w:rPr>
          <w:rFonts w:ascii="Arial" w:eastAsia="Times New Roman" w:hAnsi="Arial" w:cs="Arial"/>
          <w:sz w:val="24"/>
          <w:szCs w:val="24"/>
          <w:lang w:eastAsia="ru-RU"/>
        </w:rPr>
        <w:t xml:space="preserve"> (то есть передающихся от человека к человеку) заболеваний, вызываемых паразитами рода </w:t>
      </w:r>
      <w:proofErr w:type="spellStart"/>
      <w:r w:rsidRPr="007771F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Plasmodium</w:t>
      </w:r>
      <w:proofErr w:type="spellEnd"/>
      <w:r w:rsidRPr="007771F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.</w:t>
      </w:r>
      <w:r w:rsidRPr="007771F4">
        <w:rPr>
          <w:rFonts w:ascii="Arial" w:eastAsia="Times New Roman" w:hAnsi="Arial" w:cs="Arial"/>
          <w:sz w:val="24"/>
          <w:szCs w:val="24"/>
          <w:lang w:eastAsia="ru-RU"/>
        </w:rPr>
        <w:t> Возбудитель передается через укусы самок комаров рода </w:t>
      </w:r>
      <w:proofErr w:type="spellStart"/>
      <w:r w:rsidRPr="007771F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Anopheles</w:t>
      </w:r>
      <w:proofErr w:type="spellEnd"/>
      <w:r w:rsidRPr="007771F4">
        <w:rPr>
          <w:rFonts w:ascii="Arial" w:eastAsia="Times New Roman" w:hAnsi="Arial" w:cs="Arial"/>
          <w:sz w:val="24"/>
          <w:szCs w:val="24"/>
          <w:lang w:eastAsia="ru-RU"/>
        </w:rPr>
        <w:t>. Различают несколько видов малярии, среди которых наиболее опасной является </w:t>
      </w: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тропическая малярия</w:t>
      </w:r>
      <w:r w:rsidRPr="007771F4">
        <w:rPr>
          <w:rFonts w:ascii="Arial" w:eastAsia="Times New Roman" w:hAnsi="Arial" w:cs="Arial"/>
          <w:sz w:val="24"/>
          <w:szCs w:val="24"/>
          <w:lang w:eastAsia="ru-RU"/>
        </w:rPr>
        <w:t> (возбудитель </w:t>
      </w:r>
      <w:r w:rsidRPr="007771F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P. </w:t>
      </w:r>
      <w:proofErr w:type="spellStart"/>
      <w:r w:rsidRPr="007771F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falciparum</w:t>
      </w:r>
      <w:proofErr w:type="spellEnd"/>
      <w:r w:rsidRPr="007771F4">
        <w:rPr>
          <w:rFonts w:ascii="Arial" w:eastAsia="Times New Roman" w:hAnsi="Arial" w:cs="Arial"/>
          <w:sz w:val="24"/>
          <w:szCs w:val="24"/>
          <w:lang w:eastAsia="ru-RU"/>
        </w:rPr>
        <w:t>). Она отличается тяжелым течением и высоким риском осложнений.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sz w:val="24"/>
          <w:szCs w:val="24"/>
          <w:lang w:eastAsia="ru-RU"/>
        </w:rPr>
        <w:t xml:space="preserve">Механизм заражения выглядит следующим образом: со слюной комара в кровь человека попадают </w:t>
      </w:r>
      <w:proofErr w:type="spellStart"/>
      <w:r w:rsidRPr="007771F4">
        <w:rPr>
          <w:rFonts w:ascii="Arial" w:eastAsia="Times New Roman" w:hAnsi="Arial" w:cs="Arial"/>
          <w:sz w:val="24"/>
          <w:szCs w:val="24"/>
          <w:lang w:eastAsia="ru-RU"/>
        </w:rPr>
        <w:t>спорозоиты</w:t>
      </w:r>
      <w:proofErr w:type="spellEnd"/>
      <w:r w:rsidRPr="007771F4">
        <w:rPr>
          <w:rFonts w:ascii="Arial" w:eastAsia="Times New Roman" w:hAnsi="Arial" w:cs="Arial"/>
          <w:sz w:val="24"/>
          <w:szCs w:val="24"/>
          <w:lang w:eastAsia="ru-RU"/>
        </w:rPr>
        <w:t xml:space="preserve"> (стадия паразита). В течение 15–45 минут они проникают в клетки печени, где развиваются, а затем выходят в кровеносное русло, поражая эритроциты. Разрушение эритроцитов и вызывает характерные приступы лихорадки.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sz w:val="24"/>
          <w:szCs w:val="24"/>
          <w:lang w:eastAsia="ru-RU"/>
        </w:rPr>
        <w:t xml:space="preserve">Инкубационный период при тропической малярии составляет в среднем 8–16 дней. У людей, не проживающих постоянно в </w:t>
      </w:r>
      <w:proofErr w:type="spellStart"/>
      <w:r w:rsidRPr="007771F4">
        <w:rPr>
          <w:rFonts w:ascii="Arial" w:eastAsia="Times New Roman" w:hAnsi="Arial" w:cs="Arial"/>
          <w:sz w:val="24"/>
          <w:szCs w:val="24"/>
          <w:lang w:eastAsia="ru-RU"/>
        </w:rPr>
        <w:t>эндемичных</w:t>
      </w:r>
      <w:proofErr w:type="spellEnd"/>
      <w:r w:rsidRPr="007771F4">
        <w:rPr>
          <w:rFonts w:ascii="Arial" w:eastAsia="Times New Roman" w:hAnsi="Arial" w:cs="Arial"/>
          <w:sz w:val="24"/>
          <w:szCs w:val="24"/>
          <w:lang w:eastAsia="ru-RU"/>
        </w:rPr>
        <w:t xml:space="preserve"> регионах (то есть у туристов), заболевание протекает в тяжелой форме. При ранней диагностике и правильно подобранной терапии прогноз благоприятный.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Симптомы: когда следует бить тревогу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sz w:val="24"/>
          <w:szCs w:val="24"/>
          <w:lang w:eastAsia="ru-RU"/>
        </w:rPr>
        <w:t>Малярию легко спутать с гриппом или другой вирусной инфекцией, однако ее течение имеет характерные черты. Заболевание проявляется приступообразно:</w:t>
      </w:r>
    </w:p>
    <w:p w:rsidR="007771F4" w:rsidRPr="007771F4" w:rsidRDefault="007771F4" w:rsidP="007771F4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Озноб:</w:t>
      </w:r>
      <w:r w:rsidRPr="007771F4">
        <w:rPr>
          <w:rFonts w:ascii="Arial" w:eastAsia="Times New Roman" w:hAnsi="Arial" w:cs="Arial"/>
          <w:sz w:val="24"/>
          <w:szCs w:val="24"/>
          <w:lang w:eastAsia="ru-RU"/>
        </w:rPr>
        <w:t xml:space="preserve"> Резкое начало с потрясающего озноба, который может длиться от 1 до 4 часов. Конечности холодеют, появляется </w:t>
      </w:r>
      <w:proofErr w:type="spellStart"/>
      <w:r w:rsidRPr="007771F4">
        <w:rPr>
          <w:rFonts w:ascii="Arial" w:eastAsia="Times New Roman" w:hAnsi="Arial" w:cs="Arial"/>
          <w:sz w:val="24"/>
          <w:szCs w:val="24"/>
          <w:lang w:eastAsia="ru-RU"/>
        </w:rPr>
        <w:t>синюшность</w:t>
      </w:r>
      <w:proofErr w:type="spellEnd"/>
      <w:r w:rsidRPr="007771F4">
        <w:rPr>
          <w:rFonts w:ascii="Arial" w:eastAsia="Times New Roman" w:hAnsi="Arial" w:cs="Arial"/>
          <w:sz w:val="24"/>
          <w:szCs w:val="24"/>
          <w:lang w:eastAsia="ru-RU"/>
        </w:rPr>
        <w:t xml:space="preserve"> губ.</w:t>
      </w:r>
    </w:p>
    <w:p w:rsidR="007771F4" w:rsidRPr="007771F4" w:rsidRDefault="007771F4" w:rsidP="007771F4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Жар:</w:t>
      </w:r>
      <w:r w:rsidRPr="007771F4">
        <w:rPr>
          <w:rFonts w:ascii="Arial" w:eastAsia="Times New Roman" w:hAnsi="Arial" w:cs="Arial"/>
          <w:sz w:val="24"/>
          <w:szCs w:val="24"/>
          <w:lang w:eastAsia="ru-RU"/>
        </w:rPr>
        <w:t xml:space="preserve"> Температура тела </w:t>
      </w:r>
      <w:proofErr w:type="gramStart"/>
      <w:r w:rsidRPr="007771F4">
        <w:rPr>
          <w:rFonts w:ascii="Arial" w:eastAsia="Times New Roman" w:hAnsi="Arial" w:cs="Arial"/>
          <w:sz w:val="24"/>
          <w:szCs w:val="24"/>
          <w:lang w:eastAsia="ru-RU"/>
        </w:rPr>
        <w:t>поднимается до 39–41°С. Кожа становится</w:t>
      </w:r>
      <w:proofErr w:type="gramEnd"/>
      <w:r w:rsidRPr="007771F4">
        <w:rPr>
          <w:rFonts w:ascii="Arial" w:eastAsia="Times New Roman" w:hAnsi="Arial" w:cs="Arial"/>
          <w:sz w:val="24"/>
          <w:szCs w:val="24"/>
          <w:lang w:eastAsia="ru-RU"/>
        </w:rPr>
        <w:t xml:space="preserve"> сухой и горячей, лицо краснеет. </w:t>
      </w:r>
      <w:proofErr w:type="gramStart"/>
      <w:r w:rsidRPr="007771F4">
        <w:rPr>
          <w:rFonts w:ascii="Arial" w:eastAsia="Times New Roman" w:hAnsi="Arial" w:cs="Arial"/>
          <w:sz w:val="24"/>
          <w:szCs w:val="24"/>
          <w:lang w:eastAsia="ru-RU"/>
        </w:rPr>
        <w:t>Больного беспокоит сильная головная боль, возможны рвота, учащенное сердцебиение и снижение артериального давления.</w:t>
      </w:r>
      <w:proofErr w:type="gramEnd"/>
      <w:r w:rsidRPr="007771F4">
        <w:rPr>
          <w:rFonts w:ascii="Arial" w:eastAsia="Times New Roman" w:hAnsi="Arial" w:cs="Arial"/>
          <w:sz w:val="24"/>
          <w:szCs w:val="24"/>
          <w:lang w:eastAsia="ru-RU"/>
        </w:rPr>
        <w:t xml:space="preserve"> Этот период может длиться до 6–8 часов.</w:t>
      </w:r>
    </w:p>
    <w:p w:rsidR="007771F4" w:rsidRPr="007771F4" w:rsidRDefault="007771F4" w:rsidP="007771F4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Пот:</w:t>
      </w:r>
      <w:r w:rsidRPr="007771F4">
        <w:rPr>
          <w:rFonts w:ascii="Arial" w:eastAsia="Times New Roman" w:hAnsi="Arial" w:cs="Arial"/>
          <w:sz w:val="24"/>
          <w:szCs w:val="24"/>
          <w:lang w:eastAsia="ru-RU"/>
        </w:rPr>
        <w:t> Температура критически падает, начинается обильное потоотделение. Самочувствие временно улучшается вплоть до следующего приступа.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Важно:</w:t>
      </w:r>
      <w:r w:rsidRPr="007771F4">
        <w:rPr>
          <w:rFonts w:ascii="Arial" w:eastAsia="Times New Roman" w:hAnsi="Arial" w:cs="Arial"/>
          <w:sz w:val="24"/>
          <w:szCs w:val="24"/>
          <w:lang w:eastAsia="ru-RU"/>
        </w:rPr>
        <w:t xml:space="preserve"> при появлении любого из этих симптомов во время пребывания в тропиках или после возвращения домой необходимо немедленно обратиться к врачу и обязательно сообщить ему о факте посещения </w:t>
      </w:r>
      <w:proofErr w:type="spellStart"/>
      <w:r w:rsidRPr="007771F4">
        <w:rPr>
          <w:rFonts w:ascii="Arial" w:eastAsia="Times New Roman" w:hAnsi="Arial" w:cs="Arial"/>
          <w:sz w:val="24"/>
          <w:szCs w:val="24"/>
          <w:lang w:eastAsia="ru-RU"/>
        </w:rPr>
        <w:t>эндемичных</w:t>
      </w:r>
      <w:proofErr w:type="spellEnd"/>
      <w:r w:rsidRPr="007771F4">
        <w:rPr>
          <w:rFonts w:ascii="Arial" w:eastAsia="Times New Roman" w:hAnsi="Arial" w:cs="Arial"/>
          <w:sz w:val="24"/>
          <w:szCs w:val="24"/>
          <w:lang w:eastAsia="ru-RU"/>
        </w:rPr>
        <w:t xml:space="preserve"> стран.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Где существует риск заражения?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Передача малярии регистрируется более чем в 100 странах мира. Наибольшую опасность представляют:</w:t>
      </w:r>
    </w:p>
    <w:p w:rsidR="007771F4" w:rsidRPr="007771F4" w:rsidRDefault="007771F4" w:rsidP="007771F4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Африка</w:t>
      </w:r>
      <w:r w:rsidRPr="007771F4">
        <w:rPr>
          <w:rFonts w:ascii="Arial" w:eastAsia="Times New Roman" w:hAnsi="Arial" w:cs="Arial"/>
          <w:sz w:val="24"/>
          <w:szCs w:val="24"/>
          <w:lang w:eastAsia="ru-RU"/>
        </w:rPr>
        <w:t> (особенно регионы к югу от Сахары);</w:t>
      </w:r>
    </w:p>
    <w:p w:rsidR="007771F4" w:rsidRPr="007771F4" w:rsidRDefault="007771F4" w:rsidP="007771F4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Юго-Восточная Азия </w:t>
      </w:r>
      <w:r w:rsidRPr="007771F4">
        <w:rPr>
          <w:rFonts w:ascii="Arial" w:eastAsia="Times New Roman" w:hAnsi="Arial" w:cs="Arial"/>
          <w:sz w:val="24"/>
          <w:szCs w:val="24"/>
          <w:lang w:eastAsia="ru-RU"/>
        </w:rPr>
        <w:t>(Индия, Индонезия, Таиланд, Шри-Ланка, Филиппины, Вьетнам, Камбоджа);</w:t>
      </w:r>
    </w:p>
    <w:p w:rsidR="007771F4" w:rsidRPr="007771F4" w:rsidRDefault="007771F4" w:rsidP="007771F4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Южная и Центральная Америка</w:t>
      </w:r>
      <w:r w:rsidRPr="007771F4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7771F4" w:rsidRPr="007771F4" w:rsidRDefault="007771F4" w:rsidP="007771F4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Страны Карибского бассейна и Океании</w:t>
      </w:r>
      <w:r w:rsidRPr="007771F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sz w:val="24"/>
          <w:szCs w:val="24"/>
          <w:lang w:eastAsia="ru-RU"/>
        </w:rPr>
        <w:t>Риск заражения зависит от сезона (эпидемиологический сезон совпадает с периодом высокой активности комаров), поэтому перед поездкой важно уточнить текущую эпидемиологическую ситуацию.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Меры предосторожности: подготовка до поездки</w:t>
      </w:r>
      <w:r w:rsidRPr="007771F4">
        <w:rPr>
          <w:rFonts w:ascii="Arial" w:eastAsia="Times New Roman" w:hAnsi="Arial" w:cs="Arial"/>
          <w:sz w:val="24"/>
          <w:szCs w:val="24"/>
          <w:lang w:eastAsia="ru-RU"/>
        </w:rPr>
        <w:t> Профилактика малярии начинается на этапе планирования маршрута.</w:t>
      </w:r>
    </w:p>
    <w:p w:rsidR="007771F4" w:rsidRPr="007771F4" w:rsidRDefault="007771F4" w:rsidP="007771F4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Сбор информации.</w:t>
      </w:r>
      <w:r w:rsidRPr="007771F4">
        <w:rPr>
          <w:rFonts w:ascii="Arial" w:eastAsia="Times New Roman" w:hAnsi="Arial" w:cs="Arial"/>
          <w:sz w:val="24"/>
          <w:szCs w:val="24"/>
          <w:lang w:eastAsia="ru-RU"/>
        </w:rPr>
        <w:t> Заблаговременно обратитесь к туроператору или в территориальный орган Роспотребнадзора, чтобы уточнить, является ли страна назначения неблагополучной по малярии.</w:t>
      </w:r>
    </w:p>
    <w:p w:rsidR="007771F4" w:rsidRPr="007771F4" w:rsidRDefault="007771F4" w:rsidP="007771F4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Консультация врача.</w:t>
      </w:r>
      <w:r w:rsidRPr="007771F4">
        <w:rPr>
          <w:rFonts w:ascii="Arial" w:eastAsia="Times New Roman" w:hAnsi="Arial" w:cs="Arial"/>
          <w:sz w:val="24"/>
          <w:szCs w:val="24"/>
          <w:lang w:eastAsia="ru-RU"/>
        </w:rPr>
        <w:t xml:space="preserve"> Не менее чем за 2–3 недели до выезда посетите врача-инфекциониста. Только специалист может подобрать эффективный курс </w:t>
      </w:r>
      <w:proofErr w:type="spellStart"/>
      <w:r w:rsidRPr="007771F4">
        <w:rPr>
          <w:rFonts w:ascii="Arial" w:eastAsia="Times New Roman" w:hAnsi="Arial" w:cs="Arial"/>
          <w:sz w:val="24"/>
          <w:szCs w:val="24"/>
          <w:lang w:eastAsia="ru-RU"/>
        </w:rPr>
        <w:t>химиопрофилактики</w:t>
      </w:r>
      <w:proofErr w:type="spellEnd"/>
      <w:r w:rsidRPr="007771F4">
        <w:rPr>
          <w:rFonts w:ascii="Arial" w:eastAsia="Times New Roman" w:hAnsi="Arial" w:cs="Arial"/>
          <w:sz w:val="24"/>
          <w:szCs w:val="24"/>
          <w:lang w:eastAsia="ru-RU"/>
        </w:rPr>
        <w:t xml:space="preserve"> (противомалярийные препараты).</w:t>
      </w:r>
    </w:p>
    <w:p w:rsidR="007771F4" w:rsidRPr="007771F4" w:rsidRDefault="007771F4" w:rsidP="007771F4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Вакцинация.</w:t>
      </w:r>
      <w:r w:rsidRPr="007771F4">
        <w:rPr>
          <w:rFonts w:ascii="Arial" w:eastAsia="Times New Roman" w:hAnsi="Arial" w:cs="Arial"/>
          <w:sz w:val="24"/>
          <w:szCs w:val="24"/>
          <w:lang w:eastAsia="ru-RU"/>
        </w:rPr>
        <w:t> Для некоторых стран (например, в Африке и Южной Америке) обязательна вакцинация против желтой лихорадки с получением международного свидетельства. Также рекомендуется убедиться, что у вас есть прививки против кори и других инфекций согласно Национальному календарю.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Защита во время путешествия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sz w:val="24"/>
          <w:szCs w:val="24"/>
          <w:lang w:eastAsia="ru-RU"/>
        </w:rPr>
        <w:t>Ни один метод не дает стопроцентной гарантии, поэтому важно использовать комплексный подход.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Медикаментозная профилактика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sz w:val="24"/>
          <w:szCs w:val="24"/>
          <w:lang w:eastAsia="ru-RU"/>
        </w:rPr>
        <w:t>Прием препаратов, назначенных врачом, необходимо начинать заранее, строго соблюдать дозировку и график в течение всего пребывания в опасной зоне и продолжать после возвращения (сроки уточняются у врача). Это позволяет уничтожить паразитов, если они попали в кровь.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Защита от укусов комаров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sz w:val="24"/>
          <w:szCs w:val="24"/>
          <w:lang w:eastAsia="ru-RU"/>
        </w:rPr>
        <w:t>Малярийные комары наиболее активны в сумерках и ночное время. В этот период защита должна быть максимальной.</w:t>
      </w:r>
    </w:p>
    <w:p w:rsidR="007771F4" w:rsidRPr="007771F4" w:rsidRDefault="007771F4" w:rsidP="007771F4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Одежда:</w:t>
      </w:r>
      <w:r w:rsidRPr="007771F4">
        <w:rPr>
          <w:rFonts w:ascii="Arial" w:eastAsia="Times New Roman" w:hAnsi="Arial" w:cs="Arial"/>
          <w:sz w:val="24"/>
          <w:szCs w:val="24"/>
          <w:lang w:eastAsia="ru-RU"/>
        </w:rPr>
        <w:t> Носите светлую одежду из плотной ткани с длинными рукавами и брюки.</w:t>
      </w:r>
    </w:p>
    <w:p w:rsidR="007771F4" w:rsidRPr="007771F4" w:rsidRDefault="007771F4" w:rsidP="007771F4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Репелленты:</w:t>
      </w:r>
      <w:r w:rsidRPr="007771F4">
        <w:rPr>
          <w:rFonts w:ascii="Arial" w:eastAsia="Times New Roman" w:hAnsi="Arial" w:cs="Arial"/>
          <w:sz w:val="24"/>
          <w:szCs w:val="24"/>
          <w:lang w:eastAsia="ru-RU"/>
        </w:rPr>
        <w:t> Наносите средства, отпугивающие насекомых, на открытые участки кожи и верхнюю одежду. Строго соблюдайте инструкцию по применению.</w:t>
      </w:r>
    </w:p>
    <w:p w:rsidR="007771F4" w:rsidRPr="007771F4" w:rsidRDefault="007771F4" w:rsidP="007771F4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Барьерная защита:</w:t>
      </w:r>
      <w:r w:rsidRPr="007771F4">
        <w:rPr>
          <w:rFonts w:ascii="Arial" w:eastAsia="Times New Roman" w:hAnsi="Arial" w:cs="Arial"/>
          <w:sz w:val="24"/>
          <w:szCs w:val="24"/>
          <w:lang w:eastAsia="ru-RU"/>
        </w:rPr>
        <w:t> Следите, чтобы на окнах и дверях были исправные москитные сетки. Спите под пологом, обработанным инсектицидом.</w:t>
      </w:r>
    </w:p>
    <w:p w:rsidR="007771F4" w:rsidRPr="007771F4" w:rsidRDefault="007771F4" w:rsidP="007771F4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Уничтожение насекомых:</w:t>
      </w:r>
      <w:r w:rsidRPr="007771F4">
        <w:rPr>
          <w:rFonts w:ascii="Arial" w:eastAsia="Times New Roman" w:hAnsi="Arial" w:cs="Arial"/>
          <w:sz w:val="24"/>
          <w:szCs w:val="24"/>
          <w:lang w:eastAsia="ru-RU"/>
        </w:rPr>
        <w:t xml:space="preserve"> Используйте </w:t>
      </w:r>
      <w:proofErr w:type="spellStart"/>
      <w:r w:rsidRPr="007771F4">
        <w:rPr>
          <w:rFonts w:ascii="Arial" w:eastAsia="Times New Roman" w:hAnsi="Arial" w:cs="Arial"/>
          <w:sz w:val="24"/>
          <w:szCs w:val="24"/>
          <w:lang w:eastAsia="ru-RU"/>
        </w:rPr>
        <w:t>электрофумигаторы</w:t>
      </w:r>
      <w:proofErr w:type="spellEnd"/>
      <w:r w:rsidRPr="007771F4">
        <w:rPr>
          <w:rFonts w:ascii="Arial" w:eastAsia="Times New Roman" w:hAnsi="Arial" w:cs="Arial"/>
          <w:sz w:val="24"/>
          <w:szCs w:val="24"/>
          <w:lang w:eastAsia="ru-RU"/>
        </w:rPr>
        <w:t xml:space="preserve"> с пластинами или жидкостью в помещениях. На открытом воздухе можно применять </w:t>
      </w:r>
      <w:proofErr w:type="spellStart"/>
      <w:r w:rsidRPr="007771F4">
        <w:rPr>
          <w:rFonts w:ascii="Arial" w:eastAsia="Times New Roman" w:hAnsi="Arial" w:cs="Arial"/>
          <w:sz w:val="24"/>
          <w:szCs w:val="24"/>
          <w:lang w:eastAsia="ru-RU"/>
        </w:rPr>
        <w:t>инсектицидные</w:t>
      </w:r>
      <w:proofErr w:type="spellEnd"/>
      <w:r w:rsidRPr="007771F4">
        <w:rPr>
          <w:rFonts w:ascii="Arial" w:eastAsia="Times New Roman" w:hAnsi="Arial" w:cs="Arial"/>
          <w:sz w:val="24"/>
          <w:szCs w:val="24"/>
          <w:lang w:eastAsia="ru-RU"/>
        </w:rPr>
        <w:t xml:space="preserve"> спирали.</w:t>
      </w:r>
    </w:p>
    <w:p w:rsidR="007771F4" w:rsidRPr="007771F4" w:rsidRDefault="007771F4" w:rsidP="007771F4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Поведение:</w:t>
      </w:r>
      <w:r w:rsidRPr="007771F4">
        <w:rPr>
          <w:rFonts w:ascii="Arial" w:eastAsia="Times New Roman" w:hAnsi="Arial" w:cs="Arial"/>
          <w:sz w:val="24"/>
          <w:szCs w:val="24"/>
          <w:lang w:eastAsia="ru-RU"/>
        </w:rPr>
        <w:t> Избегайте прогулок вблизи заболоченных мест и водоемов со стоячей водой, особенно в темное время суток.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Общие правила гигиены в тропиках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sz w:val="24"/>
          <w:szCs w:val="24"/>
          <w:lang w:eastAsia="ru-RU"/>
        </w:rPr>
        <w:t>Помимо малярии, в жарких странах высок риск заражения кишечными инфекциями (дизентерия, гепатит А) и другими тропическими болезнями. Соблюдение простых правил поможет снизить эти риски:</w:t>
      </w:r>
    </w:p>
    <w:p w:rsidR="007771F4" w:rsidRPr="007771F4" w:rsidRDefault="007771F4" w:rsidP="007771F4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sz w:val="24"/>
          <w:szCs w:val="24"/>
          <w:lang w:eastAsia="ru-RU"/>
        </w:rPr>
        <w:t xml:space="preserve">Для питья, чистки зубов и мытья фруктов используйте только </w:t>
      </w:r>
      <w:proofErr w:type="spellStart"/>
      <w:r w:rsidRPr="007771F4">
        <w:rPr>
          <w:rFonts w:ascii="Arial" w:eastAsia="Times New Roman" w:hAnsi="Arial" w:cs="Arial"/>
          <w:sz w:val="24"/>
          <w:szCs w:val="24"/>
          <w:lang w:eastAsia="ru-RU"/>
        </w:rPr>
        <w:t>бутилированную</w:t>
      </w:r>
      <w:proofErr w:type="spellEnd"/>
      <w:r w:rsidRPr="007771F4">
        <w:rPr>
          <w:rFonts w:ascii="Arial" w:eastAsia="Times New Roman" w:hAnsi="Arial" w:cs="Arial"/>
          <w:sz w:val="24"/>
          <w:szCs w:val="24"/>
          <w:lang w:eastAsia="ru-RU"/>
        </w:rPr>
        <w:t xml:space="preserve"> воду заводского производства. Избегайте льда в напитках, если вы не уверены в его качестве.</w:t>
      </w:r>
    </w:p>
    <w:p w:rsidR="007771F4" w:rsidRPr="007771F4" w:rsidRDefault="007771F4" w:rsidP="007771F4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sz w:val="24"/>
          <w:szCs w:val="24"/>
          <w:lang w:eastAsia="ru-RU"/>
        </w:rPr>
        <w:t>Тщательно и часто мойте руки с мылом, особенно перед едой. Используйте антисептики для рук.</w:t>
      </w:r>
    </w:p>
    <w:p w:rsidR="007771F4" w:rsidRPr="007771F4" w:rsidRDefault="007771F4" w:rsidP="007771F4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sz w:val="24"/>
          <w:szCs w:val="24"/>
          <w:lang w:eastAsia="ru-RU"/>
        </w:rPr>
        <w:t>Не покупайте еду на уличных лотках и рынках. Употребляйте продукты только после тщательной термической обработки.</w:t>
      </w:r>
    </w:p>
    <w:p w:rsidR="007771F4" w:rsidRPr="007771F4" w:rsidRDefault="007771F4" w:rsidP="007771F4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sz w:val="24"/>
          <w:szCs w:val="24"/>
          <w:lang w:eastAsia="ru-RU"/>
        </w:rPr>
        <w:t>Фрукты и овощи перед употреблением ошпаривайте кипятком.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Действия после возвращения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sz w:val="24"/>
          <w:szCs w:val="24"/>
          <w:lang w:eastAsia="ru-RU"/>
        </w:rPr>
        <w:t>Опасность малярии заключается в том, что первые симптомы могут проявиться спустя несколько недель и даже месяцев после возвращения на родину.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sz w:val="24"/>
          <w:szCs w:val="24"/>
          <w:lang w:eastAsia="ru-RU"/>
        </w:rPr>
        <w:t>При любом ухудшении самочувствия (повышении температуры, ознобе, головной боли) следует </w:t>
      </w:r>
      <w:r w:rsidRPr="007771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немедленно обратиться к врачу</w:t>
      </w:r>
      <w:r w:rsidRPr="007771F4">
        <w:rPr>
          <w:rFonts w:ascii="Arial" w:eastAsia="Times New Roman" w:hAnsi="Arial" w:cs="Arial"/>
          <w:sz w:val="24"/>
          <w:szCs w:val="24"/>
          <w:lang w:eastAsia="ru-RU"/>
        </w:rPr>
        <w:t>. Обязательно проинформируйте медицинского работника о том, что вы посещали страны с тропическим климатом. Помните: самолечение недопустимо и опасно для жизни.</w:t>
      </w:r>
    </w:p>
    <w:p w:rsidR="007771F4" w:rsidRPr="007771F4" w:rsidRDefault="007771F4" w:rsidP="007771F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71F4">
        <w:rPr>
          <w:rFonts w:ascii="Arial" w:eastAsia="Times New Roman" w:hAnsi="Arial" w:cs="Arial"/>
          <w:sz w:val="24"/>
          <w:szCs w:val="24"/>
          <w:lang w:eastAsia="ru-RU"/>
        </w:rPr>
        <w:t>Бережное отношение к своему здоровью на этапе подготовки и во время путешествия — залог того, что отпуск оставит только приятные воспоминания.</w:t>
      </w:r>
    </w:p>
    <w:p w:rsidR="00B535A7" w:rsidRDefault="00B535A7"/>
    <w:sectPr w:rsidR="00B535A7" w:rsidSect="00B53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6433"/>
    <w:multiLevelType w:val="multilevel"/>
    <w:tmpl w:val="645CA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6A27F3"/>
    <w:multiLevelType w:val="multilevel"/>
    <w:tmpl w:val="9ED03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3C6F71"/>
    <w:multiLevelType w:val="multilevel"/>
    <w:tmpl w:val="24761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F2B19E9"/>
    <w:multiLevelType w:val="multilevel"/>
    <w:tmpl w:val="7746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0C058C6"/>
    <w:multiLevelType w:val="multilevel"/>
    <w:tmpl w:val="D75C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1F4"/>
    <w:rsid w:val="007771F4"/>
    <w:rsid w:val="00B53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5A7"/>
  </w:style>
  <w:style w:type="paragraph" w:styleId="1">
    <w:name w:val="heading 1"/>
    <w:basedOn w:val="a"/>
    <w:link w:val="10"/>
    <w:uiPriority w:val="9"/>
    <w:qFormat/>
    <w:rsid w:val="007771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1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77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71F4"/>
    <w:rPr>
      <w:b/>
      <w:bCs/>
    </w:rPr>
  </w:style>
  <w:style w:type="character" w:styleId="a5">
    <w:name w:val="Emphasis"/>
    <w:basedOn w:val="a0"/>
    <w:uiPriority w:val="20"/>
    <w:qFormat/>
    <w:rsid w:val="007771F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0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51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896</Words>
  <Characters>5109</Characters>
  <Application>Microsoft Office Word</Application>
  <DocSecurity>0</DocSecurity>
  <Lines>42</Lines>
  <Paragraphs>11</Paragraphs>
  <ScaleCrop>false</ScaleCrop>
  <Company>Grizli777</Company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2026-04-29T06:34:00Z</dcterms:created>
  <dcterms:modified xsi:type="dcterms:W3CDTF">2026-04-29T06:35:00Z</dcterms:modified>
</cp:coreProperties>
</file>