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03" w:rsidRPr="00B77803" w:rsidRDefault="00B77803" w:rsidP="002816F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B7780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Гигиена зрения детей</w:t>
      </w:r>
    </w:p>
    <w:p w:rsidR="00B77803" w:rsidRPr="00B77803" w:rsidRDefault="00B77803" w:rsidP="00B7780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328323"/>
            <wp:effectExtent l="19050" t="0" r="3175" b="0"/>
            <wp:docPr id="4" name="Рисунок 4" descr="C:\Users\User\Desktop\Октябрь -ноябрь 2025\image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ктябрь -ноябрь 2025\image-1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Зрение – важнейшая функция нашего организма. С помощью наших глаз мы получаем 90% информации об окружающем мире. Зрение необходимо беречь и постоянно заботиться о нем с рождения.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Очень часто дети не говорят взрослым, что они стали видеть хуже, поэтому родителям стоит обращать внимание на следующие моменты</w:t>
      </w:r>
      <w:r w:rsidRPr="00B7780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Ребенок прищуривается, низко наклоняет голову при выполнении домашних заданий, играх или при чтении. Близко смотрит телевизор или приближается к экрану монитора. Быстро устает при зрительных нагрузках.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Соблюдайте основные правила по гигиене зрения: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Хорошее освещение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. Освещение должно быть аналогично </w:t>
      </w:r>
      <w:proofErr w:type="gramStart"/>
      <w:r w:rsidRPr="00B77803">
        <w:rPr>
          <w:rFonts w:ascii="Arial" w:eastAsia="Times New Roman" w:hAnsi="Arial" w:cs="Arial"/>
          <w:sz w:val="24"/>
          <w:szCs w:val="24"/>
          <w:lang w:eastAsia="ru-RU"/>
        </w:rPr>
        <w:t>дневному</w:t>
      </w:r>
      <w:proofErr w:type="gramEnd"/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 или производимое лампой 40-60 ватт. Световые лучи не должны светить прямо в глаза. Оптимальные условия для глаз при чтении — зональное освещение в виде лампы, установленной слева от ребенка (если ребенок правша) и направленной на книгу. Чтение при рассеянном и отраженном свете вызывает перенапряжение зрения и, соответственно, утомление глаз. Хорошо, если вокруг много предметов (или стен) мягкого зеленого цвета, который легче всего воспринимается глазами.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Качество шрифта. 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>Выбирайте печатные издания с четким шрифтом на белой бумаге.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Комфортное расположение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. Расстояние от глаз до книги или монитора — не менее 70 см., до планшета — не менее 30 см. Смотреть нужно прямо на экран или книгу, не поднимая или опуская глаза вниз. Это несет дополнительную нагрузку на 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глазные мышцы и ухудшению зрения. Во время занятий следите, чтобы ребенок держал туловище и голову прямо, а плечи — расправленными.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Нежелательно читать в движущемся транспорте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>. Когда дистанция между глазами и книгой постоянно сокращается и увеличивается, глаза постоянно меняют фокус, что оказывает негативное воздействие на мышечные структуры и приводит к потере остроты зрения.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Давайте отдых глазам.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> Он выражается в смене зрительных нагрузок. Если вы смотрели длительно на предметы вблизи (книга, монитор, телевизор), то следует несколько минут посмотреть вдаль. Важны и противоположные действия — при длительном взгляде вдаль перевести взгляд на предметы вблизи.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Прогулки на солнечном свете на свежем воздухе основной и самый «естественный» способ профилактики появления и торможения прогрессирования уже выявленной миопии. Старайтесь гулять с детьми на улице от 1,5-2 часов ежедневно.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Ребенок и </w:t>
      </w:r>
      <w:proofErr w:type="spellStart"/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гаджеты</w:t>
      </w:r>
      <w:proofErr w:type="spellEnd"/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Детей до 3 лет не стоит приучать к играм на мобильном телефоне, компьютере, планшете. Мультики им лучше смотреть на большом экране телевизора, а не на мелких экранах </w:t>
      </w:r>
      <w:proofErr w:type="spellStart"/>
      <w:r w:rsidRPr="00B77803">
        <w:rPr>
          <w:rFonts w:ascii="Arial" w:eastAsia="Times New Roman" w:hAnsi="Arial" w:cs="Arial"/>
          <w:sz w:val="24"/>
          <w:szCs w:val="24"/>
          <w:lang w:eastAsia="ru-RU"/>
        </w:rPr>
        <w:t>гаджетов</w:t>
      </w:r>
      <w:proofErr w:type="spellEnd"/>
      <w:r w:rsidRPr="00B7780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Ребенку школьного возраста уже можно пользоваться планшетом, но </w:t>
      </w:r>
      <w:proofErr w:type="gramStart"/>
      <w:r w:rsidRPr="00B77803">
        <w:rPr>
          <w:rFonts w:ascii="Arial" w:eastAsia="Times New Roman" w:hAnsi="Arial" w:cs="Arial"/>
          <w:sz w:val="24"/>
          <w:szCs w:val="24"/>
          <w:lang w:eastAsia="ru-RU"/>
        </w:rPr>
        <w:t>все</w:t>
      </w:r>
      <w:proofErr w:type="gramEnd"/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 же лучше отдавать предпочтение стационарному компьютеру, в котором клавиатура совмещена с экраном, что не дает возможности регулировать расстояние от экрана до глаз. Помните, что работа на слишком близком расстоянии от экранов провоцирует спазм аккомодации (спазм глазной мышцы).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Желательно, чтобы ребенок школьного возраста пользовался мобильным телефоном при необходимости, а не для постоянных игр в нем.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Защита глаз от </w:t>
      </w:r>
      <w:proofErr w:type="spellStart"/>
      <w:proofErr w:type="gramStart"/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УФ-лучей</w:t>
      </w:r>
      <w:proofErr w:type="spellEnd"/>
      <w:proofErr w:type="gramEnd"/>
      <w:r w:rsidRPr="00B77803">
        <w:rPr>
          <w:rFonts w:ascii="Arial" w:eastAsia="Times New Roman" w:hAnsi="Arial" w:cs="Arial"/>
          <w:sz w:val="24"/>
          <w:szCs w:val="24"/>
          <w:lang w:eastAsia="ru-RU"/>
        </w:rPr>
        <w:t>. В яркую солнечную погоду рекомендуется надевать защитные очки для защиты сетчатки от ультрафиолетового излучения.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Посещайте офтальмолога.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При появившихся подозрениях о проблемах с глазами, непременно обращайтесь к специалисту. Для профилактики не реже 1 раза в 2 года проходите осмотр у офтальмолога.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Общая гигиена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>. Гигиена глаз неразрывно связана с общей гигиеной тела. Использование личного полотенца, мытье рук — все должно соблюдаться.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Рациональное питание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t>. Большое значение для хорошего зрения имеет правильное питание, включающее достаточное количество витаминов. Положительное влияние на здоровье глаз оказывают бета-каротин, витамин</w:t>
      </w:r>
      <w:proofErr w:type="gramStart"/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proofErr w:type="gramEnd"/>
      <w:r w:rsidRPr="00B77803">
        <w:rPr>
          <w:rFonts w:ascii="Arial" w:eastAsia="Times New Roman" w:hAnsi="Arial" w:cs="Arial"/>
          <w:sz w:val="24"/>
          <w:szCs w:val="24"/>
          <w:lang w:eastAsia="ru-RU"/>
        </w:rPr>
        <w:t xml:space="preserve">, Е, цинк, калий, омега-3 жирные кислоты. Продукты, богатые этими питательными веществами, лучше употреблять в свежем виде или с минимальной термической </w:t>
      </w:r>
      <w:r w:rsidRPr="00B7780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обработкой. </w:t>
      </w:r>
      <w:proofErr w:type="gramStart"/>
      <w:r w:rsidRPr="00B77803">
        <w:rPr>
          <w:rFonts w:ascii="Arial" w:eastAsia="Times New Roman" w:hAnsi="Arial" w:cs="Arial"/>
          <w:sz w:val="24"/>
          <w:szCs w:val="24"/>
          <w:lang w:eastAsia="ru-RU"/>
        </w:rPr>
        <w:t>К таким продуктам относятся: зеленые листовые овощи (брокколи, брюссельская капуста, шпинат), апельсины, морковь, красный болгарский перец, киви, молочные продукты, морская рыба, яйца, орехи, чернослив, курага, изюм и бобовые.</w:t>
      </w:r>
      <w:proofErr w:type="gramEnd"/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Следите за состоянием зрения ваших детей. Соблюдая несложные правила, дети смогут сохранить хорошее зрение и сберечь свои глаза, что является важным фактором в их дальнейших успехах.</w:t>
      </w:r>
    </w:p>
    <w:p w:rsidR="00B77803" w:rsidRPr="00B77803" w:rsidRDefault="00B77803" w:rsidP="00B7780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77803">
        <w:rPr>
          <w:rFonts w:ascii="Arial" w:eastAsia="Times New Roman" w:hAnsi="Arial" w:cs="Arial"/>
          <w:sz w:val="24"/>
          <w:szCs w:val="24"/>
          <w:lang w:eastAsia="ru-RU"/>
        </w:rPr>
        <w:t>Источник: https://cgon.rospotrebnadzor.ru/</w:t>
      </w:r>
    </w:p>
    <w:p w:rsidR="00892CE8" w:rsidRDefault="00892CE8"/>
    <w:sectPr w:rsidR="00892CE8" w:rsidSect="0089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7803"/>
    <w:rsid w:val="0014484F"/>
    <w:rsid w:val="002816FC"/>
    <w:rsid w:val="004E1A8F"/>
    <w:rsid w:val="00892CE8"/>
    <w:rsid w:val="009D6CA0"/>
    <w:rsid w:val="00B77803"/>
    <w:rsid w:val="00E2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B77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7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7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7803"/>
    <w:rPr>
      <w:i/>
      <w:iCs/>
    </w:rPr>
  </w:style>
  <w:style w:type="character" w:styleId="a5">
    <w:name w:val="Strong"/>
    <w:basedOn w:val="a0"/>
    <w:uiPriority w:val="22"/>
    <w:qFormat/>
    <w:rsid w:val="00B7780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63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3617</Characters>
  <Application>Microsoft Office Word</Application>
  <DocSecurity>0</DocSecurity>
  <Lines>30</Lines>
  <Paragraphs>8</Paragraphs>
  <ScaleCrop>false</ScaleCrop>
  <Company>Grizli777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2025-10-27T11:17:00Z</dcterms:created>
  <dcterms:modified xsi:type="dcterms:W3CDTF">2025-10-28T05:49:00Z</dcterms:modified>
</cp:coreProperties>
</file>