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63" w:rsidRDefault="009E3299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2625" cy="8876717"/>
            <wp:effectExtent l="0" t="0" r="0" b="635"/>
            <wp:docPr id="1" name="Рисунок 1" descr="C:\Users\user\Pictures\2023-08-22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8-22\0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" r="10737" b="-233"/>
                    <a:stretch/>
                  </pic:blipFill>
                  <pic:spPr bwMode="auto">
                    <a:xfrm>
                      <a:off x="0" y="0"/>
                      <a:ext cx="5759547" cy="88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7071" w:rsidRPr="00397071" w:rsidRDefault="00397071" w:rsidP="0039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Муниципальное бюджетное дошкольное образовательное учреждение «Детский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«Радуга</w:t>
      </w: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Кирельское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97071">
        <w:rPr>
          <w:rFonts w:ascii="Times New Roman" w:eastAsia="Times New Roman" w:hAnsi="Times New Roman" w:cs="Times New Roman"/>
          <w:sz w:val="22"/>
          <w:szCs w:val="22"/>
        </w:rPr>
        <w:br/>
      </w:r>
    </w:p>
    <w:tbl>
      <w:tblPr>
        <w:tblW w:w="0" w:type="auto"/>
        <w:tblLook w:val="0600" w:firstRow="0" w:lastRow="0" w:firstColumn="0" w:lastColumn="0" w:noHBand="1" w:noVBand="1"/>
      </w:tblPr>
      <w:tblGrid>
        <w:gridCol w:w="5462"/>
        <w:gridCol w:w="4043"/>
      </w:tblGrid>
      <w:tr w:rsidR="007C556B" w:rsidRPr="00397071" w:rsidTr="007C556B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7071" w:rsidRPr="00397071" w:rsidRDefault="00397071" w:rsidP="00FC0CAD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97071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397071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</w:t>
            </w:r>
            <w:r w:rsidR="007C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«Радуга»                                           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C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апреля 2023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№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7071" w:rsidRPr="00397071" w:rsidRDefault="00397071" w:rsidP="00FC0CAD">
            <w:pPr>
              <w:spacing w:before="100" w:beforeAutospacing="1" w:after="100" w:afterAutospacing="1" w:line="240" w:lineRule="auto"/>
              <w:ind w:left="67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397071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="007C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МБДОУ Детский сад «Радуга» с. </w:t>
            </w:r>
            <w:proofErr w:type="spellStart"/>
            <w:r w:rsidR="007C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Кирельское</w:t>
            </w:r>
            <w:proofErr w:type="spellEnd"/>
            <w:r w:rsidR="007C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97071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="00FC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___________Абрамова О.Н.</w:t>
            </w:r>
            <w:r w:rsidRPr="00397071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C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апреля 2023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9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397071" w:rsidRDefault="00397071" w:rsidP="0039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9A7" w:rsidRDefault="001479A7" w:rsidP="0039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9A7" w:rsidRPr="00397071" w:rsidRDefault="001479A7" w:rsidP="0039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7071" w:rsidRPr="00397071" w:rsidRDefault="00397071" w:rsidP="0039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о</w:t>
      </w:r>
      <w:r w:rsidRPr="0039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39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результатах </w:t>
      </w:r>
      <w:proofErr w:type="spellStart"/>
      <w:r w:rsidRPr="0039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397071">
        <w:rPr>
          <w:rFonts w:ascii="Times New Roman" w:eastAsia="Times New Roman" w:hAnsi="Times New Roman" w:cs="Times New Roman"/>
          <w:sz w:val="22"/>
          <w:szCs w:val="22"/>
        </w:rPr>
        <w:br/>
      </w: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 w:rsidRPr="00397071">
        <w:rPr>
          <w:rFonts w:ascii="Times New Roman" w:eastAsia="Times New Roman" w:hAnsi="Times New Roman" w:cs="Times New Roman"/>
          <w:sz w:val="22"/>
          <w:szCs w:val="22"/>
        </w:rPr>
        <w:br/>
      </w: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</w:t>
      </w:r>
      <w:r w:rsidR="0011002D">
        <w:rPr>
          <w:rFonts w:ascii="Times New Roman" w:eastAsia="Times New Roman" w:hAnsi="Times New Roman" w:cs="Times New Roman"/>
          <w:color w:val="000000"/>
          <w:sz w:val="24"/>
          <w:szCs w:val="24"/>
        </w:rPr>
        <w:t>«Радуга</w:t>
      </w: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10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села </w:t>
      </w:r>
      <w:proofErr w:type="spellStart"/>
      <w:r w:rsidR="0011002D">
        <w:rPr>
          <w:rFonts w:ascii="Times New Roman" w:eastAsia="Times New Roman" w:hAnsi="Times New Roman" w:cs="Times New Roman"/>
          <w:color w:val="000000"/>
          <w:sz w:val="24"/>
          <w:szCs w:val="24"/>
        </w:rPr>
        <w:t>Кирельское</w:t>
      </w:r>
      <w:proofErr w:type="spellEnd"/>
      <w:r w:rsidR="0011002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97071">
        <w:rPr>
          <w:rFonts w:ascii="Times New Roman" w:eastAsia="Times New Roman" w:hAnsi="Times New Roman" w:cs="Times New Roman"/>
          <w:color w:val="000000"/>
          <w:sz w:val="24"/>
          <w:szCs w:val="24"/>
        </w:rPr>
        <w:t>2022 год</w:t>
      </w:r>
    </w:p>
    <w:p w:rsid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02D" w:rsidRDefault="0011002D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63" w:rsidRPr="001479A7" w:rsidRDefault="001479A7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1479A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Кирельское</w:t>
      </w:r>
      <w:proofErr w:type="spellEnd"/>
      <w:r w:rsidRPr="0014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2023год.</w:t>
      </w:r>
    </w:p>
    <w:p w:rsid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63" w:rsidRP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365063" w:rsidRP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САМООБСЛЕДОВАНИЯ</w:t>
      </w:r>
    </w:p>
    <w:p w:rsidR="00365063" w:rsidRPr="00365063" w:rsidRDefault="00365063" w:rsidP="003650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Муниципального бюджетного дошкольного образовательного</w:t>
      </w:r>
    </w:p>
    <w:p w:rsidR="00365063" w:rsidRPr="00365063" w:rsidRDefault="00365063" w:rsidP="003650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«</w:t>
      </w:r>
      <w:r w:rsidRPr="0036506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</w:t>
      </w:r>
      <w:proofErr w:type="spellStart"/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етский</w:t>
      </w:r>
      <w:proofErr w:type="spellEnd"/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сад «</w:t>
      </w:r>
      <w:r w:rsidRPr="0036506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Радуга</w:t>
      </w: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села </w:t>
      </w:r>
      <w:proofErr w:type="spellStart"/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Кирельское</w:t>
      </w:r>
      <w:proofErr w:type="spellEnd"/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 Камско-Устьинского муниципального района  Республики Татарстан</w:t>
      </w:r>
    </w:p>
    <w:p w:rsidR="00365063" w:rsidRPr="00365063" w:rsidRDefault="00365063" w:rsidP="003650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 2022 – 2023 учебный год)</w:t>
      </w:r>
    </w:p>
    <w:p w:rsidR="00365063" w:rsidRPr="00365063" w:rsidRDefault="00365063" w:rsidP="003650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отчет подготовлен  в соответствии с требованиями </w:t>
      </w:r>
    </w:p>
    <w:p w:rsidR="00365063" w:rsidRPr="00365063" w:rsidRDefault="00365063" w:rsidP="003650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Правительства Российской Федерации от 05.08.2013 г. № 662 «Об осуществлении мониторинга системы образования»</w:t>
      </w:r>
    </w:p>
    <w:p w:rsidR="00365063" w:rsidRPr="00365063" w:rsidRDefault="00365063" w:rsidP="003650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 Министерства образования и науки Российской Федерации от 14.06.2013 г.  № 462 «Об утверждении Порядка проведения </w:t>
      </w:r>
      <w:proofErr w:type="spell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организацией» </w:t>
      </w:r>
    </w:p>
    <w:p w:rsidR="00365063" w:rsidRPr="00365063" w:rsidRDefault="00365063" w:rsidP="003650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</w:t>
      </w:r>
      <w:proofErr w:type="spell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proofErr w:type="spellStart"/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доступности и открытости информации о деятельности Детского сада.</w:t>
      </w:r>
    </w:p>
    <w:p w:rsidR="00365063" w:rsidRPr="00365063" w:rsidRDefault="00365063" w:rsidP="00365063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ind w:left="72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365063" w:rsidRPr="00365063" w:rsidRDefault="00365063" w:rsidP="00365063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Сроки проведения </w:t>
      </w:r>
      <w:proofErr w:type="spellStart"/>
      <w:r w:rsidRPr="0036506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самообследования</w:t>
      </w:r>
      <w:proofErr w:type="spellEnd"/>
      <w:r w:rsidRPr="0036506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-  с </w:t>
      </w:r>
      <w:r w:rsidRPr="003650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20</w:t>
      </w:r>
      <w:r w:rsidRPr="0036506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.12.2022г по 26.01.2023г. </w:t>
      </w:r>
    </w:p>
    <w:p w:rsidR="00365063" w:rsidRPr="00365063" w:rsidRDefault="00365063" w:rsidP="003650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365063" w:rsidRPr="00365063" w:rsidRDefault="00365063" w:rsidP="003650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Форма проведения </w:t>
      </w:r>
      <w:proofErr w:type="spellStart"/>
      <w:r w:rsidRPr="0036506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самообследования</w:t>
      </w:r>
      <w:proofErr w:type="spellEnd"/>
      <w:r w:rsidRPr="0036506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отчет,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ОБРАЗОВАТЕЛЬНОЙ ОРГАНИЗАЦИИ</w:t>
      </w:r>
    </w:p>
    <w:p w:rsidR="00365063" w:rsidRPr="00365063" w:rsidRDefault="00365063" w:rsidP="0036506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Полное наименование</w:t>
      </w:r>
      <w:r w:rsidRPr="0036506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Радуга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села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Кирельское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»  Камско-Устьинского муниципального района  Республики Татарстан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Детский сад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Сокращенное наименование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365063">
        <w:rPr>
          <w:rFonts w:ascii="Times New Roman" w:eastAsia="Calibri" w:hAnsi="Times New Roman" w:cs="Times New Roman"/>
          <w:sz w:val="22"/>
          <w:szCs w:val="22"/>
        </w:rPr>
        <w:t>МБДОУ «Детский сад «</w:t>
      </w:r>
      <w:r w:rsidRPr="00365063">
        <w:rPr>
          <w:rFonts w:ascii="Times New Roman" w:eastAsia="Calibri" w:hAnsi="Times New Roman" w:cs="Times New Roman"/>
          <w:sz w:val="22"/>
          <w:szCs w:val="22"/>
          <w:lang w:val="tt-RU"/>
        </w:rPr>
        <w:t>Радуга</w:t>
      </w:r>
      <w:r w:rsidRPr="00365063">
        <w:rPr>
          <w:rFonts w:ascii="Times New Roman" w:eastAsia="Calibri" w:hAnsi="Times New Roman" w:cs="Times New Roman"/>
          <w:sz w:val="22"/>
          <w:szCs w:val="22"/>
        </w:rPr>
        <w:t xml:space="preserve">» села </w:t>
      </w:r>
      <w:proofErr w:type="spellStart"/>
      <w:r w:rsidRPr="00365063">
        <w:rPr>
          <w:rFonts w:ascii="Times New Roman" w:eastAsia="Calibri" w:hAnsi="Times New Roman" w:cs="Times New Roman"/>
          <w:sz w:val="22"/>
          <w:szCs w:val="22"/>
        </w:rPr>
        <w:t>Кирельское</w:t>
      </w:r>
      <w:proofErr w:type="spellEnd"/>
      <w:r w:rsidRPr="00365063">
        <w:rPr>
          <w:rFonts w:ascii="Times New Roman" w:eastAsia="Calibri" w:hAnsi="Times New Roman" w:cs="Times New Roman"/>
          <w:sz w:val="22"/>
          <w:szCs w:val="22"/>
        </w:rPr>
        <w:t xml:space="preserve">»  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Место нахождения (юридический и фактический адрес</w:t>
      </w:r>
      <w:proofErr w:type="gramStart"/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),,  </w:t>
      </w:r>
      <w:proofErr w:type="gramEnd"/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телефон:</w:t>
      </w:r>
      <w:r w:rsidRPr="0036506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422827, Республика Татарстан, Камско-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Устьинский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Кирельское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Нижняя, д. 6, 8(84377) 3-67-56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Электронный адрес: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detskiysad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kirelskoe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365063" w:rsidRPr="00365063" w:rsidRDefault="00365063" w:rsidP="00365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Тип: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Вид</w:t>
      </w:r>
      <w:r w:rsidRPr="0036506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3650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Категория:</w:t>
      </w:r>
      <w:r w:rsidRPr="003650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четвертая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Организационно-правовая форма: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 учреждение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Режим работы: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функционирует в 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(9-часового пребывания), с 7/30. до 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6.30 часов, в режиме 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365063" w:rsidRPr="00365063" w:rsidRDefault="00365063" w:rsidP="00365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Учредитель</w:t>
      </w: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муниципальное образование  «Камско-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Устьинский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муниципальный район Республики Татарстан», в лице Исполнительного комитета Камско-Устьинского муниципального района Республики Татарстан.</w:t>
      </w:r>
    </w:p>
    <w:p w:rsidR="00365063" w:rsidRPr="00365063" w:rsidRDefault="00365063" w:rsidP="00365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График работы учредителя</w:t>
      </w: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Пн.-Пт. 7.30-1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.30</w:t>
      </w:r>
    </w:p>
    <w:p w:rsidR="00365063" w:rsidRPr="00365063" w:rsidRDefault="00365063" w:rsidP="00365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осуществляет свою деятельность в соответствии с муниципальным заданием, формируемым для Учреждения Учредителем, в соответствии с уставными целями Учреждения, типами и видами реализуемых общеобразовательных программ. Учреждение не вправе отказываться от выполнения муниципального задания.</w:t>
      </w:r>
    </w:p>
    <w:p w:rsidR="00365063" w:rsidRPr="00365063" w:rsidRDefault="00365063" w:rsidP="003650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 между  Учредителем 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Наличие и реквизиты документов ДОУ</w:t>
      </w:r>
      <w:r w:rsidRPr="0036506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: </w:t>
      </w:r>
    </w:p>
    <w:p w:rsidR="00365063" w:rsidRPr="00365063" w:rsidRDefault="00365063" w:rsidP="00365063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Calibri" w:hAnsi="Times New Roman" w:cs="Times New Roman"/>
          <w:sz w:val="24"/>
          <w:szCs w:val="24"/>
          <w:u w:val="single"/>
        </w:rPr>
        <w:t>Устав МБДОУ «</w:t>
      </w:r>
      <w:r w:rsidRPr="00365063">
        <w:rPr>
          <w:rFonts w:ascii="Times New Roman" w:eastAsia="Calibri" w:hAnsi="Times New Roman" w:cs="Times New Roman"/>
          <w:sz w:val="24"/>
          <w:szCs w:val="24"/>
          <w:lang w:val="tt-RU"/>
        </w:rPr>
        <w:t>Д</w:t>
      </w:r>
      <w:proofErr w:type="spellStart"/>
      <w:r w:rsidRPr="00365063">
        <w:rPr>
          <w:rFonts w:ascii="Times New Roman" w:eastAsia="Calibri" w:hAnsi="Times New Roman" w:cs="Times New Roman"/>
          <w:sz w:val="24"/>
          <w:szCs w:val="24"/>
        </w:rPr>
        <w:t>етский</w:t>
      </w:r>
      <w:proofErr w:type="spellEnd"/>
      <w:r w:rsidRPr="00365063">
        <w:rPr>
          <w:rFonts w:ascii="Times New Roman" w:eastAsia="Calibri" w:hAnsi="Times New Roman" w:cs="Times New Roman"/>
          <w:sz w:val="24"/>
          <w:szCs w:val="24"/>
        </w:rPr>
        <w:t xml:space="preserve"> сад «</w:t>
      </w:r>
      <w:r w:rsidRPr="00365063">
        <w:rPr>
          <w:rFonts w:ascii="Times New Roman" w:eastAsia="Calibri" w:hAnsi="Times New Roman" w:cs="Times New Roman"/>
          <w:sz w:val="24"/>
          <w:szCs w:val="24"/>
          <w:lang w:val="tt-RU"/>
        </w:rPr>
        <w:t>Радуга</w:t>
      </w:r>
      <w:r w:rsidRPr="00365063">
        <w:rPr>
          <w:rFonts w:ascii="Times New Roman" w:eastAsia="Calibri" w:hAnsi="Times New Roman" w:cs="Times New Roman"/>
          <w:sz w:val="24"/>
          <w:szCs w:val="24"/>
        </w:rPr>
        <w:t xml:space="preserve">» села </w:t>
      </w:r>
      <w:proofErr w:type="spellStart"/>
      <w:r w:rsidRPr="00365063">
        <w:rPr>
          <w:rFonts w:ascii="Times New Roman" w:eastAsia="Calibri" w:hAnsi="Times New Roman" w:cs="Times New Roman"/>
          <w:sz w:val="24"/>
          <w:szCs w:val="24"/>
        </w:rPr>
        <w:t>Кирельское</w:t>
      </w:r>
      <w:proofErr w:type="spellEnd"/>
      <w:r w:rsidRPr="00365063">
        <w:rPr>
          <w:rFonts w:ascii="Times New Roman" w:eastAsia="Calibri" w:hAnsi="Times New Roman" w:cs="Times New Roman"/>
          <w:sz w:val="24"/>
          <w:szCs w:val="24"/>
        </w:rPr>
        <w:t>»  Камско-Устьинского муниципального района  Республики Татарстан утвержден Постановлением Исполнительного комитета Камско-Устьинского муниципального района РТ 03.07.2020 г. № 706.</w:t>
      </w:r>
    </w:p>
    <w:p w:rsidR="00365063" w:rsidRPr="00365063" w:rsidRDefault="00365063" w:rsidP="00365063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Лицензия на </w:t>
      </w:r>
      <w:proofErr w:type="gramStart"/>
      <w:r w:rsidRPr="00365063">
        <w:rPr>
          <w:rFonts w:ascii="Times New Roman" w:eastAsia="Calibri" w:hAnsi="Times New Roman" w:cs="Times New Roman"/>
          <w:sz w:val="24"/>
          <w:szCs w:val="24"/>
          <w:u w:val="single"/>
        </w:rPr>
        <w:t>право ведения</w:t>
      </w:r>
      <w:proofErr w:type="gramEnd"/>
      <w:r w:rsidRPr="0036506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образовательной деятельности: </w:t>
      </w:r>
      <w:r w:rsidRPr="00365063">
        <w:rPr>
          <w:rFonts w:ascii="Times New Roman" w:eastAsia="Calibri" w:hAnsi="Times New Roman" w:cs="Times New Roman"/>
          <w:sz w:val="24"/>
          <w:szCs w:val="24"/>
        </w:rPr>
        <w:t>Серия 16Л 01, № 0004706 регистрационный № 8688 от 20 сентября 2016 г., срок действия - бессрочно, уровень (ступень) образования - дошкольное образование.</w:t>
      </w:r>
    </w:p>
    <w:p w:rsidR="00365063" w:rsidRPr="00365063" w:rsidRDefault="00365063" w:rsidP="00365063">
      <w:pPr>
        <w:numPr>
          <w:ilvl w:val="0"/>
          <w:numId w:val="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Calibri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Серия 16 № 006245741 выдано 14.06.2011 года Межрайонной инспекцией Федеральной налоговой службы России №7 по РТ, ОГРН 1021605955931, дата регистрации 23.11.2000 года</w:t>
      </w:r>
      <w:proofErr w:type="gramStart"/>
      <w:r w:rsidRPr="00365063">
        <w:rPr>
          <w:rFonts w:ascii="Times New Roman" w:eastAsia="Calibri" w:hAnsi="Times New Roman" w:cs="Times New Roman"/>
          <w:sz w:val="24"/>
          <w:szCs w:val="24"/>
        </w:rPr>
        <w:t>.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65063" w:rsidRPr="00365063" w:rsidRDefault="00365063" w:rsidP="00365063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Calibri" w:hAnsi="Times New Roman" w:cs="Times New Roman"/>
          <w:sz w:val="24"/>
          <w:szCs w:val="24"/>
        </w:rPr>
        <w:t>свидетельство о постановке на учет в налоговом органе юридического лица, Серия 16 № 006204594  выдано  23 ноября 2000 года Межрайонной инспекцией Федеральной налоговой службы России №19 по РТ (Территориальный участок по Камско-</w:t>
      </w:r>
      <w:proofErr w:type="spellStart"/>
      <w:r w:rsidRPr="00365063">
        <w:rPr>
          <w:rFonts w:ascii="Times New Roman" w:eastAsia="Calibri" w:hAnsi="Times New Roman" w:cs="Times New Roman"/>
          <w:sz w:val="24"/>
          <w:szCs w:val="24"/>
        </w:rPr>
        <w:t>Устьинскому</w:t>
      </w:r>
      <w:proofErr w:type="spellEnd"/>
      <w:r w:rsidRPr="00365063">
        <w:rPr>
          <w:rFonts w:ascii="Times New Roman" w:eastAsia="Calibri" w:hAnsi="Times New Roman" w:cs="Times New Roman"/>
          <w:sz w:val="24"/>
          <w:szCs w:val="24"/>
        </w:rPr>
        <w:t xml:space="preserve"> району, 1622), присвоен ИНН 1622003094</w:t>
      </w:r>
    </w:p>
    <w:p w:rsidR="00365063" w:rsidRPr="00365063" w:rsidRDefault="00365063" w:rsidP="00365063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задание детского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val="tt-RU"/>
        </w:rPr>
        <w:t>да.</w:t>
      </w:r>
    </w:p>
    <w:p w:rsidR="00365063" w:rsidRPr="00365063" w:rsidRDefault="00365063" w:rsidP="00365063">
      <w:pPr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  <w:t xml:space="preserve">                     </w:t>
      </w:r>
      <w:r w:rsidRPr="003650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Нормативно-правовое обеспечение управления ДОУ</w:t>
      </w:r>
    </w:p>
    <w:p w:rsidR="00365063" w:rsidRP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Управление Муниципальное бюджетное дошкольное образовательное учреждение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Радуга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села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Кирельское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»  Камско-Устьинского муниципального района  Республики Татарстан  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 между МБДОУ и родителями.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Трудовыми договорами между администрацией и работниками.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договором между администрацией и профсоюзным комитетом.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Локальными актами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Штатным расписанием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 по делопроизводству Учреждения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заведующего МБДОУ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 инструкциями, определяющими обязанности работников ДОУ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внутреннего трудового распорядка ДОУ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Инструкциями по организации охраны жизни и здоровья детей в ДОУ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Расписаниями занятий, учебной нагрузкой</w:t>
      </w:r>
    </w:p>
    <w:p w:rsidR="00365063" w:rsidRPr="00365063" w:rsidRDefault="00365063" w:rsidP="00365063">
      <w:pPr>
        <w:numPr>
          <w:ilvl w:val="0"/>
          <w:numId w:val="4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Перспективными планами работы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ей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65063" w:rsidRPr="00365063" w:rsidRDefault="00365063" w:rsidP="00365063">
      <w:pPr>
        <w:spacing w:after="0" w:line="240" w:lineRule="auto"/>
        <w:ind w:left="1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учебного года  продолжалась работа по созданию и обогащению нормативн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365063" w:rsidRPr="00365063" w:rsidRDefault="00365063" w:rsidP="00365063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Условия приема воспитанников в ДОУ</w:t>
      </w:r>
    </w:p>
    <w:p w:rsidR="00365063" w:rsidRPr="00365063" w:rsidRDefault="00365063" w:rsidP="00365063">
      <w:pPr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порядке приёма детей в муниципальное дошкольное образовательное  учреждение. Отношения между родителями воспитанников и законными представителями строятся на договорной основе.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Общее количество групп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 разновозрастная группа</w:t>
      </w:r>
    </w:p>
    <w:p w:rsidR="00365063" w:rsidRPr="00365063" w:rsidRDefault="00365063" w:rsidP="003650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Общее количество воспитанников в настоящее время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Проектная мощность</w:t>
      </w:r>
      <w:r w:rsidRPr="0036506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детей</w:t>
      </w:r>
    </w:p>
    <w:p w:rsidR="00365063" w:rsidRPr="00365063" w:rsidRDefault="00365063" w:rsidP="00365063">
      <w:pPr>
        <w:tabs>
          <w:tab w:val="left" w:pos="6660"/>
        </w:tabs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65063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tt-RU"/>
        </w:rPr>
        <w:t>Язык обучения и воспитания детей</w:t>
      </w:r>
      <w:r w:rsidRPr="00365063">
        <w:rPr>
          <w:rFonts w:ascii="Times New Roman" w:eastAsia="Calibri" w:hAnsi="Times New Roman" w:cs="Times New Roman"/>
          <w:b/>
          <w:sz w:val="24"/>
          <w:szCs w:val="24"/>
          <w:lang w:val="tt-RU"/>
        </w:rPr>
        <w:t>:</w:t>
      </w:r>
      <w:r w:rsidRPr="0036506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русский 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Программы 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  работает по Основной образовательной программе дошкольного образования, созданной на основе:  </w:t>
      </w:r>
    </w:p>
    <w:p w:rsidR="00365063" w:rsidRPr="00365063" w:rsidRDefault="00365063" w:rsidP="00365063">
      <w:pPr>
        <w:numPr>
          <w:ilvl w:val="0"/>
          <w:numId w:val="3"/>
        </w:numPr>
        <w:tabs>
          <w:tab w:val="left" w:pos="144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общеобразовательной программы дошкольного образования «От рождения до школы»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5063" w:rsidRPr="00365063" w:rsidRDefault="00365063" w:rsidP="00365063">
      <w:pPr>
        <w:widowControl w:val="0"/>
        <w:numPr>
          <w:ilvl w:val="0"/>
          <w:numId w:val="3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образовательной программы дошкольного образования «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Сөенеч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Радость познания» Р. К.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2016 г. (разработанные в соответствии с требованиями ФГОС ДО),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65063" w:rsidRPr="00365063" w:rsidRDefault="00365063" w:rsidP="00365063">
      <w:pPr>
        <w:widowControl w:val="0"/>
        <w:numPr>
          <w:ilvl w:val="0"/>
          <w:numId w:val="3"/>
        </w:num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Учебно-методического комплекта по обучению дошкольников двум государственным языкам Республики Татарстан (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З.М.)</w:t>
      </w:r>
    </w:p>
    <w:p w:rsidR="00365063" w:rsidRPr="00365063" w:rsidRDefault="00365063" w:rsidP="00365063">
      <w:pPr>
        <w:widowControl w:val="0"/>
        <w:numPr>
          <w:ilvl w:val="0"/>
          <w:numId w:val="3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 детей дошкольного возраста правилам безопасного поведения на </w:t>
      </w:r>
      <w:proofErr w:type="spellStart"/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доро-гах</w:t>
      </w:r>
      <w:proofErr w:type="spellEnd"/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авт.-сост.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Р.Ш.Ахмадиева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Е.Е.Воронина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Казань, изд. «НЦ БЖД», 2008 г.;</w:t>
      </w:r>
    </w:p>
    <w:p w:rsidR="00365063" w:rsidRPr="00365063" w:rsidRDefault="00365063" w:rsidP="00365063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063" w:rsidRPr="00365063" w:rsidRDefault="00365063" w:rsidP="00365063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063" w:rsidRPr="00365063" w:rsidRDefault="00365063" w:rsidP="00365063">
      <w:pPr>
        <w:shd w:val="clear" w:color="auto" w:fill="FFFFFF"/>
        <w:spacing w:after="0" w:line="27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бюджетное дошкольное образовательное учреждение «Детский сад «Радуга» села </w:t>
      </w:r>
      <w:proofErr w:type="spell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Кирельское</w:t>
      </w:r>
      <w:proofErr w:type="spell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Камско-Устьинского муниципального района РТ расположено по адресу – улица Нижняя, дом 6., занимает помещение общей площадью 250 </w:t>
      </w:r>
      <w:proofErr w:type="spell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., на первом этаже двухэтажного здания МБОУ «</w:t>
      </w:r>
      <w:proofErr w:type="spell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Кирельская</w:t>
      </w:r>
      <w:proofErr w:type="spell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ООШ». Площадь территории озеленена, имеет детскую площадку.  Ближайшее окружение: СДК, библиотека, медпункт, сельское поселение.</w:t>
      </w:r>
    </w:p>
    <w:p w:rsidR="00365063" w:rsidRPr="00365063" w:rsidRDefault="00365063" w:rsidP="00365063">
      <w:pPr>
        <w:shd w:val="clear" w:color="auto" w:fill="FFFFFF"/>
        <w:spacing w:after="0" w:line="270" w:lineRule="atLeast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игровой деятельности включает  прогулочный участок,  цветники. На площадке имеется  песочница, игровое оборудование. </w:t>
      </w:r>
    </w:p>
    <w:p w:rsidR="00365063" w:rsidRPr="00365063" w:rsidRDefault="00365063" w:rsidP="00365063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на 100% укомплектовано педагогическими кадрами.</w:t>
      </w:r>
    </w:p>
    <w:p w:rsidR="00365063" w:rsidRPr="00365063" w:rsidRDefault="00365063" w:rsidP="00365063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уюта и комфорта в детском саду  создана предметно-развивающая среда, которая соответствует современным требованиям стандарта дошкольного образования. В групповых комнатах – игрушки, методические пособия, книги, настольные игры. В  группе имеется уголок природы с комнатными растениями согласно возрасту детей, уголок по ПДД. 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Предметно-пространственная организация групповых комнат обеспечивает выбор детьми центра для организации своей свободной деятельности: центр игры – сюжетно-ролевой и развивающие игры;  уголок для художественного творчества; познавательный уголок; уголок художественной литературы; музыкальный уголок;  уголок национальной символики.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имеется ноутбук для ведения педагогической документации и для работы с детьми.</w:t>
      </w:r>
      <w:r w:rsidRPr="00365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5063" w:rsidRPr="00365063" w:rsidRDefault="00365063" w:rsidP="00365063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осуществляется с использованием видео - аудио техники, мультимедийного оборудования. В детском саду создан банк презентаций по различным тематикам, пополняется библиотечный фонд методической литературы, улучшается оснащенность дидактическими пособиями.</w:t>
      </w:r>
    </w:p>
    <w:p w:rsidR="00365063" w:rsidRPr="00365063" w:rsidRDefault="00365063" w:rsidP="00365063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</w:t>
      </w:r>
      <w:r w:rsidRPr="00365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063" w:rsidRPr="00365063" w:rsidRDefault="00365063" w:rsidP="00365063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Пищеблок оснащен  технологическим оборудованием: электроплитой 1 шт., холодильниками 4 </w:t>
      </w:r>
      <w:proofErr w:type="spellStart"/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морозильной камерой 1 шт. электро-мясорубкой,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пароконвектоматом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электрическим кипятильником и водонагревателем.</w:t>
      </w:r>
    </w:p>
    <w:p w:rsidR="00365063" w:rsidRPr="00365063" w:rsidRDefault="00365063" w:rsidP="00365063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Гардеробная ДОУ: выставки детских творческих работ; информационные стенды.     Групповые помещения: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-образовательная, развивающая работа с детьми и родителями. 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оценка организации образовательной деятельности</w:t>
      </w:r>
    </w:p>
    <w:p w:rsidR="00365063" w:rsidRPr="00365063" w:rsidRDefault="00365063" w:rsidP="00365063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  работает по Основной образовательной программе дошкольного образования   разработанной в соответствии с федеральным  государственным образовательным стандартом  дошкольного образования</w:t>
      </w: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365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№1155) </w:t>
      </w:r>
    </w:p>
    <w:p w:rsidR="00365063" w:rsidRPr="00365063" w:rsidRDefault="00365063" w:rsidP="003650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36506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65063">
        <w:rPr>
          <w:rFonts w:ascii="Times New Roman" w:eastAsia="Arial Unicode MS" w:hAnsi="Times New Roman" w:cs="Times New Roman"/>
          <w:bCs/>
          <w:iCs/>
          <w:sz w:val="23"/>
          <w:szCs w:val="23"/>
          <w:lang w:eastAsia="ru-RU"/>
        </w:rPr>
        <w:t>полагает</w:t>
      </w:r>
      <w:r w:rsidRPr="003650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позитивную социализацию и всестороннее развитие ребенка младенческого, раннего или дошкольного возраста в адекватных его воз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расту видах детской деятельности.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образовательный процесс строится по модели </w:t>
      </w:r>
      <w:proofErr w:type="gram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субъект-субъектного</w:t>
      </w:r>
      <w:proofErr w:type="gram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взаимопонимания с ребенком на основе педагогической диагностики, осуществляется индивидуально-дифференцированный подход к детям. За время реализации Программы развития Детского сада  укрепилось главное стратегическое направление деятельности коллектива - углубление, совершенствование личностно ориентированного подхода к воспитанникам в целостном образовательном процессе. Произошли изменения в управляющей системе, профессиональной компетентности педагогического коллектива. Претерпела качественные изменения нормативно-правовая база деятельности Детского сада   в связи с переходом на Федеральный государственный образовательный стандарт  дошкольного образования, материально-техническое обеспечение. Разработана и осуществляется система мониторинга качества образования. Образовательный процесс в Детском  саду   планируется и организуется в соответствии с Федеральными государственными образовательными стандартами дошкольного образования,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</w:t>
      </w: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 от 15.05.2013 г.</w:t>
      </w:r>
      <w:proofErr w:type="gram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календарного годового учебного графика образовательная деятельность начинается 1 сентября и заканчивается 31 мая. Продолжительность учебного года составляет 36 недель.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 недельной учебной нагрузке 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  составлены в соответствии  с требованиями, предъявляемыми к режиму дня в дошкольном образовательном учреждении (СанПиН 2.4.1.3049-13). При реализации основной образовательной программы дошкольного образовательного учреждения для детей раннего возраста от 2 до 3 лет непосредственно образовательная деятельность составляет не более </w:t>
      </w:r>
      <w:r w:rsidRPr="003650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1,4 часа</w:t>
      </w: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неделю (игровая, музыкальная, деятельность, общение, развитие движений). Продолжительность непосредственно образовательной деятельности составляет не более 10 минут. Допускается осуществление непосредственно образовательной деятельности в первую и вторую половину дня (по 8-10 минут). 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допустимый объём недельной образовательной нагрузки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 реализацию дополнительных образовательных программ, для детей дошкольного возраста составляет: в подгруппе детей младшего возраст</w:t>
      </w:r>
      <w:proofErr w:type="gram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4-го года жизни) -</w:t>
      </w: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 30 минут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подгруппе детей среднего возраста (дети 5-го года жизни) – </w:t>
      </w: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часа 20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подгруппе детей старшего возраста (дети 6 года жизни) – </w:t>
      </w: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часов 45 минут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Продолжительность непрерывной организованной образовательной деятельности: </w:t>
      </w: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4-го года жизни – не более 15 минут, для детей 5-го года жизни – не более 20 минут, для детей 6-го года жизни – не более 25 минут.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допустимый объем образовательной нагрузки в первой половине дня в младшей и средней подгруппах не превышает 30 и 40 минут соответственно, а в старшей и подготовительной 45 мин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 Организованная образовательная деятельность с детьми старшего дошкольного возраста осуществляется и во второй половине дня, после дневного сна.  Ее продолжительность составляет не более 25-30 минут в день. В середине организованной образовательной деятельности статического характера проводятся физкультминутки. Организованная образовательная деятельность </w:t>
      </w:r>
      <w:proofErr w:type="spellStart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365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оздоровительного и эстетического цикла занимает не менее 50% общего времени, отведенного на организованную образовательную деятельность.</w:t>
      </w: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063" w:rsidRPr="00365063" w:rsidRDefault="00365063" w:rsidP="003650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образовательной программы воспитанниками</w:t>
      </w:r>
    </w:p>
    <w:p w:rsidR="00365063" w:rsidRPr="00365063" w:rsidRDefault="00365063" w:rsidP="00365063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5063" w:rsidRPr="00365063" w:rsidRDefault="00365063" w:rsidP="003650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Основополагающим принципом педагогической деятельности в Детском  саду   является принцип развивающего обучения, который предполагает использование новых развивающих технологий образования и развития детей, основанных на разумном сочетании информационно-репродуктивных и проблемно-поисковых методов. Основная образовательная программа  составлена в соответствии с принципом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оздоровительной направленности, учитывает возрастные и индивидуальные особенности воспитанников, а также темпы развития и интересы каждого. Развитие ребенка рассматривается педагогами как процесс дифференциации и интеграции, который предусматривает целостность и единство всех подсистем образовательной работы с воспитанниками, педагогами и родителями (законными представителями). </w:t>
      </w:r>
    </w:p>
    <w:p w:rsidR="00365063" w:rsidRPr="00365063" w:rsidRDefault="00365063" w:rsidP="003650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цель Программы: формирование личности ребёнка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моционально – образной, а не в абстрактно – логической форме. </w:t>
      </w:r>
    </w:p>
    <w:p w:rsidR="00365063" w:rsidRPr="00365063" w:rsidRDefault="00365063" w:rsidP="003650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администрации и педагога  и родителей воспитанников детского сада  носит характер совместной аналитической деятельности по совершенствованию путей развития детской личности, повышению качества  подготовки детей к школьному обучению. Об эффективности такого взаимодействия свидетельствуют данные мониторинга.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образовательного процесса (мониторинг освоения образовательной программы) и детского развития (развитие интегративных качеств) проводится воспитателями, работающими с дошкольниками 2 раза в год – в начале и в конце учебного года, по программе воспитания и обучения в детском саду «От рождения до школы»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Уровень овладения необходимыми навыками и умениями по 5 образовательным областям на конец года соответствует: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6 детей (51%) показали высокий уровень освоения программы;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2 детей  (42%) средний уровень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Т.е., 96% воспитанников показали положительный результат освоения программы.</w:t>
      </w:r>
    </w:p>
    <w:p w:rsidR="00365063" w:rsidRDefault="00365063" w:rsidP="003650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DF2" w:rsidRDefault="00CB6DF2" w:rsidP="003650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DF2" w:rsidRDefault="00CB6DF2" w:rsidP="003650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DF2" w:rsidRPr="00365063" w:rsidRDefault="00CB6DF2" w:rsidP="003650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 воспитанников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Взаимодействие с родителями  строится на принципе сотрудничества. 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решаются приоритетные задачи:</w:t>
      </w:r>
    </w:p>
    <w:p w:rsidR="00365063" w:rsidRPr="00365063" w:rsidRDefault="00365063" w:rsidP="00365063">
      <w:pPr>
        <w:numPr>
          <w:ilvl w:val="0"/>
          <w:numId w:val="5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родителей;</w:t>
      </w:r>
    </w:p>
    <w:p w:rsidR="00365063" w:rsidRPr="00365063" w:rsidRDefault="00365063" w:rsidP="00365063">
      <w:pPr>
        <w:numPr>
          <w:ilvl w:val="0"/>
          <w:numId w:val="5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родителей к участию в жизни детского сада;</w:t>
      </w:r>
    </w:p>
    <w:p w:rsidR="00365063" w:rsidRPr="00365063" w:rsidRDefault="00365063" w:rsidP="00365063">
      <w:pPr>
        <w:numPr>
          <w:ilvl w:val="0"/>
          <w:numId w:val="5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 решения этих задач используются различные формы работы:</w:t>
      </w:r>
    </w:p>
    <w:p w:rsidR="00365063" w:rsidRPr="00365063" w:rsidRDefault="00365063" w:rsidP="00365063">
      <w:pPr>
        <w:numPr>
          <w:ilvl w:val="0"/>
          <w:numId w:val="6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собрания, консультации;</w:t>
      </w:r>
    </w:p>
    <w:p w:rsidR="00365063" w:rsidRPr="00365063" w:rsidRDefault="00365063" w:rsidP="00365063">
      <w:pPr>
        <w:numPr>
          <w:ilvl w:val="0"/>
          <w:numId w:val="6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365063" w:rsidRPr="00365063" w:rsidRDefault="00365063" w:rsidP="00365063">
      <w:pPr>
        <w:numPr>
          <w:ilvl w:val="0"/>
          <w:numId w:val="6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365063" w:rsidRPr="00365063" w:rsidRDefault="00365063" w:rsidP="00365063">
      <w:pPr>
        <w:numPr>
          <w:ilvl w:val="0"/>
          <w:numId w:val="6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информация;</w:t>
      </w:r>
    </w:p>
    <w:p w:rsidR="00365063" w:rsidRPr="00365063" w:rsidRDefault="00365063" w:rsidP="00365063">
      <w:pPr>
        <w:numPr>
          <w:ilvl w:val="0"/>
          <w:numId w:val="6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занятий для родителей;</w:t>
      </w:r>
    </w:p>
    <w:p w:rsidR="00365063" w:rsidRPr="00365063" w:rsidRDefault="00365063" w:rsidP="00365063">
      <w:pPr>
        <w:numPr>
          <w:ilvl w:val="0"/>
          <w:numId w:val="6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совместных работ.</w:t>
      </w:r>
    </w:p>
    <w:p w:rsidR="00365063" w:rsidRPr="00365063" w:rsidRDefault="00365063" w:rsidP="00365063">
      <w:pPr>
        <w:numPr>
          <w:ilvl w:val="0"/>
          <w:numId w:val="6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договоров с родителями вновь поступивших детей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детском саду, участвовать в жизнедеятельности детского сада.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365063" w:rsidRP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питания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3-х разовое питание, в 10.00 часов второй рекомендуемый   завтрак, на основе 10-дневного меню.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 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поставке продуктов строго отслеживается наличие сертификатов качества.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осуществляется заведующим детского сада.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имеется вся необходимая документация по организации детского питания. На пищеблоке имеется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журнал, журнал здоровья.  На каждый день составляется меню-раскладка.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детском саду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3650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Обеспечение безопасности образовательного учреждения.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ожарная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сигнализация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, КТС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Обеспечение условий безопасности детского</w:t>
      </w:r>
      <w:r w:rsidRPr="003650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выполняется согласно локальным нормативно-правовым документам. Имеется план эвакуации.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Территория по всему периметру ограждена металлическим забором.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Прогулочная площадка в удовлетворительном санитарном состоянии и содержании.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детьми проводятся беседы, занятия по безопасности в здании, дома, на улице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льду, развлечения    по соблюдению правил безопасности на дорогах. Проводится  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365063" w:rsidRP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B6DF2" w:rsidRDefault="00CB6DF2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               Социальная активность и партнерство ДОУ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качества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и реализации годовых задач 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сотрудничает с окружающим социумом. Цели взаимодействия способствуют разностороннему развитию воспитанников. 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взаимодействует с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Кирельским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фельдшерским пунктом, с МБОУ «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Кирельская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ООШ,  с  сельской и школьной библиотеками,  бывают  на экскурсиях в школе, в библиотеке, СДК. </w:t>
      </w:r>
      <w:proofErr w:type="gramEnd"/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тесный контакт воспитателей и учителей школы, воспитанников дошкольного учреждения и учеников первого класса:</w:t>
      </w:r>
    </w:p>
    <w:p w:rsidR="00365063" w:rsidRPr="00365063" w:rsidRDefault="00365063" w:rsidP="00365063">
      <w:pPr>
        <w:numPr>
          <w:ilvl w:val="0"/>
          <w:numId w:val="7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отслеживалась адаптация выпускников детского сада;</w:t>
      </w:r>
    </w:p>
    <w:p w:rsidR="00365063" w:rsidRPr="00365063" w:rsidRDefault="00365063" w:rsidP="00365063">
      <w:pPr>
        <w:numPr>
          <w:ilvl w:val="0"/>
          <w:numId w:val="7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диагностика готовности детей к школе;</w:t>
      </w:r>
    </w:p>
    <w:p w:rsidR="00365063" w:rsidRPr="00365063" w:rsidRDefault="00365063" w:rsidP="00365063">
      <w:p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деятельности детского сада за 2022-2023 учебный год показал, что учреждение имеет стабильный уровень функционирования: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приведена в соответствии нормативно-правовая база;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положительные результаты освоения детьми образовательной  программы;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сложился сплоченный  творческий коллектив </w:t>
      </w:r>
    </w:p>
    <w:p w:rsidR="00365063" w:rsidRPr="00365063" w:rsidRDefault="00365063" w:rsidP="00365063">
      <w:pPr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                   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36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Основные направления ближайшего развития Детского сада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деятельности в условиях модернизации образования детского сада  должен реализовать следующие направления развития:</w:t>
      </w:r>
    </w:p>
    <w:p w:rsidR="00365063" w:rsidRPr="00365063" w:rsidRDefault="00365063" w:rsidP="00365063">
      <w:pPr>
        <w:numPr>
          <w:ilvl w:val="0"/>
          <w:numId w:val="8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материально-техническую базу учреждения;</w:t>
      </w:r>
    </w:p>
    <w:p w:rsidR="00365063" w:rsidRPr="00365063" w:rsidRDefault="00365063" w:rsidP="00365063">
      <w:pPr>
        <w:numPr>
          <w:ilvl w:val="0"/>
          <w:numId w:val="8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повышать уровень профессиональных знаний и умений педагога;</w:t>
      </w:r>
    </w:p>
    <w:p w:rsidR="00365063" w:rsidRPr="00365063" w:rsidRDefault="00365063" w:rsidP="00365063">
      <w:pPr>
        <w:numPr>
          <w:ilvl w:val="0"/>
          <w:numId w:val="8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работу по сохранению здоровья участников </w:t>
      </w:r>
      <w:proofErr w:type="spell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365063" w:rsidRPr="00365063" w:rsidRDefault="00365063" w:rsidP="00365063">
      <w:pPr>
        <w:numPr>
          <w:ilvl w:val="0"/>
          <w:numId w:val="8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систему эффективного взаимодействия с семьями воспитанников.</w:t>
      </w:r>
    </w:p>
    <w:p w:rsidR="00365063" w:rsidRPr="00365063" w:rsidRDefault="00365063" w:rsidP="00365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Выводы по итогам года.</w:t>
      </w:r>
    </w:p>
    <w:p w:rsidR="00365063" w:rsidRPr="00365063" w:rsidRDefault="00365063" w:rsidP="0036506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Анализ деятельности детского сада за 2022-2023 учебный  год выявил успешные показатели в деятельности детского сада</w:t>
      </w:r>
    </w:p>
    <w:p w:rsidR="00365063" w:rsidRPr="00365063" w:rsidRDefault="00365063" w:rsidP="00365063">
      <w:pPr>
        <w:numPr>
          <w:ilvl w:val="0"/>
          <w:numId w:val="9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функционирует в режиме развития.</w:t>
      </w:r>
    </w:p>
    <w:p w:rsidR="00365063" w:rsidRPr="00365063" w:rsidRDefault="00365063" w:rsidP="00365063">
      <w:pPr>
        <w:numPr>
          <w:ilvl w:val="0"/>
          <w:numId w:val="9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уровень освоения детьми программы </w:t>
      </w:r>
    </w:p>
    <w:p w:rsidR="00365063" w:rsidRPr="00365063" w:rsidRDefault="00365063" w:rsidP="00365063">
      <w:pPr>
        <w:numPr>
          <w:ilvl w:val="0"/>
          <w:numId w:val="9"/>
        </w:numPr>
        <w:spacing w:after="0" w:line="240" w:lineRule="auto"/>
        <w:ind w:left="375" w:right="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сложился перспективный, творческий коллектив, </w:t>
      </w:r>
      <w:proofErr w:type="gramStart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365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 к профессиональному развитию.</w:t>
      </w:r>
    </w:p>
    <w:p w:rsidR="00365063" w:rsidRPr="00365063" w:rsidRDefault="00365063" w:rsidP="003650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C9A" w:rsidRDefault="00725C9A"/>
    <w:sectPr w:rsidR="00725C9A" w:rsidSect="0080314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0A6C6F"/>
    <w:multiLevelType w:val="hybridMultilevel"/>
    <w:tmpl w:val="550E9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E03FA"/>
    <w:multiLevelType w:val="multilevel"/>
    <w:tmpl w:val="6D7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DB0884"/>
    <w:multiLevelType w:val="multilevel"/>
    <w:tmpl w:val="BE04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63"/>
    <w:rsid w:val="0011002D"/>
    <w:rsid w:val="001479A7"/>
    <w:rsid w:val="00365063"/>
    <w:rsid w:val="00397071"/>
    <w:rsid w:val="004B6CD7"/>
    <w:rsid w:val="00725C9A"/>
    <w:rsid w:val="00744EBF"/>
    <w:rsid w:val="007C556B"/>
    <w:rsid w:val="007E47F5"/>
    <w:rsid w:val="007E6B51"/>
    <w:rsid w:val="0080314F"/>
    <w:rsid w:val="009E3299"/>
    <w:rsid w:val="00B91951"/>
    <w:rsid w:val="00CB6DF2"/>
    <w:rsid w:val="00FC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F5"/>
  </w:style>
  <w:style w:type="paragraph" w:styleId="1">
    <w:name w:val="heading 1"/>
    <w:basedOn w:val="a"/>
    <w:next w:val="a"/>
    <w:link w:val="10"/>
    <w:uiPriority w:val="9"/>
    <w:qFormat/>
    <w:rsid w:val="007E47F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47F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7F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7F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7F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7F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7F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7F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7F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E47F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E47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47F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E47F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47F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47F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E47F5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47F5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E47F5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E47F5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E47F5"/>
    <w:rPr>
      <w:b/>
      <w:i/>
      <w:smallCaps/>
      <w:color w:val="622423" w:themeColor="accent2" w:themeShade="7F"/>
    </w:rPr>
  </w:style>
  <w:style w:type="paragraph" w:styleId="a6">
    <w:name w:val="caption"/>
    <w:basedOn w:val="a"/>
    <w:next w:val="a"/>
    <w:uiPriority w:val="35"/>
    <w:semiHidden/>
    <w:unhideWhenUsed/>
    <w:qFormat/>
    <w:rsid w:val="007E47F5"/>
    <w:rPr>
      <w:b/>
      <w:bCs/>
      <w:caps/>
      <w:sz w:val="16"/>
      <w:szCs w:val="18"/>
    </w:rPr>
  </w:style>
  <w:style w:type="paragraph" w:styleId="a7">
    <w:name w:val="Title"/>
    <w:basedOn w:val="a"/>
    <w:next w:val="a"/>
    <w:link w:val="a8"/>
    <w:uiPriority w:val="10"/>
    <w:qFormat/>
    <w:rsid w:val="007E47F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7E47F5"/>
    <w:rPr>
      <w:smallCaps/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7E47F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a">
    <w:name w:val="Подзаголовок Знак"/>
    <w:basedOn w:val="a0"/>
    <w:link w:val="a9"/>
    <w:uiPriority w:val="11"/>
    <w:rsid w:val="007E47F5"/>
    <w:rPr>
      <w:rFonts w:asciiTheme="majorHAnsi" w:eastAsiaTheme="majorEastAsia" w:hAnsiTheme="majorHAnsi" w:cstheme="majorBidi"/>
      <w:szCs w:val="22"/>
    </w:rPr>
  </w:style>
  <w:style w:type="character" w:styleId="ab">
    <w:name w:val="Strong"/>
    <w:uiPriority w:val="22"/>
    <w:qFormat/>
    <w:rsid w:val="007E47F5"/>
    <w:rPr>
      <w:b/>
      <w:color w:val="C0504D" w:themeColor="accent2"/>
    </w:rPr>
  </w:style>
  <w:style w:type="character" w:styleId="ac">
    <w:name w:val="Emphasis"/>
    <w:uiPriority w:val="20"/>
    <w:qFormat/>
    <w:rsid w:val="007E47F5"/>
    <w:rPr>
      <w:b/>
      <w:i/>
      <w:spacing w:val="10"/>
    </w:rPr>
  </w:style>
  <w:style w:type="character" w:customStyle="1" w:styleId="a4">
    <w:name w:val="Без интервала Знак"/>
    <w:basedOn w:val="a0"/>
    <w:link w:val="a3"/>
    <w:uiPriority w:val="1"/>
    <w:rsid w:val="007E47F5"/>
  </w:style>
  <w:style w:type="paragraph" w:styleId="21">
    <w:name w:val="Quote"/>
    <w:basedOn w:val="a"/>
    <w:next w:val="a"/>
    <w:link w:val="22"/>
    <w:uiPriority w:val="29"/>
    <w:qFormat/>
    <w:rsid w:val="007E47F5"/>
    <w:rPr>
      <w:i/>
    </w:rPr>
  </w:style>
  <w:style w:type="character" w:customStyle="1" w:styleId="22">
    <w:name w:val="Цитата 2 Знак"/>
    <w:basedOn w:val="a0"/>
    <w:link w:val="21"/>
    <w:uiPriority w:val="29"/>
    <w:rsid w:val="007E47F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E47F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7E47F5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7E47F5"/>
    <w:rPr>
      <w:i/>
    </w:rPr>
  </w:style>
  <w:style w:type="character" w:styleId="af0">
    <w:name w:val="Intense Emphasis"/>
    <w:uiPriority w:val="21"/>
    <w:qFormat/>
    <w:rsid w:val="007E47F5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7E47F5"/>
    <w:rPr>
      <w:b/>
    </w:rPr>
  </w:style>
  <w:style w:type="character" w:styleId="af2">
    <w:name w:val="Intense Reference"/>
    <w:uiPriority w:val="32"/>
    <w:qFormat/>
    <w:rsid w:val="007E47F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E47F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E47F5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744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44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F5"/>
  </w:style>
  <w:style w:type="paragraph" w:styleId="1">
    <w:name w:val="heading 1"/>
    <w:basedOn w:val="a"/>
    <w:next w:val="a"/>
    <w:link w:val="10"/>
    <w:uiPriority w:val="9"/>
    <w:qFormat/>
    <w:rsid w:val="007E47F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47F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7F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7F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7F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7F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7F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7F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7F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E47F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E47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47F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E47F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47F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47F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E47F5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47F5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E47F5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E47F5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E47F5"/>
    <w:rPr>
      <w:b/>
      <w:i/>
      <w:smallCaps/>
      <w:color w:val="622423" w:themeColor="accent2" w:themeShade="7F"/>
    </w:rPr>
  </w:style>
  <w:style w:type="paragraph" w:styleId="a6">
    <w:name w:val="caption"/>
    <w:basedOn w:val="a"/>
    <w:next w:val="a"/>
    <w:uiPriority w:val="35"/>
    <w:semiHidden/>
    <w:unhideWhenUsed/>
    <w:qFormat/>
    <w:rsid w:val="007E47F5"/>
    <w:rPr>
      <w:b/>
      <w:bCs/>
      <w:caps/>
      <w:sz w:val="16"/>
      <w:szCs w:val="18"/>
    </w:rPr>
  </w:style>
  <w:style w:type="paragraph" w:styleId="a7">
    <w:name w:val="Title"/>
    <w:basedOn w:val="a"/>
    <w:next w:val="a"/>
    <w:link w:val="a8"/>
    <w:uiPriority w:val="10"/>
    <w:qFormat/>
    <w:rsid w:val="007E47F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7E47F5"/>
    <w:rPr>
      <w:smallCaps/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7E47F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a">
    <w:name w:val="Подзаголовок Знак"/>
    <w:basedOn w:val="a0"/>
    <w:link w:val="a9"/>
    <w:uiPriority w:val="11"/>
    <w:rsid w:val="007E47F5"/>
    <w:rPr>
      <w:rFonts w:asciiTheme="majorHAnsi" w:eastAsiaTheme="majorEastAsia" w:hAnsiTheme="majorHAnsi" w:cstheme="majorBidi"/>
      <w:szCs w:val="22"/>
    </w:rPr>
  </w:style>
  <w:style w:type="character" w:styleId="ab">
    <w:name w:val="Strong"/>
    <w:uiPriority w:val="22"/>
    <w:qFormat/>
    <w:rsid w:val="007E47F5"/>
    <w:rPr>
      <w:b/>
      <w:color w:val="C0504D" w:themeColor="accent2"/>
    </w:rPr>
  </w:style>
  <w:style w:type="character" w:styleId="ac">
    <w:name w:val="Emphasis"/>
    <w:uiPriority w:val="20"/>
    <w:qFormat/>
    <w:rsid w:val="007E47F5"/>
    <w:rPr>
      <w:b/>
      <w:i/>
      <w:spacing w:val="10"/>
    </w:rPr>
  </w:style>
  <w:style w:type="character" w:customStyle="1" w:styleId="a4">
    <w:name w:val="Без интервала Знак"/>
    <w:basedOn w:val="a0"/>
    <w:link w:val="a3"/>
    <w:uiPriority w:val="1"/>
    <w:rsid w:val="007E47F5"/>
  </w:style>
  <w:style w:type="paragraph" w:styleId="21">
    <w:name w:val="Quote"/>
    <w:basedOn w:val="a"/>
    <w:next w:val="a"/>
    <w:link w:val="22"/>
    <w:uiPriority w:val="29"/>
    <w:qFormat/>
    <w:rsid w:val="007E47F5"/>
    <w:rPr>
      <w:i/>
    </w:rPr>
  </w:style>
  <w:style w:type="character" w:customStyle="1" w:styleId="22">
    <w:name w:val="Цитата 2 Знак"/>
    <w:basedOn w:val="a0"/>
    <w:link w:val="21"/>
    <w:uiPriority w:val="29"/>
    <w:rsid w:val="007E47F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E47F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7E47F5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7E47F5"/>
    <w:rPr>
      <w:i/>
    </w:rPr>
  </w:style>
  <w:style w:type="character" w:styleId="af0">
    <w:name w:val="Intense Emphasis"/>
    <w:uiPriority w:val="21"/>
    <w:qFormat/>
    <w:rsid w:val="007E47F5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7E47F5"/>
    <w:rPr>
      <w:b/>
    </w:rPr>
  </w:style>
  <w:style w:type="character" w:styleId="af2">
    <w:name w:val="Intense Reference"/>
    <w:uiPriority w:val="32"/>
    <w:qFormat/>
    <w:rsid w:val="007E47F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E47F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E47F5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744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44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2023-08-22T12:25:00Z</cp:lastPrinted>
  <dcterms:created xsi:type="dcterms:W3CDTF">2023-08-22T12:15:00Z</dcterms:created>
  <dcterms:modified xsi:type="dcterms:W3CDTF">2023-08-22T12:51:00Z</dcterms:modified>
</cp:coreProperties>
</file>