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B9D" w:rsidRPr="00277B9D" w:rsidRDefault="00F7679A" w:rsidP="0034003F">
      <w:pPr>
        <w:pStyle w:val="a4"/>
        <w:spacing w:after="0"/>
        <w:ind w:left="1980"/>
        <w:jc w:val="both"/>
        <w:rPr>
          <w:rFonts w:ascii="Times New Roman" w:eastAsia="Calibri" w:hAnsi="Times New Roman"/>
          <w:b/>
          <w:iCs/>
          <w:sz w:val="36"/>
          <w:szCs w:val="24"/>
        </w:rPr>
      </w:pPr>
      <w:r w:rsidRPr="00277B9D">
        <w:rPr>
          <w:rFonts w:ascii="Times New Roman" w:eastAsia="Calibri" w:hAnsi="Times New Roman"/>
          <w:b/>
          <w:iCs/>
          <w:sz w:val="36"/>
          <w:szCs w:val="24"/>
        </w:rPr>
        <w:t xml:space="preserve">        </w:t>
      </w:r>
      <w:r w:rsidR="00277B9D" w:rsidRPr="00277B9D">
        <w:rPr>
          <w:rFonts w:ascii="Times New Roman" w:eastAsia="Calibri" w:hAnsi="Times New Roman"/>
          <w:b/>
          <w:iCs/>
          <w:noProof/>
          <w:sz w:val="36"/>
          <w:szCs w:val="24"/>
        </w:rPr>
        <w:drawing>
          <wp:inline distT="0" distB="0" distL="0" distR="0">
            <wp:extent cx="4856716" cy="6675755"/>
            <wp:effectExtent l="0" t="0" r="0" b="0"/>
            <wp:docPr id="2" name="Рисунок 2" descr="E:\ВР 21-22 УЧ ГОД\ВУД\рабочие программы по ВУД\титульники\Борисова ТВ\Ю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Р 21-22 УЧ ГОД\ВУД\рабочие программы по ВУД\титульники\Борисова ТВ\ЮИ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854" cy="667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B9D">
        <w:rPr>
          <w:rFonts w:ascii="Times New Roman" w:eastAsia="Calibri" w:hAnsi="Times New Roman"/>
          <w:b/>
          <w:iCs/>
          <w:sz w:val="36"/>
          <w:szCs w:val="24"/>
        </w:rPr>
        <w:t xml:space="preserve">              </w:t>
      </w:r>
    </w:p>
    <w:p w:rsidR="00120954" w:rsidRPr="00277B9D" w:rsidRDefault="002625B8" w:rsidP="0034003F">
      <w:pPr>
        <w:pStyle w:val="a4"/>
        <w:spacing w:after="0"/>
        <w:ind w:left="1980"/>
        <w:jc w:val="both"/>
        <w:rPr>
          <w:rFonts w:ascii="Times New Roman" w:eastAsia="Calibri" w:hAnsi="Times New Roman"/>
          <w:b/>
          <w:iCs/>
          <w:sz w:val="36"/>
          <w:szCs w:val="24"/>
        </w:rPr>
      </w:pPr>
      <w:r w:rsidRPr="00277B9D">
        <w:rPr>
          <w:rFonts w:ascii="Times New Roman" w:eastAsia="Calibri" w:hAnsi="Times New Roman"/>
          <w:b/>
          <w:iCs/>
          <w:sz w:val="36"/>
          <w:szCs w:val="24"/>
        </w:rPr>
        <w:lastRenderedPageBreak/>
        <w:t>Планируемые</w:t>
      </w:r>
      <w:r w:rsidR="00120954" w:rsidRPr="00277B9D">
        <w:rPr>
          <w:rFonts w:ascii="Times New Roman" w:eastAsia="Calibri" w:hAnsi="Times New Roman"/>
          <w:b/>
          <w:iCs/>
          <w:sz w:val="36"/>
          <w:szCs w:val="24"/>
        </w:rPr>
        <w:t xml:space="preserve"> результат</w:t>
      </w:r>
      <w:r w:rsidRPr="00277B9D">
        <w:rPr>
          <w:rFonts w:ascii="Times New Roman" w:eastAsia="Calibri" w:hAnsi="Times New Roman"/>
          <w:b/>
          <w:iCs/>
          <w:sz w:val="36"/>
          <w:szCs w:val="24"/>
        </w:rPr>
        <w:t>ы освоения программы</w:t>
      </w:r>
    </w:p>
    <w:p w:rsidR="00120954" w:rsidRPr="00277B9D" w:rsidRDefault="00120954" w:rsidP="00E16623">
      <w:pPr>
        <w:spacing w:after="0" w:line="240" w:lineRule="auto"/>
        <w:jc w:val="both"/>
        <w:rPr>
          <w:rFonts w:ascii="Times New Roman" w:eastAsia="Calibri" w:hAnsi="Times New Roman"/>
          <w:sz w:val="28"/>
          <w:szCs w:val="24"/>
        </w:rPr>
      </w:pPr>
      <w:r w:rsidRPr="00277B9D">
        <w:rPr>
          <w:rFonts w:ascii="Times New Roman" w:eastAsia="Calibri" w:hAnsi="Times New Roman"/>
          <w:iCs/>
          <w:sz w:val="28"/>
          <w:szCs w:val="24"/>
        </w:rPr>
        <w:t>В результате</w:t>
      </w:r>
      <w:r w:rsidR="00F7679A" w:rsidRPr="00277B9D">
        <w:rPr>
          <w:rFonts w:ascii="Times New Roman" w:eastAsia="Calibri" w:hAnsi="Times New Roman"/>
          <w:iCs/>
          <w:sz w:val="28"/>
          <w:szCs w:val="24"/>
        </w:rPr>
        <w:t xml:space="preserve"> освоения программы</w:t>
      </w:r>
      <w:r w:rsidRPr="00277B9D">
        <w:rPr>
          <w:rFonts w:ascii="Times New Roman" w:eastAsia="Calibri" w:hAnsi="Times New Roman"/>
          <w:iCs/>
          <w:sz w:val="28"/>
          <w:szCs w:val="24"/>
        </w:rPr>
        <w:t xml:space="preserve"> ученики должны познакомиться с правилами дорожного движения, что позволит воспитать у </w:t>
      </w:r>
      <w:bookmarkStart w:id="0" w:name="_GoBack"/>
      <w:r w:rsidRPr="00277B9D">
        <w:rPr>
          <w:rFonts w:ascii="Times New Roman" w:eastAsia="Calibri" w:hAnsi="Times New Roman"/>
          <w:iCs/>
          <w:sz w:val="28"/>
          <w:szCs w:val="24"/>
        </w:rPr>
        <w:t xml:space="preserve">них ответственное отношение к дорожной ситуации, умение самостоятельно и рационально передвигаться по дорогам выбирая </w:t>
      </w:r>
      <w:bookmarkEnd w:id="0"/>
      <w:r w:rsidRPr="00277B9D">
        <w:rPr>
          <w:rFonts w:ascii="Times New Roman" w:eastAsia="Calibri" w:hAnsi="Times New Roman"/>
          <w:iCs/>
          <w:sz w:val="28"/>
          <w:szCs w:val="24"/>
        </w:rPr>
        <w:t>безопасный маршрут.</w:t>
      </w:r>
    </w:p>
    <w:p w:rsidR="00120954" w:rsidRPr="00277B9D" w:rsidRDefault="00120954" w:rsidP="00E16623">
      <w:pPr>
        <w:spacing w:after="0" w:line="240" w:lineRule="auto"/>
        <w:ind w:left="1620"/>
        <w:jc w:val="both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277B9D">
        <w:rPr>
          <w:rFonts w:ascii="Times New Roman" w:hAnsi="Times New Roman"/>
          <w:b/>
          <w:bCs/>
          <w:color w:val="000000"/>
          <w:sz w:val="28"/>
          <w:szCs w:val="24"/>
        </w:rPr>
        <w:t xml:space="preserve">   Универсальны</w:t>
      </w:r>
      <w:r w:rsidR="002625B8" w:rsidRPr="00277B9D">
        <w:rPr>
          <w:rFonts w:ascii="Times New Roman" w:hAnsi="Times New Roman"/>
          <w:b/>
          <w:bCs/>
          <w:color w:val="000000"/>
          <w:sz w:val="28"/>
          <w:szCs w:val="24"/>
        </w:rPr>
        <w:t>е компетенци</w:t>
      </w:r>
      <w:r w:rsidRPr="00277B9D">
        <w:rPr>
          <w:rFonts w:ascii="Times New Roman" w:hAnsi="Times New Roman"/>
          <w:b/>
          <w:bCs/>
          <w:color w:val="000000"/>
          <w:sz w:val="28"/>
          <w:szCs w:val="24"/>
        </w:rPr>
        <w:t>и:</w:t>
      </w:r>
    </w:p>
    <w:p w:rsidR="00120954" w:rsidRPr="00277B9D" w:rsidRDefault="00120954" w:rsidP="00E1662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77B9D">
        <w:rPr>
          <w:rFonts w:ascii="Times New Roman" w:hAnsi="Times New Roman"/>
          <w:color w:val="000000"/>
          <w:sz w:val="28"/>
          <w:szCs w:val="24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120954" w:rsidRPr="00277B9D" w:rsidRDefault="00120954" w:rsidP="00E1662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77B9D">
        <w:rPr>
          <w:rFonts w:ascii="Times New Roman" w:hAnsi="Times New Roman"/>
          <w:color w:val="000000"/>
          <w:sz w:val="28"/>
          <w:szCs w:val="24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120954" w:rsidRPr="00277B9D" w:rsidRDefault="00120954" w:rsidP="00E1662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77B9D">
        <w:rPr>
          <w:rFonts w:ascii="Times New Roman" w:hAnsi="Times New Roman"/>
          <w:color w:val="000000"/>
          <w:sz w:val="28"/>
          <w:szCs w:val="24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120954" w:rsidRPr="00277B9D" w:rsidRDefault="00E16623" w:rsidP="00E1662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277B9D">
        <w:rPr>
          <w:rFonts w:ascii="Times New Roman" w:hAnsi="Times New Roman"/>
          <w:b/>
          <w:bCs/>
          <w:color w:val="000000"/>
          <w:sz w:val="28"/>
          <w:szCs w:val="24"/>
        </w:rPr>
        <w:t xml:space="preserve">                          </w:t>
      </w:r>
      <w:r w:rsidR="002625B8" w:rsidRPr="00277B9D">
        <w:rPr>
          <w:rFonts w:ascii="Times New Roman" w:hAnsi="Times New Roman"/>
          <w:b/>
          <w:bCs/>
          <w:color w:val="000000"/>
          <w:sz w:val="28"/>
          <w:szCs w:val="24"/>
        </w:rPr>
        <w:t>Личностные результаты</w:t>
      </w:r>
      <w:r w:rsidR="00120954" w:rsidRPr="00277B9D">
        <w:rPr>
          <w:rFonts w:ascii="Times New Roman" w:hAnsi="Times New Roman"/>
          <w:b/>
          <w:bCs/>
          <w:color w:val="000000"/>
          <w:sz w:val="28"/>
          <w:szCs w:val="24"/>
        </w:rPr>
        <w:t>:</w:t>
      </w:r>
    </w:p>
    <w:p w:rsidR="00120954" w:rsidRPr="00277B9D" w:rsidRDefault="00120954" w:rsidP="00E1662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77B9D">
        <w:rPr>
          <w:rFonts w:ascii="Times New Roman" w:hAnsi="Times New Roman"/>
          <w:color w:val="000000"/>
          <w:sz w:val="28"/>
          <w:szCs w:val="24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120954" w:rsidRPr="00277B9D" w:rsidRDefault="00120954" w:rsidP="00E1662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77B9D">
        <w:rPr>
          <w:rFonts w:ascii="Times New Roman" w:hAnsi="Times New Roman"/>
          <w:color w:val="000000"/>
          <w:sz w:val="28"/>
          <w:szCs w:val="24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120954" w:rsidRPr="00277B9D" w:rsidRDefault="00120954" w:rsidP="00E1662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77B9D">
        <w:rPr>
          <w:rFonts w:ascii="Times New Roman" w:hAnsi="Times New Roman"/>
          <w:color w:val="000000"/>
          <w:sz w:val="28"/>
          <w:szCs w:val="24"/>
        </w:rPr>
        <w:t>— проявлять дисциплинированность, трудолюбие и упорство в достижении поставленных целей;</w:t>
      </w:r>
    </w:p>
    <w:p w:rsidR="00120954" w:rsidRPr="00277B9D" w:rsidRDefault="00120954" w:rsidP="00E1662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77B9D">
        <w:rPr>
          <w:rFonts w:ascii="Times New Roman" w:hAnsi="Times New Roman"/>
          <w:color w:val="000000"/>
          <w:sz w:val="28"/>
          <w:szCs w:val="24"/>
        </w:rPr>
        <w:t>— оказывать бескорыстную помощь своим сверстникам, находить с ними общий язык и общие интересы.</w:t>
      </w:r>
    </w:p>
    <w:p w:rsidR="00120954" w:rsidRPr="00277B9D" w:rsidRDefault="002625B8" w:rsidP="00E16623">
      <w:pPr>
        <w:pStyle w:val="a4"/>
        <w:spacing w:after="0" w:line="240" w:lineRule="auto"/>
        <w:ind w:left="1980"/>
        <w:jc w:val="both"/>
        <w:rPr>
          <w:rFonts w:ascii="Times New Roman" w:hAnsi="Times New Roman"/>
          <w:b/>
          <w:bCs/>
          <w:color w:val="000000"/>
          <w:sz w:val="28"/>
          <w:szCs w:val="24"/>
        </w:rPr>
      </w:pPr>
      <w:proofErr w:type="spellStart"/>
      <w:r w:rsidRPr="00277B9D">
        <w:rPr>
          <w:rFonts w:ascii="Times New Roman" w:hAnsi="Times New Roman"/>
          <w:b/>
          <w:bCs/>
          <w:color w:val="000000"/>
          <w:sz w:val="28"/>
          <w:szCs w:val="24"/>
        </w:rPr>
        <w:t>Метапредметные</w:t>
      </w:r>
      <w:proofErr w:type="spellEnd"/>
      <w:r w:rsidRPr="00277B9D">
        <w:rPr>
          <w:rFonts w:ascii="Times New Roman" w:hAnsi="Times New Roman"/>
          <w:b/>
          <w:bCs/>
          <w:color w:val="000000"/>
          <w:sz w:val="28"/>
          <w:szCs w:val="24"/>
        </w:rPr>
        <w:t xml:space="preserve"> результаты</w:t>
      </w:r>
      <w:r w:rsidR="00120954" w:rsidRPr="00277B9D">
        <w:rPr>
          <w:rFonts w:ascii="Times New Roman" w:hAnsi="Times New Roman"/>
          <w:b/>
          <w:bCs/>
          <w:color w:val="000000"/>
          <w:sz w:val="28"/>
          <w:szCs w:val="24"/>
        </w:rPr>
        <w:t>:</w:t>
      </w:r>
    </w:p>
    <w:p w:rsidR="00120954" w:rsidRPr="00277B9D" w:rsidRDefault="00120954" w:rsidP="00E1662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77B9D">
        <w:rPr>
          <w:rFonts w:ascii="Times New Roman" w:hAnsi="Times New Roman"/>
          <w:color w:val="000000"/>
          <w:sz w:val="28"/>
          <w:szCs w:val="24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120954" w:rsidRPr="00277B9D" w:rsidRDefault="00120954" w:rsidP="00E1662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77B9D">
        <w:rPr>
          <w:rFonts w:ascii="Times New Roman" w:hAnsi="Times New Roman"/>
          <w:color w:val="000000"/>
          <w:sz w:val="28"/>
          <w:szCs w:val="24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120954" w:rsidRPr="00277B9D" w:rsidRDefault="00120954" w:rsidP="00E1662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77B9D">
        <w:rPr>
          <w:rFonts w:ascii="Times New Roman" w:hAnsi="Times New Roman"/>
          <w:color w:val="000000"/>
          <w:sz w:val="28"/>
          <w:szCs w:val="24"/>
        </w:rPr>
        <w:t>— обеспечивать защиту и сохранность природы;</w:t>
      </w:r>
    </w:p>
    <w:p w:rsidR="00120954" w:rsidRPr="00277B9D" w:rsidRDefault="00120954" w:rsidP="00E1662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77B9D">
        <w:rPr>
          <w:rFonts w:ascii="Times New Roman" w:hAnsi="Times New Roman"/>
          <w:color w:val="000000"/>
          <w:sz w:val="28"/>
          <w:szCs w:val="24"/>
        </w:rPr>
        <w:t>— организовывать самостоятельную деятельность с учётом требований её безопасности;</w:t>
      </w:r>
    </w:p>
    <w:p w:rsidR="00120954" w:rsidRPr="00277B9D" w:rsidRDefault="00120954" w:rsidP="00E1662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77B9D">
        <w:rPr>
          <w:rFonts w:ascii="Times New Roman" w:hAnsi="Times New Roman"/>
          <w:color w:val="000000"/>
          <w:sz w:val="28"/>
          <w:szCs w:val="24"/>
        </w:rPr>
        <w:t>— планировать собственную деятельность, распределять нагрузку и отдых в процессе ее выполнения;</w:t>
      </w:r>
    </w:p>
    <w:p w:rsidR="00120954" w:rsidRPr="00277B9D" w:rsidRDefault="00120954" w:rsidP="00E1662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77B9D">
        <w:rPr>
          <w:rFonts w:ascii="Times New Roman" w:hAnsi="Times New Roman"/>
          <w:color w:val="000000"/>
          <w:sz w:val="28"/>
          <w:szCs w:val="24"/>
        </w:rPr>
        <w:t>— анализировать и объективно оценивать результаты собственного труда, находить возможности и способы их улучшения.</w:t>
      </w:r>
    </w:p>
    <w:p w:rsidR="00A77360" w:rsidRPr="00277B9D" w:rsidRDefault="00A77360" w:rsidP="00A77360">
      <w:pPr>
        <w:spacing w:after="0"/>
        <w:ind w:left="360"/>
        <w:jc w:val="both"/>
        <w:rPr>
          <w:rFonts w:ascii="Times New Roman" w:hAnsi="Times New Roman"/>
          <w:spacing w:val="-8"/>
          <w:sz w:val="28"/>
          <w:szCs w:val="24"/>
        </w:rPr>
      </w:pPr>
    </w:p>
    <w:p w:rsidR="00E16623" w:rsidRPr="00277B9D" w:rsidRDefault="00E16623" w:rsidP="00E16623">
      <w:pPr>
        <w:overflowPunct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</w:rPr>
      </w:pPr>
      <w:r w:rsidRPr="00277B9D">
        <w:rPr>
          <w:rFonts w:ascii="Times New Roman" w:hAnsi="Times New Roman"/>
          <w:sz w:val="28"/>
          <w:szCs w:val="24"/>
        </w:rPr>
        <w:t>В результате реализации программы внеурочной деятельности должно обе</w:t>
      </w:r>
      <w:r w:rsidRPr="00277B9D">
        <w:rPr>
          <w:rFonts w:ascii="Times New Roman" w:hAnsi="Times New Roman"/>
          <w:sz w:val="28"/>
          <w:szCs w:val="24"/>
        </w:rPr>
        <w:softHyphen/>
        <w:t>с</w:t>
      </w:r>
      <w:r w:rsidRPr="00277B9D">
        <w:rPr>
          <w:rFonts w:ascii="Times New Roman" w:hAnsi="Times New Roman"/>
          <w:sz w:val="28"/>
          <w:szCs w:val="24"/>
        </w:rPr>
        <w:softHyphen/>
        <w:t>пе</w:t>
      </w:r>
      <w:r w:rsidRPr="00277B9D">
        <w:rPr>
          <w:rFonts w:ascii="Times New Roman" w:hAnsi="Times New Roman"/>
          <w:sz w:val="28"/>
          <w:szCs w:val="24"/>
        </w:rPr>
        <w:softHyphen/>
        <w:t>чи</w:t>
      </w:r>
      <w:r w:rsidRPr="00277B9D">
        <w:rPr>
          <w:rFonts w:ascii="Times New Roman" w:hAnsi="Times New Roman"/>
          <w:sz w:val="28"/>
          <w:szCs w:val="24"/>
        </w:rPr>
        <w:softHyphen/>
        <w:t>вать</w:t>
      </w:r>
      <w:r w:rsidRPr="00277B9D">
        <w:rPr>
          <w:rFonts w:ascii="Times New Roman" w:hAnsi="Times New Roman"/>
          <w:sz w:val="28"/>
          <w:szCs w:val="24"/>
        </w:rPr>
        <w:softHyphen/>
        <w:t xml:space="preserve">ся достижение обучающимися с </w:t>
      </w:r>
      <w:r w:rsidRPr="00277B9D">
        <w:rPr>
          <w:rFonts w:ascii="Times New Roman" w:hAnsi="Times New Roman"/>
          <w:b/>
          <w:sz w:val="28"/>
          <w:szCs w:val="24"/>
        </w:rPr>
        <w:t xml:space="preserve">умственной </w:t>
      </w:r>
      <w:r w:rsidRPr="00277B9D">
        <w:rPr>
          <w:rFonts w:ascii="Times New Roman" w:hAnsi="Times New Roman"/>
          <w:sz w:val="28"/>
          <w:szCs w:val="24"/>
        </w:rPr>
        <w:t>отсталостью (интеллектуальными на</w:t>
      </w:r>
      <w:r w:rsidRPr="00277B9D">
        <w:rPr>
          <w:rFonts w:ascii="Times New Roman" w:hAnsi="Times New Roman"/>
          <w:sz w:val="28"/>
          <w:szCs w:val="24"/>
        </w:rPr>
        <w:softHyphen/>
        <w:t>ру</w:t>
      </w:r>
      <w:r w:rsidRPr="00277B9D">
        <w:rPr>
          <w:rFonts w:ascii="Times New Roman" w:hAnsi="Times New Roman"/>
          <w:sz w:val="28"/>
          <w:szCs w:val="24"/>
        </w:rPr>
        <w:softHyphen/>
        <w:t>ше</w:t>
      </w:r>
      <w:r w:rsidRPr="00277B9D">
        <w:rPr>
          <w:rFonts w:ascii="Times New Roman" w:hAnsi="Times New Roman"/>
          <w:sz w:val="28"/>
          <w:szCs w:val="24"/>
        </w:rPr>
        <w:softHyphen/>
        <w:t>ниями):</w:t>
      </w:r>
    </w:p>
    <w:p w:rsidR="00E16623" w:rsidRPr="00277B9D" w:rsidRDefault="00E16623" w:rsidP="00E16623">
      <w:pPr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77B9D">
        <w:rPr>
          <w:rFonts w:ascii="Times New Roman" w:hAnsi="Times New Roman"/>
          <w:sz w:val="24"/>
          <w:szCs w:val="24"/>
        </w:rPr>
        <w:t xml:space="preserve">воспитательных результатов — духовно-нравственных приобретений, которые обучающийся получил вследствие участия в той или иной деятельности (например, </w:t>
      </w:r>
      <w:proofErr w:type="gramStart"/>
      <w:r w:rsidRPr="00277B9D">
        <w:rPr>
          <w:rFonts w:ascii="Times New Roman" w:hAnsi="Times New Roman"/>
          <w:sz w:val="24"/>
          <w:szCs w:val="24"/>
        </w:rPr>
        <w:t>приобрёл,  некое</w:t>
      </w:r>
      <w:proofErr w:type="gramEnd"/>
      <w:r w:rsidRPr="00277B9D">
        <w:rPr>
          <w:rFonts w:ascii="Times New Roman" w:hAnsi="Times New Roman"/>
          <w:sz w:val="24"/>
          <w:szCs w:val="24"/>
        </w:rPr>
        <w:t xml:space="preserve"> знание о себе и окружающих, опыт самостоятельного действия, любви к близким и уважения к окружающим, пережил и прочувствовал нечто как ценность); </w:t>
      </w:r>
    </w:p>
    <w:p w:rsidR="00E16623" w:rsidRPr="00277B9D" w:rsidRDefault="00E16623" w:rsidP="00E16623">
      <w:pPr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77B9D">
        <w:rPr>
          <w:rFonts w:ascii="Times New Roman" w:hAnsi="Times New Roman"/>
          <w:sz w:val="24"/>
          <w:szCs w:val="24"/>
        </w:rPr>
        <w:t>эффекта — последствия результата, того, к чему привело достижение результата (развитие обучающегося как личности, формирование его социальной компетентности, чувства патриотизма и т. д.</w:t>
      </w:r>
    </w:p>
    <w:p w:rsidR="00E16623" w:rsidRPr="00277B9D" w:rsidRDefault="00E16623" w:rsidP="00A77360">
      <w:pPr>
        <w:spacing w:after="0"/>
        <w:ind w:left="360"/>
        <w:jc w:val="both"/>
        <w:rPr>
          <w:rFonts w:ascii="Times New Roman" w:hAnsi="Times New Roman"/>
          <w:spacing w:val="-8"/>
          <w:sz w:val="28"/>
          <w:szCs w:val="24"/>
        </w:rPr>
      </w:pPr>
    </w:p>
    <w:p w:rsidR="002625B8" w:rsidRPr="00277B9D" w:rsidRDefault="002625B8" w:rsidP="002625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77B9D">
        <w:rPr>
          <w:rFonts w:ascii="Times New Roman" w:hAnsi="Times New Roman"/>
          <w:sz w:val="24"/>
        </w:rPr>
        <w:t>Программа также может быть реализована для учащихся с ОВЗ и для категории обучающихся с умственной отсталостью, с учетом осо</w:t>
      </w:r>
      <w:r w:rsidRPr="00277B9D">
        <w:rPr>
          <w:rFonts w:ascii="Times New Roman" w:hAnsi="Times New Roman"/>
          <w:sz w:val="24"/>
        </w:rPr>
        <w:softHyphen/>
        <w:t>бе</w:t>
      </w:r>
      <w:r w:rsidRPr="00277B9D">
        <w:rPr>
          <w:rFonts w:ascii="Times New Roman" w:hAnsi="Times New Roman"/>
          <w:sz w:val="24"/>
        </w:rPr>
        <w:softHyphen/>
        <w:t>н</w:t>
      </w:r>
      <w:r w:rsidRPr="00277B9D">
        <w:rPr>
          <w:rFonts w:ascii="Times New Roman" w:hAnsi="Times New Roman"/>
          <w:sz w:val="24"/>
        </w:rPr>
        <w:softHyphen/>
        <w:t>но</w:t>
      </w:r>
      <w:r w:rsidRPr="00277B9D">
        <w:rPr>
          <w:rFonts w:ascii="Times New Roman" w:hAnsi="Times New Roman"/>
          <w:sz w:val="24"/>
        </w:rPr>
        <w:softHyphen/>
        <w:t>стей их психофизического развития, индивидуальных возможностей, и обе</w:t>
      </w:r>
      <w:r w:rsidRPr="00277B9D">
        <w:rPr>
          <w:rFonts w:ascii="Times New Roman" w:hAnsi="Times New Roman"/>
          <w:sz w:val="24"/>
        </w:rPr>
        <w:softHyphen/>
        <w:t>с</w:t>
      </w:r>
      <w:r w:rsidRPr="00277B9D">
        <w:rPr>
          <w:rFonts w:ascii="Times New Roman" w:hAnsi="Times New Roman"/>
          <w:sz w:val="24"/>
        </w:rPr>
        <w:softHyphen/>
        <w:t>пе</w:t>
      </w:r>
      <w:r w:rsidRPr="00277B9D">
        <w:rPr>
          <w:rFonts w:ascii="Times New Roman" w:hAnsi="Times New Roman"/>
          <w:sz w:val="24"/>
        </w:rPr>
        <w:softHyphen/>
        <w:t>чи</w:t>
      </w:r>
      <w:r w:rsidRPr="00277B9D">
        <w:rPr>
          <w:rFonts w:ascii="Times New Roman" w:hAnsi="Times New Roman"/>
          <w:sz w:val="24"/>
        </w:rPr>
        <w:softHyphen/>
        <w:t>ва</w:t>
      </w:r>
      <w:r w:rsidRPr="00277B9D">
        <w:rPr>
          <w:rFonts w:ascii="Times New Roman" w:hAnsi="Times New Roman"/>
          <w:sz w:val="24"/>
        </w:rPr>
        <w:softHyphen/>
        <w:t>ю</w:t>
      </w:r>
      <w:r w:rsidRPr="00277B9D">
        <w:rPr>
          <w:rFonts w:ascii="Times New Roman" w:hAnsi="Times New Roman"/>
          <w:sz w:val="24"/>
        </w:rPr>
        <w:softHyphen/>
        <w:t>щая кор</w:t>
      </w:r>
      <w:r w:rsidRPr="00277B9D">
        <w:rPr>
          <w:rFonts w:ascii="Times New Roman" w:hAnsi="Times New Roman"/>
          <w:sz w:val="24"/>
        </w:rPr>
        <w:softHyphen/>
        <w:t>рекцию нарушений развития и социальную адаптацию при реализации Адаптированной основной общеобразовательная программа образования обучающихся с умственной отсталостью (интеллектуальными нарушениями)</w:t>
      </w:r>
    </w:p>
    <w:p w:rsidR="002625B8" w:rsidRPr="00277B9D" w:rsidRDefault="002625B8" w:rsidP="002625B8">
      <w:pPr>
        <w:spacing w:after="0" w:line="240" w:lineRule="auto"/>
        <w:rPr>
          <w:rFonts w:ascii="Times New Roman" w:hAnsi="Times New Roman"/>
          <w:spacing w:val="-8"/>
          <w:sz w:val="24"/>
          <w:szCs w:val="24"/>
        </w:rPr>
      </w:pPr>
    </w:p>
    <w:p w:rsidR="002625B8" w:rsidRPr="00277B9D" w:rsidRDefault="002625B8" w:rsidP="00A77360">
      <w:pPr>
        <w:spacing w:after="0"/>
        <w:ind w:left="360"/>
        <w:jc w:val="both"/>
        <w:rPr>
          <w:rFonts w:ascii="Times New Roman" w:hAnsi="Times New Roman"/>
          <w:spacing w:val="-8"/>
          <w:sz w:val="28"/>
          <w:szCs w:val="24"/>
        </w:rPr>
      </w:pPr>
    </w:p>
    <w:p w:rsidR="002625B8" w:rsidRPr="00277B9D" w:rsidRDefault="002625B8" w:rsidP="00A77360">
      <w:pPr>
        <w:spacing w:after="0"/>
        <w:ind w:left="360"/>
        <w:jc w:val="both"/>
        <w:rPr>
          <w:rFonts w:ascii="Times New Roman" w:hAnsi="Times New Roman"/>
          <w:spacing w:val="-8"/>
          <w:sz w:val="28"/>
          <w:szCs w:val="24"/>
        </w:rPr>
      </w:pPr>
    </w:p>
    <w:p w:rsidR="002625B8" w:rsidRPr="00277B9D" w:rsidRDefault="002625B8" w:rsidP="00A77360">
      <w:pPr>
        <w:spacing w:after="0"/>
        <w:ind w:left="360"/>
        <w:jc w:val="both"/>
        <w:rPr>
          <w:rFonts w:ascii="Times New Roman" w:hAnsi="Times New Roman"/>
          <w:spacing w:val="-8"/>
          <w:sz w:val="28"/>
          <w:szCs w:val="24"/>
        </w:rPr>
      </w:pPr>
    </w:p>
    <w:p w:rsidR="00AF48EF" w:rsidRPr="00277B9D" w:rsidRDefault="00F203A2" w:rsidP="002E27F1">
      <w:pPr>
        <w:tabs>
          <w:tab w:val="left" w:pos="7155"/>
        </w:tabs>
        <w:spacing w:after="0"/>
        <w:jc w:val="both"/>
        <w:rPr>
          <w:rFonts w:ascii="Times New Roman" w:hAnsi="Times New Roman"/>
          <w:b/>
          <w:spacing w:val="-8"/>
          <w:sz w:val="32"/>
          <w:szCs w:val="24"/>
        </w:rPr>
      </w:pPr>
      <w:r w:rsidRPr="00277B9D">
        <w:rPr>
          <w:rFonts w:ascii="Times New Roman" w:hAnsi="Times New Roman"/>
          <w:b/>
          <w:spacing w:val="-8"/>
          <w:sz w:val="32"/>
          <w:szCs w:val="24"/>
        </w:rPr>
        <w:t xml:space="preserve">                                                                     </w:t>
      </w:r>
      <w:r w:rsidR="002625B8" w:rsidRPr="00277B9D">
        <w:rPr>
          <w:rFonts w:ascii="Times New Roman" w:hAnsi="Times New Roman"/>
          <w:b/>
          <w:spacing w:val="-8"/>
          <w:sz w:val="32"/>
          <w:szCs w:val="24"/>
        </w:rPr>
        <w:t>С</w:t>
      </w:r>
      <w:r w:rsidR="00A77360" w:rsidRPr="00277B9D">
        <w:rPr>
          <w:rFonts w:ascii="Times New Roman" w:hAnsi="Times New Roman"/>
          <w:b/>
          <w:spacing w:val="-8"/>
          <w:sz w:val="32"/>
          <w:szCs w:val="24"/>
        </w:rPr>
        <w:t>одержание</w:t>
      </w:r>
      <w:r w:rsidR="002625B8" w:rsidRPr="00277B9D">
        <w:rPr>
          <w:rFonts w:ascii="Times New Roman" w:hAnsi="Times New Roman"/>
          <w:b/>
          <w:spacing w:val="-8"/>
          <w:sz w:val="32"/>
          <w:szCs w:val="24"/>
        </w:rPr>
        <w:t xml:space="preserve"> </w:t>
      </w:r>
      <w:r w:rsidR="00AF48EF" w:rsidRPr="00277B9D">
        <w:rPr>
          <w:rFonts w:ascii="Times New Roman" w:hAnsi="Times New Roman"/>
          <w:b/>
          <w:spacing w:val="-8"/>
          <w:sz w:val="32"/>
          <w:szCs w:val="24"/>
        </w:rPr>
        <w:t xml:space="preserve"> программы</w:t>
      </w:r>
      <w:r w:rsidR="002625B8" w:rsidRPr="00277B9D">
        <w:rPr>
          <w:rFonts w:ascii="Times New Roman" w:hAnsi="Times New Roman"/>
          <w:b/>
          <w:spacing w:val="-8"/>
          <w:sz w:val="32"/>
          <w:szCs w:val="24"/>
        </w:rPr>
        <w:t xml:space="preserve"> внеурочной деятельности</w:t>
      </w:r>
    </w:p>
    <w:p w:rsidR="00F203A2" w:rsidRPr="00277B9D" w:rsidRDefault="00F203A2" w:rsidP="002E27F1">
      <w:pPr>
        <w:tabs>
          <w:tab w:val="left" w:pos="7155"/>
        </w:tabs>
        <w:spacing w:after="0"/>
        <w:jc w:val="both"/>
        <w:rPr>
          <w:rFonts w:ascii="Times New Roman" w:hAnsi="Times New Roman"/>
          <w:b/>
          <w:spacing w:val="-8"/>
          <w:sz w:val="32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7938"/>
        <w:gridCol w:w="1633"/>
        <w:gridCol w:w="2693"/>
        <w:gridCol w:w="2552"/>
      </w:tblGrid>
      <w:tr w:rsidR="002625B8" w:rsidRPr="00277B9D" w:rsidTr="002625B8">
        <w:tc>
          <w:tcPr>
            <w:tcW w:w="534" w:type="dxa"/>
          </w:tcPr>
          <w:p w:rsidR="002625B8" w:rsidRPr="00277B9D" w:rsidRDefault="002625B8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№</w:t>
            </w:r>
          </w:p>
        </w:tc>
        <w:tc>
          <w:tcPr>
            <w:tcW w:w="7938" w:type="dxa"/>
          </w:tcPr>
          <w:p w:rsidR="002625B8" w:rsidRPr="00277B9D" w:rsidRDefault="002625B8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Тема содержания</w:t>
            </w:r>
          </w:p>
        </w:tc>
        <w:tc>
          <w:tcPr>
            <w:tcW w:w="1559" w:type="dxa"/>
          </w:tcPr>
          <w:p w:rsidR="002625B8" w:rsidRPr="00277B9D" w:rsidRDefault="00F203A2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 xml:space="preserve">Количество </w:t>
            </w:r>
          </w:p>
          <w:p w:rsidR="00F203A2" w:rsidRPr="00277B9D" w:rsidRDefault="00F203A2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часов</w:t>
            </w:r>
          </w:p>
        </w:tc>
        <w:tc>
          <w:tcPr>
            <w:tcW w:w="2693" w:type="dxa"/>
          </w:tcPr>
          <w:p w:rsidR="002625B8" w:rsidRPr="00277B9D" w:rsidRDefault="00F203A2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Формы организации</w:t>
            </w:r>
          </w:p>
        </w:tc>
        <w:tc>
          <w:tcPr>
            <w:tcW w:w="2552" w:type="dxa"/>
          </w:tcPr>
          <w:p w:rsidR="002625B8" w:rsidRPr="00277B9D" w:rsidRDefault="00F203A2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Виды деятельности</w:t>
            </w:r>
          </w:p>
        </w:tc>
      </w:tr>
      <w:tr w:rsidR="002625B8" w:rsidRPr="00277B9D" w:rsidTr="002625B8">
        <w:tc>
          <w:tcPr>
            <w:tcW w:w="534" w:type="dxa"/>
          </w:tcPr>
          <w:p w:rsidR="002625B8" w:rsidRPr="00277B9D" w:rsidRDefault="002625B8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7938" w:type="dxa"/>
          </w:tcPr>
          <w:p w:rsidR="002625B8" w:rsidRPr="00277B9D" w:rsidRDefault="002625B8" w:rsidP="002625B8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Понятие об участниках дорожного движения</w:t>
            </w:r>
          </w:p>
          <w:p w:rsidR="002625B8" w:rsidRPr="00277B9D" w:rsidRDefault="002625B8" w:rsidP="00F7679A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 xml:space="preserve">Мы идём по тротуару. Правила поведения на тротуаре. Элементы улиц и дорог. Дорожная разметка и дорожные знаки. Светофор трёхглазый. Сигналы светофора и </w:t>
            </w:r>
            <w:proofErr w:type="spellStart"/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регулировщика.Игра</w:t>
            </w:r>
            <w:proofErr w:type="spellEnd"/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 xml:space="preserve"> «Наш друг Светофор». Конкурс «Школа светофорных наук». Практическая работа: изучение действий участников дорожного движения по конкретным дорожным знакам.</w:t>
            </w:r>
          </w:p>
        </w:tc>
        <w:tc>
          <w:tcPr>
            <w:tcW w:w="1559" w:type="dxa"/>
          </w:tcPr>
          <w:p w:rsidR="002625B8" w:rsidRPr="00277B9D" w:rsidRDefault="00404DE9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4</w:t>
            </w:r>
          </w:p>
        </w:tc>
        <w:tc>
          <w:tcPr>
            <w:tcW w:w="2693" w:type="dxa"/>
          </w:tcPr>
          <w:p w:rsidR="002625B8" w:rsidRPr="00277B9D" w:rsidRDefault="00F3327A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Игра, практикум, групповая работа, конкурс</w:t>
            </w:r>
          </w:p>
        </w:tc>
        <w:tc>
          <w:tcPr>
            <w:tcW w:w="2552" w:type="dxa"/>
          </w:tcPr>
          <w:p w:rsidR="002625B8" w:rsidRPr="00277B9D" w:rsidRDefault="00F3327A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 xml:space="preserve">Познавательная </w:t>
            </w:r>
          </w:p>
          <w:p w:rsidR="00F3327A" w:rsidRPr="00277B9D" w:rsidRDefault="00F3327A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Игровая</w:t>
            </w:r>
          </w:p>
        </w:tc>
      </w:tr>
      <w:tr w:rsidR="002625B8" w:rsidRPr="00277B9D" w:rsidTr="002625B8">
        <w:tc>
          <w:tcPr>
            <w:tcW w:w="534" w:type="dxa"/>
          </w:tcPr>
          <w:p w:rsidR="002625B8" w:rsidRPr="00277B9D" w:rsidRDefault="002625B8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2</w:t>
            </w:r>
          </w:p>
        </w:tc>
        <w:tc>
          <w:tcPr>
            <w:tcW w:w="7938" w:type="dxa"/>
          </w:tcPr>
          <w:p w:rsidR="002625B8" w:rsidRPr="00277B9D" w:rsidRDefault="002625B8" w:rsidP="002625B8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Правила безопасного поведения на дорогах и улицах</w:t>
            </w:r>
          </w:p>
          <w:p w:rsidR="002625B8" w:rsidRPr="00277B9D" w:rsidRDefault="002625B8" w:rsidP="00F7679A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 xml:space="preserve">Дорога – не место для игр. Сказка «Волшебная горка». Правила для пешеходов и водителей транспортных средств. Игра «Я – пешеход». </w:t>
            </w:r>
          </w:p>
          <w:p w:rsidR="002625B8" w:rsidRPr="00277B9D" w:rsidRDefault="002625B8" w:rsidP="00F7679A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Виды перекрёстков и правила разъезда на них. Ответственность за нарушение правил. Сказочное путешествие «Дорожные приключения Бабы-Яги».</w:t>
            </w:r>
          </w:p>
          <w:p w:rsidR="002625B8" w:rsidRPr="00277B9D" w:rsidRDefault="002625B8" w:rsidP="00F7679A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Практическая работа: разбор действий пешеходов  в конкретных дорожных ситуациях.</w:t>
            </w:r>
          </w:p>
        </w:tc>
        <w:tc>
          <w:tcPr>
            <w:tcW w:w="1559" w:type="dxa"/>
          </w:tcPr>
          <w:p w:rsidR="002625B8" w:rsidRPr="00277B9D" w:rsidRDefault="00404DE9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4</w:t>
            </w:r>
          </w:p>
        </w:tc>
        <w:tc>
          <w:tcPr>
            <w:tcW w:w="2693" w:type="dxa"/>
          </w:tcPr>
          <w:p w:rsidR="002625B8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Игра, практикум, групповая работа</w:t>
            </w:r>
          </w:p>
        </w:tc>
        <w:tc>
          <w:tcPr>
            <w:tcW w:w="2552" w:type="dxa"/>
          </w:tcPr>
          <w:p w:rsidR="00F3327A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 xml:space="preserve">Познавательная </w:t>
            </w:r>
          </w:p>
          <w:p w:rsidR="002625B8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Игровая</w:t>
            </w:r>
          </w:p>
        </w:tc>
      </w:tr>
      <w:tr w:rsidR="002625B8" w:rsidRPr="00277B9D" w:rsidTr="002625B8">
        <w:tc>
          <w:tcPr>
            <w:tcW w:w="534" w:type="dxa"/>
          </w:tcPr>
          <w:p w:rsidR="002625B8" w:rsidRPr="00277B9D" w:rsidRDefault="002625B8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3</w:t>
            </w:r>
          </w:p>
        </w:tc>
        <w:tc>
          <w:tcPr>
            <w:tcW w:w="7938" w:type="dxa"/>
          </w:tcPr>
          <w:p w:rsidR="002625B8" w:rsidRPr="00277B9D" w:rsidRDefault="002625B8" w:rsidP="002625B8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Освоение навыков безопасного движения пешехода и велосипедиста</w:t>
            </w:r>
          </w:p>
          <w:p w:rsidR="002625B8" w:rsidRPr="00277B9D" w:rsidRDefault="002625B8" w:rsidP="00F7679A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 xml:space="preserve">Сказка «Как пешеход получил колёса». Транспорт. Разбор </w:t>
            </w: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lastRenderedPageBreak/>
              <w:t>движения пешеходов и водителей транспортных средств на сложных перекрёстках. Правила движения для велосипедистов. Порядок движения группы велосипедистов. Разбор дорожной обстановки на маршруте, определение опасных для движения мест. Интегрированное занятие (математика + ПДД) «Правила дорожного движения достойны уважения».Практическая работа: разбор действий пешеходов и велосипедистов в конкретных дорожных ситуациях.</w:t>
            </w:r>
          </w:p>
        </w:tc>
        <w:tc>
          <w:tcPr>
            <w:tcW w:w="1559" w:type="dxa"/>
          </w:tcPr>
          <w:p w:rsidR="002625B8" w:rsidRPr="00277B9D" w:rsidRDefault="00404DE9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2625B8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 xml:space="preserve">Интегрированное занятие, практикум, групповая работа, </w:t>
            </w:r>
          </w:p>
        </w:tc>
        <w:tc>
          <w:tcPr>
            <w:tcW w:w="2552" w:type="dxa"/>
          </w:tcPr>
          <w:p w:rsidR="00F3327A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 xml:space="preserve">Познавательная </w:t>
            </w:r>
          </w:p>
          <w:p w:rsidR="002625B8" w:rsidRPr="00277B9D" w:rsidRDefault="002625B8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2625B8" w:rsidRPr="00277B9D" w:rsidTr="002625B8">
        <w:tc>
          <w:tcPr>
            <w:tcW w:w="534" w:type="dxa"/>
          </w:tcPr>
          <w:p w:rsidR="002625B8" w:rsidRPr="00277B9D" w:rsidRDefault="002625B8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4</w:t>
            </w:r>
          </w:p>
        </w:tc>
        <w:tc>
          <w:tcPr>
            <w:tcW w:w="7938" w:type="dxa"/>
          </w:tcPr>
          <w:p w:rsidR="002625B8" w:rsidRPr="00277B9D" w:rsidRDefault="002625B8" w:rsidP="002625B8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Особенности устройства велосипеда. Приёмы безопасного падения</w:t>
            </w:r>
          </w:p>
          <w:p w:rsidR="002625B8" w:rsidRPr="00277B9D" w:rsidRDefault="002625B8" w:rsidP="00F7679A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Назначение основных частей велосипеда. Физические основы устойчивости двухколёсного велосипеда. Приёмы безопасного падения.</w:t>
            </w:r>
          </w:p>
          <w:p w:rsidR="002625B8" w:rsidRPr="00277B9D" w:rsidRDefault="002625B8" w:rsidP="00F7679A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Практическая работа: освоение приёмов профилактических работ велосипеда.</w:t>
            </w:r>
          </w:p>
        </w:tc>
        <w:tc>
          <w:tcPr>
            <w:tcW w:w="1559" w:type="dxa"/>
          </w:tcPr>
          <w:p w:rsidR="002625B8" w:rsidRPr="00277B9D" w:rsidRDefault="00404DE9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4</w:t>
            </w:r>
          </w:p>
        </w:tc>
        <w:tc>
          <w:tcPr>
            <w:tcW w:w="2693" w:type="dxa"/>
          </w:tcPr>
          <w:p w:rsidR="002625B8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Практикум, групповая работа</w:t>
            </w:r>
          </w:p>
        </w:tc>
        <w:tc>
          <w:tcPr>
            <w:tcW w:w="2552" w:type="dxa"/>
          </w:tcPr>
          <w:p w:rsidR="00F3327A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 xml:space="preserve">Познавательная </w:t>
            </w:r>
          </w:p>
          <w:p w:rsidR="002625B8" w:rsidRPr="00277B9D" w:rsidRDefault="002625B8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2625B8" w:rsidRPr="00277B9D" w:rsidTr="002625B8">
        <w:tc>
          <w:tcPr>
            <w:tcW w:w="534" w:type="dxa"/>
          </w:tcPr>
          <w:p w:rsidR="002625B8" w:rsidRPr="00277B9D" w:rsidRDefault="002625B8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5</w:t>
            </w:r>
          </w:p>
        </w:tc>
        <w:tc>
          <w:tcPr>
            <w:tcW w:w="7938" w:type="dxa"/>
          </w:tcPr>
          <w:p w:rsidR="002625B8" w:rsidRPr="00277B9D" w:rsidRDefault="002625B8" w:rsidP="002625B8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Правила безопасного дорожного движения пешеходов и автотранспорта.</w:t>
            </w:r>
          </w:p>
          <w:p w:rsidR="002625B8" w:rsidRPr="00277B9D" w:rsidRDefault="002625B8" w:rsidP="00F7679A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Сказка «О правилах дорожного движения». Изучение правил дорожного движения. Переход проезжей части дороги в разное время года. Разбор реальных ситуаций, имеющих место в практике дорожного движения. Беседа с работником ГИБДД. Игра «Знаете ли вы правила дорожного движения?».</w:t>
            </w:r>
          </w:p>
        </w:tc>
        <w:tc>
          <w:tcPr>
            <w:tcW w:w="1559" w:type="dxa"/>
          </w:tcPr>
          <w:p w:rsidR="002625B8" w:rsidRPr="00277B9D" w:rsidRDefault="00404DE9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6</w:t>
            </w:r>
          </w:p>
        </w:tc>
        <w:tc>
          <w:tcPr>
            <w:tcW w:w="2693" w:type="dxa"/>
          </w:tcPr>
          <w:p w:rsidR="002625B8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Игра, практикум, групповая работа</w:t>
            </w:r>
          </w:p>
        </w:tc>
        <w:tc>
          <w:tcPr>
            <w:tcW w:w="2552" w:type="dxa"/>
          </w:tcPr>
          <w:p w:rsidR="00F3327A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 xml:space="preserve">Познавательная </w:t>
            </w:r>
          </w:p>
          <w:p w:rsidR="002625B8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Игровая</w:t>
            </w:r>
          </w:p>
        </w:tc>
      </w:tr>
      <w:tr w:rsidR="002625B8" w:rsidRPr="00277B9D" w:rsidTr="002625B8">
        <w:tc>
          <w:tcPr>
            <w:tcW w:w="534" w:type="dxa"/>
          </w:tcPr>
          <w:p w:rsidR="002625B8" w:rsidRPr="00277B9D" w:rsidRDefault="002625B8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6</w:t>
            </w:r>
          </w:p>
        </w:tc>
        <w:tc>
          <w:tcPr>
            <w:tcW w:w="7938" w:type="dxa"/>
          </w:tcPr>
          <w:p w:rsidR="00F203A2" w:rsidRPr="00277B9D" w:rsidRDefault="00F203A2" w:rsidP="00F203A2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 xml:space="preserve">Мы – пассажиры, обязанности пассажира. </w:t>
            </w:r>
          </w:p>
          <w:p w:rsidR="002625B8" w:rsidRPr="00277B9D" w:rsidRDefault="00F203A2" w:rsidP="00F7679A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Правила поведения в транспорте. Безопасная поза при аварийной ситуации в транспорте.</w:t>
            </w:r>
            <w:r w:rsidR="00F7679A" w:rsidRPr="00277B9D">
              <w:rPr>
                <w:rFonts w:ascii="Times New Roman" w:hAnsi="Times New Roman"/>
                <w:spacing w:val="-8"/>
                <w:sz w:val="28"/>
                <w:szCs w:val="24"/>
              </w:rPr>
              <w:t xml:space="preserve"> </w:t>
            </w: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Практическая работа:  экскурсии по селу.</w:t>
            </w:r>
          </w:p>
        </w:tc>
        <w:tc>
          <w:tcPr>
            <w:tcW w:w="1559" w:type="dxa"/>
          </w:tcPr>
          <w:p w:rsidR="002625B8" w:rsidRPr="00277B9D" w:rsidRDefault="00404DE9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3</w:t>
            </w:r>
          </w:p>
        </w:tc>
        <w:tc>
          <w:tcPr>
            <w:tcW w:w="2693" w:type="dxa"/>
          </w:tcPr>
          <w:p w:rsidR="002625B8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Групповая работа, экскурсия</w:t>
            </w:r>
          </w:p>
        </w:tc>
        <w:tc>
          <w:tcPr>
            <w:tcW w:w="2552" w:type="dxa"/>
          </w:tcPr>
          <w:p w:rsidR="00F3327A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 xml:space="preserve">Познавательная </w:t>
            </w:r>
          </w:p>
          <w:p w:rsidR="002625B8" w:rsidRPr="00277B9D" w:rsidRDefault="002625B8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2625B8" w:rsidRPr="00277B9D" w:rsidTr="002625B8">
        <w:tc>
          <w:tcPr>
            <w:tcW w:w="534" w:type="dxa"/>
          </w:tcPr>
          <w:p w:rsidR="002625B8" w:rsidRPr="00277B9D" w:rsidRDefault="002625B8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7</w:t>
            </w:r>
          </w:p>
        </w:tc>
        <w:tc>
          <w:tcPr>
            <w:tcW w:w="7938" w:type="dxa"/>
          </w:tcPr>
          <w:p w:rsidR="00F203A2" w:rsidRPr="00277B9D" w:rsidRDefault="00F203A2" w:rsidP="00F203A2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Оказание первой доврачебной помощи пострадавшим в ДТП</w:t>
            </w:r>
          </w:p>
          <w:p w:rsidR="002625B8" w:rsidRPr="00277B9D" w:rsidRDefault="00F203A2" w:rsidP="00F7679A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 xml:space="preserve">Состав и назначение автоаптечки. Классификация возможных травм и первая доврачебная помощь пострадавшим в дорожно-транспортном происшествии. Обработка ран и способы остановки кровотечения. Виды перевязочных средств и правила наложения повязок. Правила транспортировки пострадавших. Игра «Скорая помощь».Практическая работа: отработка различных приёмов </w:t>
            </w: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lastRenderedPageBreak/>
              <w:t>оказания первой доврачебной помощи пострадавшему.</w:t>
            </w:r>
          </w:p>
        </w:tc>
        <w:tc>
          <w:tcPr>
            <w:tcW w:w="1559" w:type="dxa"/>
          </w:tcPr>
          <w:p w:rsidR="002625B8" w:rsidRPr="00277B9D" w:rsidRDefault="00404DE9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2625B8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Игра, практикум, групповая работа</w:t>
            </w:r>
          </w:p>
        </w:tc>
        <w:tc>
          <w:tcPr>
            <w:tcW w:w="2552" w:type="dxa"/>
          </w:tcPr>
          <w:p w:rsidR="00F3327A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 xml:space="preserve">Познавательная </w:t>
            </w:r>
          </w:p>
          <w:p w:rsidR="002625B8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Игровая</w:t>
            </w:r>
          </w:p>
        </w:tc>
      </w:tr>
      <w:tr w:rsidR="002625B8" w:rsidRPr="00277B9D" w:rsidTr="002625B8">
        <w:tc>
          <w:tcPr>
            <w:tcW w:w="534" w:type="dxa"/>
          </w:tcPr>
          <w:p w:rsidR="002625B8" w:rsidRPr="00277B9D" w:rsidRDefault="002625B8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8</w:t>
            </w:r>
          </w:p>
        </w:tc>
        <w:tc>
          <w:tcPr>
            <w:tcW w:w="7938" w:type="dxa"/>
          </w:tcPr>
          <w:p w:rsidR="00F203A2" w:rsidRPr="00277B9D" w:rsidRDefault="00F203A2" w:rsidP="00F203A2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Тестирование по правилам дорожного движения.</w:t>
            </w:r>
          </w:p>
          <w:p w:rsidR="002625B8" w:rsidRPr="00277B9D" w:rsidRDefault="002625B8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559" w:type="dxa"/>
          </w:tcPr>
          <w:p w:rsidR="002625B8" w:rsidRPr="00277B9D" w:rsidRDefault="00404DE9" w:rsidP="002E27F1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3</w:t>
            </w:r>
          </w:p>
        </w:tc>
        <w:tc>
          <w:tcPr>
            <w:tcW w:w="2693" w:type="dxa"/>
          </w:tcPr>
          <w:p w:rsidR="002625B8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Практикум</w:t>
            </w:r>
            <w:r w:rsidR="00F7679A"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, тестирование</w:t>
            </w:r>
          </w:p>
        </w:tc>
        <w:tc>
          <w:tcPr>
            <w:tcW w:w="2552" w:type="dxa"/>
          </w:tcPr>
          <w:p w:rsidR="002625B8" w:rsidRPr="00277B9D" w:rsidRDefault="00F3327A" w:rsidP="00F3327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 xml:space="preserve">Познавательная </w:t>
            </w:r>
          </w:p>
        </w:tc>
      </w:tr>
    </w:tbl>
    <w:p w:rsidR="00AF48EF" w:rsidRPr="00277B9D" w:rsidRDefault="00AF48EF" w:rsidP="002625B8">
      <w:pPr>
        <w:spacing w:after="0"/>
        <w:jc w:val="both"/>
        <w:rPr>
          <w:rFonts w:ascii="Times New Roman" w:hAnsi="Times New Roman"/>
          <w:spacing w:val="-8"/>
          <w:sz w:val="28"/>
          <w:szCs w:val="24"/>
        </w:rPr>
      </w:pPr>
    </w:p>
    <w:p w:rsidR="00CB244E" w:rsidRPr="00277B9D" w:rsidRDefault="00CB244E" w:rsidP="002625B8">
      <w:pPr>
        <w:spacing w:after="0"/>
        <w:jc w:val="both"/>
        <w:rPr>
          <w:rFonts w:ascii="Times New Roman" w:hAnsi="Times New Roman"/>
          <w:b/>
          <w:spacing w:val="-8"/>
          <w:sz w:val="28"/>
          <w:szCs w:val="24"/>
        </w:rPr>
      </w:pPr>
      <w:r w:rsidRPr="00277B9D">
        <w:rPr>
          <w:rFonts w:ascii="Times New Roman" w:hAnsi="Times New Roman"/>
          <w:b/>
          <w:spacing w:val="-8"/>
          <w:sz w:val="28"/>
          <w:szCs w:val="24"/>
        </w:rPr>
        <w:t xml:space="preserve">                                                                        ТЕМАТИЧЕСКОЕ ПЛАНИРОВАНИЕ ПРОГРАММЫ </w:t>
      </w:r>
    </w:p>
    <w:p w:rsidR="00CB244E" w:rsidRPr="00277B9D" w:rsidRDefault="00CB244E" w:rsidP="002625B8">
      <w:pPr>
        <w:spacing w:after="0"/>
        <w:jc w:val="both"/>
        <w:rPr>
          <w:rFonts w:ascii="Times New Roman" w:hAnsi="Times New Roman"/>
          <w:spacing w:val="-8"/>
          <w:sz w:val="28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9072"/>
        <w:gridCol w:w="1842"/>
        <w:gridCol w:w="2127"/>
        <w:gridCol w:w="1701"/>
      </w:tblGrid>
      <w:tr w:rsidR="00CB244E" w:rsidRPr="00277B9D" w:rsidTr="001F63DC">
        <w:tc>
          <w:tcPr>
            <w:tcW w:w="534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№</w:t>
            </w:r>
          </w:p>
        </w:tc>
        <w:tc>
          <w:tcPr>
            <w:tcW w:w="9072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Тема содержания</w:t>
            </w:r>
          </w:p>
        </w:tc>
        <w:tc>
          <w:tcPr>
            <w:tcW w:w="1842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 xml:space="preserve">Количество </w:t>
            </w:r>
          </w:p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часов</w:t>
            </w:r>
          </w:p>
        </w:tc>
        <w:tc>
          <w:tcPr>
            <w:tcW w:w="2127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Дата план</w:t>
            </w:r>
          </w:p>
        </w:tc>
        <w:tc>
          <w:tcPr>
            <w:tcW w:w="1701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Дата факт</w:t>
            </w:r>
          </w:p>
        </w:tc>
      </w:tr>
      <w:tr w:rsidR="00CB244E" w:rsidRPr="00277B9D" w:rsidTr="001F63DC">
        <w:tc>
          <w:tcPr>
            <w:tcW w:w="534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CB244E" w:rsidRPr="00277B9D" w:rsidRDefault="00CB244E" w:rsidP="004C65A8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Понятие об участниках дорожного движения</w:t>
            </w:r>
            <w:r w:rsidR="004C65A8" w:rsidRPr="00277B9D">
              <w:rPr>
                <w:rFonts w:ascii="Times New Roman" w:hAnsi="Times New Roman"/>
                <w:spacing w:val="-8"/>
                <w:sz w:val="28"/>
                <w:szCs w:val="24"/>
              </w:rPr>
              <w:t xml:space="preserve">. </w:t>
            </w: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 xml:space="preserve">Мы идём по тротуару. Правила поведения на тротуаре. Элементы улиц и дорог. </w:t>
            </w:r>
          </w:p>
        </w:tc>
        <w:tc>
          <w:tcPr>
            <w:tcW w:w="1842" w:type="dxa"/>
          </w:tcPr>
          <w:p w:rsidR="00CB244E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F3327A" w:rsidRPr="00277B9D" w:rsidTr="001F63DC">
        <w:tc>
          <w:tcPr>
            <w:tcW w:w="534" w:type="dxa"/>
          </w:tcPr>
          <w:p w:rsidR="00F3327A" w:rsidRPr="00277B9D" w:rsidRDefault="00F3327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F3327A" w:rsidRPr="00277B9D" w:rsidRDefault="004C65A8" w:rsidP="00576555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Дорожная разметка и дорожные знаки. Светофор трёхглазый. Сигналы светофора и регулировщика.</w:t>
            </w:r>
          </w:p>
        </w:tc>
        <w:tc>
          <w:tcPr>
            <w:tcW w:w="1842" w:type="dxa"/>
          </w:tcPr>
          <w:p w:rsidR="00F3327A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F3327A" w:rsidRPr="00277B9D" w:rsidRDefault="00F3327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F3327A" w:rsidRPr="00277B9D" w:rsidRDefault="00F3327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F3327A" w:rsidRPr="00277B9D" w:rsidTr="001F63DC">
        <w:tc>
          <w:tcPr>
            <w:tcW w:w="534" w:type="dxa"/>
          </w:tcPr>
          <w:p w:rsidR="00F3327A" w:rsidRPr="00277B9D" w:rsidRDefault="00F3327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F3327A" w:rsidRPr="00277B9D" w:rsidRDefault="004C65A8" w:rsidP="00576555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 xml:space="preserve">Игра «Наш друг Светофор». Конкурс «Школа светофорных наук». </w:t>
            </w:r>
          </w:p>
        </w:tc>
        <w:tc>
          <w:tcPr>
            <w:tcW w:w="1842" w:type="dxa"/>
          </w:tcPr>
          <w:p w:rsidR="00F3327A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F3327A" w:rsidRPr="00277B9D" w:rsidRDefault="00F3327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F3327A" w:rsidRPr="00277B9D" w:rsidRDefault="00F3327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F3327A" w:rsidRPr="00277B9D" w:rsidTr="001F63DC">
        <w:tc>
          <w:tcPr>
            <w:tcW w:w="534" w:type="dxa"/>
          </w:tcPr>
          <w:p w:rsidR="00F3327A" w:rsidRPr="00277B9D" w:rsidRDefault="00F3327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F3327A" w:rsidRPr="00277B9D" w:rsidRDefault="004C65A8" w:rsidP="00576555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Практическая работа: изучение действий участников дорожного движения по конкретным дорожным знакам.</w:t>
            </w:r>
          </w:p>
        </w:tc>
        <w:tc>
          <w:tcPr>
            <w:tcW w:w="1842" w:type="dxa"/>
          </w:tcPr>
          <w:p w:rsidR="00F3327A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F3327A" w:rsidRPr="00277B9D" w:rsidRDefault="00F3327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F3327A" w:rsidRPr="00277B9D" w:rsidRDefault="00F3327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CB244E" w:rsidRPr="00277B9D" w:rsidTr="001F63DC">
        <w:tc>
          <w:tcPr>
            <w:tcW w:w="534" w:type="dxa"/>
          </w:tcPr>
          <w:p w:rsidR="00CB244E" w:rsidRPr="00277B9D" w:rsidRDefault="00F3327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5</w:t>
            </w:r>
          </w:p>
          <w:p w:rsidR="00F3327A" w:rsidRPr="00277B9D" w:rsidRDefault="00F3327A" w:rsidP="004C65A8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9072" w:type="dxa"/>
          </w:tcPr>
          <w:p w:rsidR="00CB244E" w:rsidRPr="00277B9D" w:rsidRDefault="00CB244E" w:rsidP="004C65A8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Правила безопасного поведения на дорогах и улицах</w:t>
            </w:r>
            <w:r w:rsidR="004C65A8" w:rsidRPr="00277B9D">
              <w:rPr>
                <w:rFonts w:ascii="Times New Roman" w:hAnsi="Times New Roman"/>
                <w:spacing w:val="-8"/>
                <w:sz w:val="28"/>
                <w:szCs w:val="24"/>
              </w:rPr>
              <w:t xml:space="preserve">. Дорога – не место для игр. Сказка «Волшебная горка». </w:t>
            </w:r>
          </w:p>
        </w:tc>
        <w:tc>
          <w:tcPr>
            <w:tcW w:w="1842" w:type="dxa"/>
          </w:tcPr>
          <w:p w:rsidR="00CB244E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4C65A8">
        <w:trPr>
          <w:trHeight w:val="413"/>
        </w:trPr>
        <w:tc>
          <w:tcPr>
            <w:tcW w:w="534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6</w:t>
            </w:r>
          </w:p>
        </w:tc>
        <w:tc>
          <w:tcPr>
            <w:tcW w:w="9072" w:type="dxa"/>
          </w:tcPr>
          <w:p w:rsidR="004C65A8" w:rsidRPr="00277B9D" w:rsidRDefault="004C65A8" w:rsidP="00576555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Правила для пешеходов и водителей транспортных средств. Игра «Я – пешеход».</w:t>
            </w:r>
          </w:p>
        </w:tc>
        <w:tc>
          <w:tcPr>
            <w:tcW w:w="1842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4C65A8" w:rsidP="004C65A8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7</w:t>
            </w:r>
          </w:p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9072" w:type="dxa"/>
          </w:tcPr>
          <w:p w:rsidR="004C65A8" w:rsidRPr="00277B9D" w:rsidRDefault="004C65A8" w:rsidP="00576555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Виды перекрёстков и правила разъезда на них. Ответственность за нарушение правил. Сказочное путешествие «Дорожные приключения Бабы-Яги».</w:t>
            </w:r>
          </w:p>
        </w:tc>
        <w:tc>
          <w:tcPr>
            <w:tcW w:w="1842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8</w:t>
            </w:r>
          </w:p>
        </w:tc>
        <w:tc>
          <w:tcPr>
            <w:tcW w:w="9072" w:type="dxa"/>
          </w:tcPr>
          <w:p w:rsidR="004C65A8" w:rsidRPr="00277B9D" w:rsidRDefault="004C65A8" w:rsidP="00576555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Практическая работа: разбор действий пешеходов  в конкретных дорожных ситуациях.</w:t>
            </w:r>
          </w:p>
        </w:tc>
        <w:tc>
          <w:tcPr>
            <w:tcW w:w="1842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CB244E" w:rsidRPr="00277B9D" w:rsidTr="001F63DC">
        <w:tc>
          <w:tcPr>
            <w:tcW w:w="534" w:type="dxa"/>
          </w:tcPr>
          <w:p w:rsidR="00CB244E" w:rsidRPr="00277B9D" w:rsidRDefault="00F3327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9</w:t>
            </w:r>
          </w:p>
          <w:p w:rsidR="00F3327A" w:rsidRPr="00277B9D" w:rsidRDefault="00F3327A" w:rsidP="004C65A8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9072" w:type="dxa"/>
          </w:tcPr>
          <w:p w:rsidR="00CB244E" w:rsidRPr="00277B9D" w:rsidRDefault="00CB244E" w:rsidP="00576555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Освоение навыков безопасного движения пешехода и велосипедиста</w:t>
            </w:r>
            <w:r w:rsidR="004C65A8" w:rsidRPr="00277B9D">
              <w:rPr>
                <w:rFonts w:ascii="Times New Roman" w:hAnsi="Times New Roman"/>
                <w:spacing w:val="-8"/>
                <w:sz w:val="28"/>
                <w:szCs w:val="24"/>
              </w:rPr>
              <w:t>.</w:t>
            </w:r>
          </w:p>
          <w:p w:rsidR="00CB244E" w:rsidRPr="00277B9D" w:rsidRDefault="00CB244E" w:rsidP="004C65A8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 xml:space="preserve">Сказка «Как пешеход получил колёса». </w:t>
            </w:r>
          </w:p>
        </w:tc>
        <w:tc>
          <w:tcPr>
            <w:tcW w:w="1842" w:type="dxa"/>
          </w:tcPr>
          <w:p w:rsidR="00CB244E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4C65A8" w:rsidP="004C65A8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10</w:t>
            </w:r>
          </w:p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9072" w:type="dxa"/>
          </w:tcPr>
          <w:p w:rsidR="004C65A8" w:rsidRPr="00277B9D" w:rsidRDefault="004C65A8" w:rsidP="00576555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Транспорт. Разбор движения пешеходов и водителей транспортных средств на сложных перекрёстках.</w:t>
            </w:r>
          </w:p>
        </w:tc>
        <w:tc>
          <w:tcPr>
            <w:tcW w:w="1842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11</w:t>
            </w:r>
          </w:p>
        </w:tc>
        <w:tc>
          <w:tcPr>
            <w:tcW w:w="9072" w:type="dxa"/>
          </w:tcPr>
          <w:p w:rsidR="004C65A8" w:rsidRPr="00277B9D" w:rsidRDefault="004C65A8" w:rsidP="00576555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Правила  движения для велосипедистов. Порядок движения группы велосипедистов.</w:t>
            </w:r>
          </w:p>
        </w:tc>
        <w:tc>
          <w:tcPr>
            <w:tcW w:w="1842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12</w:t>
            </w:r>
          </w:p>
        </w:tc>
        <w:tc>
          <w:tcPr>
            <w:tcW w:w="9072" w:type="dxa"/>
          </w:tcPr>
          <w:p w:rsidR="004C65A8" w:rsidRPr="00277B9D" w:rsidRDefault="004C65A8" w:rsidP="00576555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Разбор дорожной обстановки на маршруте, определение опасных для движения мест.</w:t>
            </w:r>
          </w:p>
        </w:tc>
        <w:tc>
          <w:tcPr>
            <w:tcW w:w="1842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4C65A8" w:rsidP="004C65A8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lastRenderedPageBreak/>
              <w:t>13</w:t>
            </w:r>
          </w:p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9072" w:type="dxa"/>
          </w:tcPr>
          <w:p w:rsidR="004C65A8" w:rsidRPr="00277B9D" w:rsidRDefault="004C65A8" w:rsidP="00576555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Интегрированное занятие (математика + ПДД) «Правила дорожного движения достойны уважения».</w:t>
            </w:r>
          </w:p>
        </w:tc>
        <w:tc>
          <w:tcPr>
            <w:tcW w:w="1842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14</w:t>
            </w:r>
          </w:p>
        </w:tc>
        <w:tc>
          <w:tcPr>
            <w:tcW w:w="9072" w:type="dxa"/>
          </w:tcPr>
          <w:p w:rsidR="004C65A8" w:rsidRPr="00277B9D" w:rsidRDefault="004C65A8" w:rsidP="00576555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Практическая работа: разбор действий пешеходов и велосипедистов в конкретных дорожных ситуациях.</w:t>
            </w:r>
          </w:p>
        </w:tc>
        <w:tc>
          <w:tcPr>
            <w:tcW w:w="1842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CB244E" w:rsidRPr="00277B9D" w:rsidTr="001F63DC">
        <w:tc>
          <w:tcPr>
            <w:tcW w:w="534" w:type="dxa"/>
          </w:tcPr>
          <w:p w:rsidR="00F3327A" w:rsidRPr="00277B9D" w:rsidRDefault="00F3327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15</w:t>
            </w:r>
          </w:p>
        </w:tc>
        <w:tc>
          <w:tcPr>
            <w:tcW w:w="9072" w:type="dxa"/>
          </w:tcPr>
          <w:p w:rsidR="00CB244E" w:rsidRPr="00277B9D" w:rsidRDefault="00CB244E" w:rsidP="004C65A8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 xml:space="preserve">Особенности устройства велосипеда. </w:t>
            </w:r>
          </w:p>
        </w:tc>
        <w:tc>
          <w:tcPr>
            <w:tcW w:w="1842" w:type="dxa"/>
          </w:tcPr>
          <w:p w:rsidR="00CB244E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16</w:t>
            </w:r>
          </w:p>
        </w:tc>
        <w:tc>
          <w:tcPr>
            <w:tcW w:w="9072" w:type="dxa"/>
          </w:tcPr>
          <w:p w:rsidR="004C65A8" w:rsidRPr="00277B9D" w:rsidRDefault="004C65A8" w:rsidP="00576555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Приёмы безопасного падения.</w:t>
            </w: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 xml:space="preserve"> </w:t>
            </w: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Назначение основных частей велосипеда.</w:t>
            </w:r>
          </w:p>
        </w:tc>
        <w:tc>
          <w:tcPr>
            <w:tcW w:w="1842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17</w:t>
            </w:r>
          </w:p>
        </w:tc>
        <w:tc>
          <w:tcPr>
            <w:tcW w:w="9072" w:type="dxa"/>
          </w:tcPr>
          <w:p w:rsidR="004C65A8" w:rsidRPr="00277B9D" w:rsidRDefault="004C65A8" w:rsidP="00576555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Физические основы устойчивости двухколёсного велосипеда. Приёмы безопасного падения.</w:t>
            </w:r>
          </w:p>
        </w:tc>
        <w:tc>
          <w:tcPr>
            <w:tcW w:w="1842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18</w:t>
            </w:r>
          </w:p>
        </w:tc>
        <w:tc>
          <w:tcPr>
            <w:tcW w:w="9072" w:type="dxa"/>
          </w:tcPr>
          <w:p w:rsidR="004C65A8" w:rsidRPr="00277B9D" w:rsidRDefault="004C65A8" w:rsidP="00576555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Практическая работа: освоение приёмов профилактических работ велосипеда.</w:t>
            </w:r>
          </w:p>
        </w:tc>
        <w:tc>
          <w:tcPr>
            <w:tcW w:w="1842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19</w:t>
            </w:r>
          </w:p>
        </w:tc>
        <w:tc>
          <w:tcPr>
            <w:tcW w:w="9072" w:type="dxa"/>
          </w:tcPr>
          <w:p w:rsidR="004C65A8" w:rsidRPr="00277B9D" w:rsidRDefault="00F7679A" w:rsidP="00576555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Правила безопасного дорожного движения пешеходов и автотранспорта.</w:t>
            </w:r>
          </w:p>
        </w:tc>
        <w:tc>
          <w:tcPr>
            <w:tcW w:w="1842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CB244E" w:rsidRPr="00277B9D" w:rsidTr="001F63DC">
        <w:tc>
          <w:tcPr>
            <w:tcW w:w="534" w:type="dxa"/>
          </w:tcPr>
          <w:p w:rsidR="00F3327A" w:rsidRPr="00277B9D" w:rsidRDefault="00F3327A" w:rsidP="00F7679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20</w:t>
            </w:r>
          </w:p>
        </w:tc>
        <w:tc>
          <w:tcPr>
            <w:tcW w:w="9072" w:type="dxa"/>
          </w:tcPr>
          <w:p w:rsidR="00CB244E" w:rsidRPr="00277B9D" w:rsidRDefault="00CB244E" w:rsidP="00F7679A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 xml:space="preserve">Сказка «О правилах дорожного движения». Изучение правил дорожного движения. </w:t>
            </w:r>
          </w:p>
        </w:tc>
        <w:tc>
          <w:tcPr>
            <w:tcW w:w="1842" w:type="dxa"/>
          </w:tcPr>
          <w:p w:rsidR="00CB244E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21</w:t>
            </w:r>
          </w:p>
        </w:tc>
        <w:tc>
          <w:tcPr>
            <w:tcW w:w="9072" w:type="dxa"/>
          </w:tcPr>
          <w:p w:rsidR="004C65A8" w:rsidRPr="00277B9D" w:rsidRDefault="00F7679A" w:rsidP="00576555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Переход проезжей части дороги в разное время года.</w:t>
            </w:r>
          </w:p>
        </w:tc>
        <w:tc>
          <w:tcPr>
            <w:tcW w:w="1842" w:type="dxa"/>
          </w:tcPr>
          <w:p w:rsidR="004C65A8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22</w:t>
            </w:r>
          </w:p>
        </w:tc>
        <w:tc>
          <w:tcPr>
            <w:tcW w:w="9072" w:type="dxa"/>
          </w:tcPr>
          <w:p w:rsidR="004C65A8" w:rsidRPr="00277B9D" w:rsidRDefault="00F7679A" w:rsidP="00576555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Разбор реальных ситуаций, имеющих место в практике дорожного движения.</w:t>
            </w:r>
          </w:p>
        </w:tc>
        <w:tc>
          <w:tcPr>
            <w:tcW w:w="1842" w:type="dxa"/>
          </w:tcPr>
          <w:p w:rsidR="004C65A8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23</w:t>
            </w:r>
          </w:p>
        </w:tc>
        <w:tc>
          <w:tcPr>
            <w:tcW w:w="9072" w:type="dxa"/>
          </w:tcPr>
          <w:p w:rsidR="004C65A8" w:rsidRPr="00277B9D" w:rsidRDefault="00F7679A" w:rsidP="00576555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Беседа с работником ГИБДД</w:t>
            </w:r>
          </w:p>
        </w:tc>
        <w:tc>
          <w:tcPr>
            <w:tcW w:w="1842" w:type="dxa"/>
          </w:tcPr>
          <w:p w:rsidR="004C65A8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24</w:t>
            </w:r>
          </w:p>
        </w:tc>
        <w:tc>
          <w:tcPr>
            <w:tcW w:w="9072" w:type="dxa"/>
          </w:tcPr>
          <w:p w:rsidR="004C65A8" w:rsidRPr="00277B9D" w:rsidRDefault="00F7679A" w:rsidP="00576555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. Игра «Знаете ли вы правила дорожного движения?».</w:t>
            </w:r>
          </w:p>
        </w:tc>
        <w:tc>
          <w:tcPr>
            <w:tcW w:w="1842" w:type="dxa"/>
          </w:tcPr>
          <w:p w:rsidR="004C65A8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CB244E" w:rsidRPr="00277B9D" w:rsidTr="001F63DC">
        <w:tc>
          <w:tcPr>
            <w:tcW w:w="534" w:type="dxa"/>
          </w:tcPr>
          <w:p w:rsidR="00F3327A" w:rsidRPr="00277B9D" w:rsidRDefault="00F3327A" w:rsidP="00F7679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2</w:t>
            </w:r>
            <w:r w:rsidR="00F7679A"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5</w:t>
            </w:r>
          </w:p>
        </w:tc>
        <w:tc>
          <w:tcPr>
            <w:tcW w:w="9072" w:type="dxa"/>
          </w:tcPr>
          <w:p w:rsidR="00CB244E" w:rsidRPr="00277B9D" w:rsidRDefault="00CB244E" w:rsidP="00F7679A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 xml:space="preserve">Мы – пассажиры, обязанности пассажира. </w:t>
            </w:r>
          </w:p>
        </w:tc>
        <w:tc>
          <w:tcPr>
            <w:tcW w:w="1842" w:type="dxa"/>
          </w:tcPr>
          <w:p w:rsidR="00CB244E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F7679A" w:rsidRPr="00277B9D" w:rsidTr="001F63DC">
        <w:tc>
          <w:tcPr>
            <w:tcW w:w="534" w:type="dxa"/>
          </w:tcPr>
          <w:p w:rsidR="00F7679A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26</w:t>
            </w:r>
          </w:p>
        </w:tc>
        <w:tc>
          <w:tcPr>
            <w:tcW w:w="9072" w:type="dxa"/>
          </w:tcPr>
          <w:p w:rsidR="00F7679A" w:rsidRPr="00277B9D" w:rsidRDefault="00F7679A" w:rsidP="00576555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Правила поведения в транспорте. Безопасная поза при аварийной ситуации в транспорте.</w:t>
            </w:r>
          </w:p>
        </w:tc>
        <w:tc>
          <w:tcPr>
            <w:tcW w:w="1842" w:type="dxa"/>
          </w:tcPr>
          <w:p w:rsidR="00F7679A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F7679A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F7679A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F7679A" w:rsidRPr="00277B9D" w:rsidTr="001F63DC">
        <w:tc>
          <w:tcPr>
            <w:tcW w:w="534" w:type="dxa"/>
          </w:tcPr>
          <w:p w:rsidR="00F7679A" w:rsidRPr="00277B9D" w:rsidRDefault="00F7679A" w:rsidP="00F7679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27</w:t>
            </w:r>
          </w:p>
        </w:tc>
        <w:tc>
          <w:tcPr>
            <w:tcW w:w="9072" w:type="dxa"/>
          </w:tcPr>
          <w:p w:rsidR="00F7679A" w:rsidRPr="00277B9D" w:rsidRDefault="00F7679A" w:rsidP="00576555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Практическая работа:  экскурсии по селу.</w:t>
            </w:r>
          </w:p>
        </w:tc>
        <w:tc>
          <w:tcPr>
            <w:tcW w:w="1842" w:type="dxa"/>
          </w:tcPr>
          <w:p w:rsidR="00F7679A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F7679A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F7679A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F7679A" w:rsidRPr="00277B9D" w:rsidTr="001F63DC">
        <w:tc>
          <w:tcPr>
            <w:tcW w:w="534" w:type="dxa"/>
          </w:tcPr>
          <w:p w:rsidR="00F7679A" w:rsidRPr="00277B9D" w:rsidRDefault="00F7679A" w:rsidP="00F7679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28</w:t>
            </w:r>
          </w:p>
          <w:p w:rsidR="00F7679A" w:rsidRPr="00277B9D" w:rsidRDefault="00F7679A" w:rsidP="00F7679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9072" w:type="dxa"/>
          </w:tcPr>
          <w:p w:rsidR="00F7679A" w:rsidRPr="00277B9D" w:rsidRDefault="00F7679A" w:rsidP="00F7679A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Оказание первой доврачебной помощи пострадавшим в ДТП.</w:t>
            </w:r>
          </w:p>
          <w:p w:rsidR="00F7679A" w:rsidRPr="00277B9D" w:rsidRDefault="00F7679A" w:rsidP="00576555">
            <w:pPr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Состав и назначение автоаптечки.</w:t>
            </w:r>
          </w:p>
        </w:tc>
        <w:tc>
          <w:tcPr>
            <w:tcW w:w="1842" w:type="dxa"/>
          </w:tcPr>
          <w:p w:rsidR="00F7679A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F7679A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F7679A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CB244E" w:rsidRPr="00277B9D" w:rsidTr="001F63DC">
        <w:tc>
          <w:tcPr>
            <w:tcW w:w="534" w:type="dxa"/>
          </w:tcPr>
          <w:p w:rsidR="004C65A8" w:rsidRPr="00277B9D" w:rsidRDefault="004C65A8" w:rsidP="004C65A8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29</w:t>
            </w:r>
          </w:p>
          <w:p w:rsidR="004C65A8" w:rsidRPr="00277B9D" w:rsidRDefault="004C65A8" w:rsidP="00F7679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9072" w:type="dxa"/>
          </w:tcPr>
          <w:p w:rsidR="00CB244E" w:rsidRPr="00277B9D" w:rsidRDefault="00CB244E" w:rsidP="00F7679A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 xml:space="preserve"> Классификация возможных травм и первая доврачебная помощь пострадавшим в дорожно-транспортном происшествии. Обработка ран и способы остановки кровотечения. </w:t>
            </w:r>
          </w:p>
        </w:tc>
        <w:tc>
          <w:tcPr>
            <w:tcW w:w="1842" w:type="dxa"/>
          </w:tcPr>
          <w:p w:rsidR="00CB244E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F7679A" w:rsidRPr="00277B9D" w:rsidTr="001F63DC">
        <w:tc>
          <w:tcPr>
            <w:tcW w:w="534" w:type="dxa"/>
          </w:tcPr>
          <w:p w:rsidR="00F7679A" w:rsidRPr="00277B9D" w:rsidRDefault="00F7679A" w:rsidP="00F7679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30</w:t>
            </w:r>
          </w:p>
          <w:p w:rsidR="00F7679A" w:rsidRPr="00277B9D" w:rsidRDefault="00F7679A" w:rsidP="004C65A8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9072" w:type="dxa"/>
          </w:tcPr>
          <w:p w:rsidR="00F7679A" w:rsidRPr="00277B9D" w:rsidRDefault="00F7679A" w:rsidP="00F7679A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Виды перевязочных средств и правила наложения повязок. Правила транспортировки пострадавших. Игра «Скорая помощь».</w:t>
            </w:r>
          </w:p>
        </w:tc>
        <w:tc>
          <w:tcPr>
            <w:tcW w:w="1842" w:type="dxa"/>
          </w:tcPr>
          <w:p w:rsidR="00F7679A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F7679A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F7679A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F7679A" w:rsidRPr="00277B9D" w:rsidTr="001F63DC">
        <w:tc>
          <w:tcPr>
            <w:tcW w:w="534" w:type="dxa"/>
          </w:tcPr>
          <w:p w:rsidR="00F7679A" w:rsidRPr="00277B9D" w:rsidRDefault="00F7679A" w:rsidP="00F7679A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31</w:t>
            </w:r>
          </w:p>
          <w:p w:rsidR="00F7679A" w:rsidRPr="00277B9D" w:rsidRDefault="00F7679A" w:rsidP="004C65A8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9072" w:type="dxa"/>
          </w:tcPr>
          <w:p w:rsidR="00F7679A" w:rsidRPr="00277B9D" w:rsidRDefault="00F7679A" w:rsidP="00F7679A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Практическая работа: отработка различных приёмов оказания первой доврачебной помощи пострадавшему.</w:t>
            </w:r>
          </w:p>
        </w:tc>
        <w:tc>
          <w:tcPr>
            <w:tcW w:w="1842" w:type="dxa"/>
          </w:tcPr>
          <w:p w:rsidR="00F7679A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F7679A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F7679A" w:rsidRPr="00277B9D" w:rsidRDefault="00F7679A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CB244E" w:rsidRPr="00277B9D" w:rsidTr="001F63DC">
        <w:tc>
          <w:tcPr>
            <w:tcW w:w="534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32</w:t>
            </w:r>
          </w:p>
        </w:tc>
        <w:tc>
          <w:tcPr>
            <w:tcW w:w="9072" w:type="dxa"/>
          </w:tcPr>
          <w:p w:rsidR="00CB244E" w:rsidRPr="00277B9D" w:rsidRDefault="00CB244E" w:rsidP="004C65A8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Тестирование по правилам дорожного движения</w:t>
            </w:r>
            <w:r w:rsidR="004C65A8" w:rsidRPr="00277B9D">
              <w:rPr>
                <w:rFonts w:ascii="Times New Roman" w:hAnsi="Times New Roman"/>
                <w:spacing w:val="-8"/>
                <w:sz w:val="28"/>
                <w:szCs w:val="24"/>
              </w:rPr>
              <w:t>.</w:t>
            </w:r>
          </w:p>
        </w:tc>
        <w:tc>
          <w:tcPr>
            <w:tcW w:w="1842" w:type="dxa"/>
          </w:tcPr>
          <w:p w:rsidR="00CB244E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CB244E" w:rsidRPr="00277B9D" w:rsidRDefault="00CB244E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33</w:t>
            </w:r>
          </w:p>
        </w:tc>
        <w:tc>
          <w:tcPr>
            <w:tcW w:w="9072" w:type="dxa"/>
          </w:tcPr>
          <w:p w:rsidR="004C65A8" w:rsidRPr="00277B9D" w:rsidRDefault="004C65A8" w:rsidP="00576555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Тестирование по правилам дорожного движения.</w:t>
            </w:r>
          </w:p>
        </w:tc>
        <w:tc>
          <w:tcPr>
            <w:tcW w:w="1842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  <w:tr w:rsidR="004C65A8" w:rsidRPr="00277B9D" w:rsidTr="001F63DC">
        <w:tc>
          <w:tcPr>
            <w:tcW w:w="534" w:type="dxa"/>
          </w:tcPr>
          <w:p w:rsidR="004C65A8" w:rsidRPr="00277B9D" w:rsidRDefault="004C65A8" w:rsidP="004C65A8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lastRenderedPageBreak/>
              <w:t>34</w:t>
            </w:r>
          </w:p>
        </w:tc>
        <w:tc>
          <w:tcPr>
            <w:tcW w:w="9072" w:type="dxa"/>
          </w:tcPr>
          <w:p w:rsidR="004C65A8" w:rsidRPr="00277B9D" w:rsidRDefault="004C65A8" w:rsidP="00576555">
            <w:pPr>
              <w:jc w:val="both"/>
              <w:rPr>
                <w:rFonts w:ascii="Times New Roman" w:hAnsi="Times New Roman"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spacing w:val="-8"/>
                <w:sz w:val="28"/>
                <w:szCs w:val="24"/>
              </w:rPr>
              <w:t>Тестирование по правилам дорожного движения.</w:t>
            </w:r>
          </w:p>
        </w:tc>
        <w:tc>
          <w:tcPr>
            <w:tcW w:w="1842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  <w:r w:rsidRPr="00277B9D">
              <w:rPr>
                <w:rFonts w:ascii="Times New Roman" w:hAnsi="Times New Roman"/>
                <w:b/>
                <w:spacing w:val="-8"/>
                <w:sz w:val="28"/>
                <w:szCs w:val="24"/>
              </w:rPr>
              <w:t>1</w:t>
            </w:r>
          </w:p>
        </w:tc>
        <w:tc>
          <w:tcPr>
            <w:tcW w:w="2127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  <w:tc>
          <w:tcPr>
            <w:tcW w:w="1701" w:type="dxa"/>
          </w:tcPr>
          <w:p w:rsidR="004C65A8" w:rsidRPr="00277B9D" w:rsidRDefault="004C65A8" w:rsidP="00576555">
            <w:pPr>
              <w:tabs>
                <w:tab w:val="left" w:pos="7155"/>
              </w:tabs>
              <w:jc w:val="both"/>
              <w:rPr>
                <w:rFonts w:ascii="Times New Roman" w:hAnsi="Times New Roman"/>
                <w:b/>
                <w:spacing w:val="-8"/>
                <w:sz w:val="28"/>
                <w:szCs w:val="24"/>
              </w:rPr>
            </w:pPr>
          </w:p>
        </w:tc>
      </w:tr>
    </w:tbl>
    <w:p w:rsidR="00CB244E" w:rsidRPr="00277B9D" w:rsidRDefault="00CB244E" w:rsidP="00CB244E">
      <w:pPr>
        <w:spacing w:after="0"/>
        <w:jc w:val="both"/>
        <w:rPr>
          <w:rFonts w:ascii="Times New Roman" w:hAnsi="Times New Roman"/>
          <w:spacing w:val="-8"/>
          <w:sz w:val="28"/>
          <w:szCs w:val="24"/>
        </w:rPr>
      </w:pPr>
    </w:p>
    <w:p w:rsidR="00CB244E" w:rsidRPr="00277B9D" w:rsidRDefault="00CB244E" w:rsidP="002625B8">
      <w:pPr>
        <w:spacing w:after="0"/>
        <w:jc w:val="both"/>
        <w:rPr>
          <w:rFonts w:ascii="Times New Roman" w:hAnsi="Times New Roman"/>
          <w:spacing w:val="-8"/>
          <w:sz w:val="28"/>
          <w:szCs w:val="24"/>
        </w:rPr>
      </w:pPr>
    </w:p>
    <w:sectPr w:rsidR="00CB244E" w:rsidRPr="00277B9D" w:rsidSect="002625B8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5F4CB5"/>
    <w:multiLevelType w:val="hybridMultilevel"/>
    <w:tmpl w:val="7E3C3856"/>
    <w:lvl w:ilvl="0" w:tplc="B43E2C46">
      <w:start w:val="4"/>
      <w:numFmt w:val="upperRoman"/>
      <w:lvlText w:val="%1."/>
      <w:lvlJc w:val="left"/>
      <w:pPr>
        <w:tabs>
          <w:tab w:val="num" w:pos="720"/>
        </w:tabs>
        <w:ind w:left="1800" w:hanging="720"/>
      </w:pPr>
      <w:rPr>
        <w:rFonts w:hint="default"/>
      </w:rPr>
    </w:lvl>
    <w:lvl w:ilvl="1" w:tplc="BAF03F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458B7"/>
    <w:multiLevelType w:val="hybridMultilevel"/>
    <w:tmpl w:val="39248712"/>
    <w:lvl w:ilvl="0" w:tplc="7B6683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" w15:restartNumberingAfterBreak="0">
    <w:nsid w:val="3CEC605B"/>
    <w:multiLevelType w:val="hybridMultilevel"/>
    <w:tmpl w:val="A740C574"/>
    <w:lvl w:ilvl="0" w:tplc="7B66834A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890CA1"/>
    <w:multiLevelType w:val="hybridMultilevel"/>
    <w:tmpl w:val="417C7D24"/>
    <w:lvl w:ilvl="0" w:tplc="7B66834A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C768F8"/>
    <w:multiLevelType w:val="hybridMultilevel"/>
    <w:tmpl w:val="989E8CC4"/>
    <w:lvl w:ilvl="0" w:tplc="7B66834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6038C7"/>
    <w:multiLevelType w:val="hybridMultilevel"/>
    <w:tmpl w:val="DB2E31AE"/>
    <w:lvl w:ilvl="0" w:tplc="7B66834A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1E51CC"/>
    <w:multiLevelType w:val="hybridMultilevel"/>
    <w:tmpl w:val="E09A2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C9587B"/>
    <w:multiLevelType w:val="hybridMultilevel"/>
    <w:tmpl w:val="80801444"/>
    <w:lvl w:ilvl="0" w:tplc="7B66834A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39863E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117C2A"/>
    <w:multiLevelType w:val="hybridMultilevel"/>
    <w:tmpl w:val="405464B6"/>
    <w:lvl w:ilvl="0" w:tplc="7B66834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48EF"/>
    <w:rsid w:val="0003776C"/>
    <w:rsid w:val="00076D38"/>
    <w:rsid w:val="000A56E6"/>
    <w:rsid w:val="00120954"/>
    <w:rsid w:val="001602D5"/>
    <w:rsid w:val="001C45DA"/>
    <w:rsid w:val="001F63DC"/>
    <w:rsid w:val="002625B8"/>
    <w:rsid w:val="00277B9D"/>
    <w:rsid w:val="00286AB9"/>
    <w:rsid w:val="0028770E"/>
    <w:rsid w:val="002E27F1"/>
    <w:rsid w:val="0034003F"/>
    <w:rsid w:val="003D2022"/>
    <w:rsid w:val="00404DE9"/>
    <w:rsid w:val="00493A6D"/>
    <w:rsid w:val="004A4D41"/>
    <w:rsid w:val="004C65A8"/>
    <w:rsid w:val="005137A3"/>
    <w:rsid w:val="00570693"/>
    <w:rsid w:val="00594EA7"/>
    <w:rsid w:val="00615DEB"/>
    <w:rsid w:val="006F19A4"/>
    <w:rsid w:val="00826437"/>
    <w:rsid w:val="008D44B0"/>
    <w:rsid w:val="0091147A"/>
    <w:rsid w:val="00A77360"/>
    <w:rsid w:val="00A86713"/>
    <w:rsid w:val="00AF48EF"/>
    <w:rsid w:val="00B502F0"/>
    <w:rsid w:val="00BB525B"/>
    <w:rsid w:val="00C1535E"/>
    <w:rsid w:val="00C5678A"/>
    <w:rsid w:val="00CB244E"/>
    <w:rsid w:val="00CB6F75"/>
    <w:rsid w:val="00D060C4"/>
    <w:rsid w:val="00DA67CF"/>
    <w:rsid w:val="00E16623"/>
    <w:rsid w:val="00F203A2"/>
    <w:rsid w:val="00F3327A"/>
    <w:rsid w:val="00F7679A"/>
    <w:rsid w:val="00F8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FE243-C9BC-42E6-A7F9-8AC5F81F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8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F48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120954"/>
    <w:pPr>
      <w:ind w:left="720"/>
      <w:contextualSpacing/>
    </w:pPr>
  </w:style>
  <w:style w:type="character" w:styleId="a5">
    <w:name w:val="Strong"/>
    <w:qFormat/>
    <w:rsid w:val="00C1535E"/>
    <w:rPr>
      <w:b/>
      <w:bCs/>
    </w:rPr>
  </w:style>
  <w:style w:type="character" w:customStyle="1" w:styleId="wmi-callto">
    <w:name w:val="wmi-callto"/>
    <w:basedOn w:val="a0"/>
    <w:rsid w:val="00570693"/>
  </w:style>
  <w:style w:type="table" w:styleId="a6">
    <w:name w:val="Table Grid"/>
    <w:basedOn w:val="a1"/>
    <w:uiPriority w:val="59"/>
    <w:rsid w:val="00262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37198-EEBB-482D-9141-78AE8A17E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7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LAN_OS</dc:creator>
  <cp:keywords/>
  <dc:description/>
  <cp:lastModifiedBy>Учетная запись Майкрософт</cp:lastModifiedBy>
  <cp:revision>14</cp:revision>
  <cp:lastPrinted>2019-09-20T14:06:00Z</cp:lastPrinted>
  <dcterms:created xsi:type="dcterms:W3CDTF">2014-10-29T17:11:00Z</dcterms:created>
  <dcterms:modified xsi:type="dcterms:W3CDTF">2021-11-01T07:47:00Z</dcterms:modified>
</cp:coreProperties>
</file>