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8C8" w:rsidRDefault="00335787">
      <w:pPr>
        <w:ind w:right="-79"/>
        <w:jc w:val="center"/>
        <w:rPr>
          <w:rFonts w:eastAsia="Times New Roman"/>
          <w:b/>
          <w:bCs/>
          <w:sz w:val="24"/>
          <w:szCs w:val="24"/>
        </w:rPr>
      </w:pPr>
      <w:r>
        <w:rPr>
          <w:rFonts w:eastAsia="Times New Roman"/>
          <w:noProof/>
          <w:sz w:val="24"/>
          <w:szCs w:val="24"/>
        </w:rPr>
        <w:drawing>
          <wp:inline distT="0" distB="0" distL="0" distR="0">
            <wp:extent cx="6273800" cy="8623595"/>
            <wp:effectExtent l="0" t="0" r="0" b="6350"/>
            <wp:docPr id="1" name="Рисунок 1" descr="C:\Users\User\Desktop\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ьник.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73800" cy="8623595"/>
                    </a:xfrm>
                    <a:prstGeom prst="rect">
                      <a:avLst/>
                    </a:prstGeom>
                    <a:noFill/>
                    <a:ln>
                      <a:noFill/>
                    </a:ln>
                  </pic:spPr>
                </pic:pic>
              </a:graphicData>
            </a:graphic>
          </wp:inline>
        </w:drawing>
      </w:r>
      <w:r w:rsidR="00D258C8">
        <w:rPr>
          <w:rFonts w:eastAsia="Times New Roman"/>
          <w:sz w:val="24"/>
          <w:szCs w:val="24"/>
        </w:rPr>
        <w:t xml:space="preserve"> </w:t>
      </w:r>
    </w:p>
    <w:p w:rsidR="00D258C8" w:rsidRDefault="00D258C8"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335787" w:rsidRDefault="00335787" w:rsidP="00D258C8">
      <w:pPr>
        <w:widowControl w:val="0"/>
        <w:autoSpaceDE w:val="0"/>
        <w:autoSpaceDN w:val="0"/>
        <w:ind w:left="142"/>
        <w:rPr>
          <w:rFonts w:eastAsia="Times New Roman"/>
          <w:sz w:val="20"/>
          <w:szCs w:val="28"/>
          <w:lang w:bidi="ru-RU"/>
        </w:rPr>
      </w:pPr>
    </w:p>
    <w:p w:rsidR="00195C37" w:rsidRDefault="00D258C8">
      <w:pPr>
        <w:ind w:right="-79"/>
        <w:jc w:val="center"/>
        <w:rPr>
          <w:sz w:val="20"/>
          <w:szCs w:val="20"/>
        </w:rPr>
      </w:pPr>
      <w:bookmarkStart w:id="0" w:name="_GoBack"/>
      <w:bookmarkEnd w:id="0"/>
      <w:r>
        <w:rPr>
          <w:rFonts w:eastAsia="Times New Roman"/>
          <w:b/>
          <w:bCs/>
          <w:sz w:val="24"/>
          <w:szCs w:val="24"/>
        </w:rPr>
        <w:lastRenderedPageBreak/>
        <w:t>I.</w:t>
      </w:r>
      <w:r w:rsidR="001B62EA">
        <w:rPr>
          <w:rFonts w:eastAsia="Times New Roman"/>
          <w:b/>
          <w:bCs/>
          <w:sz w:val="24"/>
          <w:szCs w:val="24"/>
        </w:rPr>
        <w:t xml:space="preserve"> </w:t>
      </w:r>
      <w:r>
        <w:rPr>
          <w:rFonts w:eastAsia="Times New Roman"/>
          <w:b/>
          <w:bCs/>
          <w:sz w:val="24"/>
          <w:szCs w:val="24"/>
        </w:rPr>
        <w:t>Общие положения</w:t>
      </w:r>
    </w:p>
    <w:p w:rsidR="00195C37" w:rsidRDefault="00195C37">
      <w:pPr>
        <w:spacing w:line="8" w:lineRule="exact"/>
        <w:rPr>
          <w:sz w:val="24"/>
          <w:szCs w:val="24"/>
        </w:rPr>
      </w:pPr>
    </w:p>
    <w:p w:rsidR="00195C37" w:rsidRDefault="00D258C8">
      <w:pPr>
        <w:spacing w:line="237" w:lineRule="auto"/>
        <w:ind w:left="80"/>
        <w:jc w:val="both"/>
        <w:rPr>
          <w:sz w:val="20"/>
          <w:szCs w:val="20"/>
        </w:rPr>
      </w:pPr>
      <w:r>
        <w:rPr>
          <w:rFonts w:eastAsia="Times New Roman"/>
          <w:sz w:val="24"/>
          <w:szCs w:val="24"/>
        </w:rPr>
        <w:t>1.1. Настоящее Положение о порядке разработки, принятия и утверждения локальных нормативных актов (далее - Положение) МБОУ «</w:t>
      </w:r>
      <w:proofErr w:type="spellStart"/>
      <w:r w:rsidR="001B62EA">
        <w:rPr>
          <w:rFonts w:eastAsia="Times New Roman"/>
          <w:sz w:val="24"/>
          <w:szCs w:val="24"/>
        </w:rPr>
        <w:t>Большекляринская</w:t>
      </w:r>
      <w:proofErr w:type="spellEnd"/>
      <w:r>
        <w:rPr>
          <w:rFonts w:eastAsia="Times New Roman"/>
          <w:sz w:val="24"/>
          <w:szCs w:val="24"/>
        </w:rPr>
        <w:t xml:space="preserve"> средняя общеобразовательная школа» (далее – школа) разработано в соответствии с Федеральным законом от 29.12.2012 № 273-ФЗ «Об образовании в Российской Федерации», Трудовым кодексом Российской Федерации и Уставом школы.</w:t>
      </w:r>
    </w:p>
    <w:p w:rsidR="00195C37" w:rsidRDefault="00195C37">
      <w:pPr>
        <w:spacing w:line="17" w:lineRule="exact"/>
        <w:rPr>
          <w:sz w:val="24"/>
          <w:szCs w:val="24"/>
        </w:rPr>
      </w:pPr>
    </w:p>
    <w:p w:rsidR="00195C37" w:rsidRDefault="00D258C8">
      <w:pPr>
        <w:spacing w:line="236" w:lineRule="auto"/>
        <w:ind w:left="80"/>
        <w:jc w:val="both"/>
        <w:rPr>
          <w:sz w:val="20"/>
          <w:szCs w:val="20"/>
        </w:rPr>
      </w:pPr>
      <w:r>
        <w:rPr>
          <w:rFonts w:eastAsia="Times New Roman"/>
          <w:sz w:val="24"/>
          <w:szCs w:val="24"/>
        </w:rPr>
        <w:t>1.2. Настоящее Положение определяет основные требования к процедуре разработки проектов локальных нормативных актов должностными лицами школы, порядку их согласования, принятия, утверждения, внесения в них дополнений и изменений.</w:t>
      </w:r>
    </w:p>
    <w:p w:rsidR="00195C37" w:rsidRDefault="00195C37">
      <w:pPr>
        <w:spacing w:line="14" w:lineRule="exact"/>
        <w:rPr>
          <w:sz w:val="24"/>
          <w:szCs w:val="24"/>
        </w:rPr>
      </w:pPr>
    </w:p>
    <w:p w:rsidR="00195C37" w:rsidRDefault="00D258C8">
      <w:pPr>
        <w:spacing w:line="238" w:lineRule="auto"/>
        <w:ind w:left="80"/>
        <w:jc w:val="both"/>
        <w:rPr>
          <w:sz w:val="20"/>
          <w:szCs w:val="20"/>
        </w:rPr>
      </w:pPr>
      <w:r>
        <w:rPr>
          <w:rFonts w:eastAsia="Times New Roman"/>
          <w:sz w:val="24"/>
          <w:szCs w:val="24"/>
        </w:rPr>
        <w:t>1.3. Локальный нормативный акт школы (далее - ЛНА) - основанный на нормах законодательства внутренний документ, регулирующий отношения в рамках школы, содержащий общеобязательные нормы (правила) общего характера для всех или некоторых участников образовательных отношений, рассчитанный на неоднократное применение, принятый в установленном порядке соответствующим коллегиальным органом управления школы в соответствии с его компетенцией и утвержденный приказом директора. Функция ЛНА - детализация, конкретизация, дополнение, а иногда и восполнение общей правовой нормы применительно к условиям школы.</w:t>
      </w:r>
    </w:p>
    <w:p w:rsidR="00195C37" w:rsidRDefault="00195C37">
      <w:pPr>
        <w:spacing w:line="19" w:lineRule="exact"/>
        <w:rPr>
          <w:sz w:val="24"/>
          <w:szCs w:val="24"/>
        </w:rPr>
      </w:pPr>
    </w:p>
    <w:p w:rsidR="00195C37" w:rsidRDefault="00D258C8">
      <w:pPr>
        <w:spacing w:line="234" w:lineRule="auto"/>
        <w:ind w:left="80"/>
        <w:jc w:val="both"/>
        <w:rPr>
          <w:sz w:val="20"/>
          <w:szCs w:val="20"/>
        </w:rPr>
      </w:pPr>
      <w:r>
        <w:rPr>
          <w:rFonts w:eastAsia="Times New Roman"/>
          <w:sz w:val="24"/>
          <w:szCs w:val="24"/>
        </w:rPr>
        <w:t>1.4. ЛНА, соответствующие всем требованиям действующего законодательства, являются обязательными к исполнению всеми участниками образовательных отношений.</w:t>
      </w:r>
    </w:p>
    <w:p w:rsidR="00195C37" w:rsidRDefault="00195C37">
      <w:pPr>
        <w:spacing w:line="14" w:lineRule="exact"/>
        <w:rPr>
          <w:sz w:val="24"/>
          <w:szCs w:val="24"/>
        </w:rPr>
      </w:pPr>
    </w:p>
    <w:p w:rsidR="00195C37" w:rsidRDefault="00D258C8">
      <w:pPr>
        <w:spacing w:line="250" w:lineRule="auto"/>
        <w:ind w:left="80"/>
        <w:jc w:val="both"/>
        <w:rPr>
          <w:sz w:val="20"/>
          <w:szCs w:val="20"/>
        </w:rPr>
      </w:pPr>
      <w:r>
        <w:rPr>
          <w:rFonts w:eastAsia="Times New Roman"/>
          <w:sz w:val="23"/>
          <w:szCs w:val="23"/>
        </w:rPr>
        <w:t>1.5. Нормы ЛНА, ухудшающие положение учащихся или работников школы по сравнению с положением,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195C37" w:rsidRDefault="00195C37">
      <w:pPr>
        <w:spacing w:line="2" w:lineRule="exact"/>
        <w:rPr>
          <w:sz w:val="24"/>
          <w:szCs w:val="24"/>
        </w:rPr>
      </w:pPr>
    </w:p>
    <w:p w:rsidR="00195C37" w:rsidRDefault="00D258C8">
      <w:pPr>
        <w:spacing w:line="234" w:lineRule="auto"/>
        <w:ind w:left="80"/>
        <w:jc w:val="both"/>
        <w:rPr>
          <w:sz w:val="20"/>
          <w:szCs w:val="20"/>
        </w:rPr>
      </w:pPr>
      <w:r>
        <w:rPr>
          <w:rFonts w:eastAsia="Times New Roman"/>
          <w:sz w:val="24"/>
          <w:szCs w:val="24"/>
        </w:rPr>
        <w:t>1.6. Среди ЛНА высшую юридическую силу имеет Устав школы, поэтому принимаемые в школе локальные нормативные акты не могут ему противоречить.</w:t>
      </w:r>
    </w:p>
    <w:p w:rsidR="00195C37" w:rsidRDefault="00195C37">
      <w:pPr>
        <w:spacing w:line="282" w:lineRule="exact"/>
        <w:rPr>
          <w:sz w:val="24"/>
          <w:szCs w:val="24"/>
        </w:rPr>
      </w:pPr>
    </w:p>
    <w:p w:rsidR="00195C37" w:rsidRDefault="00D258C8">
      <w:pPr>
        <w:ind w:left="4540"/>
        <w:rPr>
          <w:sz w:val="20"/>
          <w:szCs w:val="20"/>
        </w:rPr>
      </w:pPr>
      <w:r>
        <w:rPr>
          <w:rFonts w:eastAsia="Times New Roman"/>
          <w:b/>
          <w:bCs/>
          <w:sz w:val="24"/>
          <w:szCs w:val="24"/>
        </w:rPr>
        <w:t>II. Цели</w:t>
      </w:r>
    </w:p>
    <w:p w:rsidR="00195C37" w:rsidRDefault="00D258C8">
      <w:pPr>
        <w:spacing w:line="235" w:lineRule="auto"/>
        <w:ind w:left="80"/>
        <w:rPr>
          <w:sz w:val="20"/>
          <w:szCs w:val="20"/>
        </w:rPr>
      </w:pPr>
      <w:r>
        <w:rPr>
          <w:rFonts w:eastAsia="Times New Roman"/>
          <w:sz w:val="24"/>
          <w:szCs w:val="24"/>
        </w:rPr>
        <w:t>2.1. Целями настоящего Положения являются:</w:t>
      </w:r>
    </w:p>
    <w:p w:rsidR="00195C37" w:rsidRDefault="00195C37">
      <w:pPr>
        <w:spacing w:line="2" w:lineRule="exact"/>
        <w:rPr>
          <w:sz w:val="24"/>
          <w:szCs w:val="24"/>
        </w:rPr>
      </w:pPr>
    </w:p>
    <w:p w:rsidR="00195C37" w:rsidRDefault="00D258C8">
      <w:pPr>
        <w:numPr>
          <w:ilvl w:val="0"/>
          <w:numId w:val="2"/>
        </w:numPr>
        <w:tabs>
          <w:tab w:val="left" w:pos="220"/>
        </w:tabs>
        <w:ind w:left="220" w:hanging="143"/>
        <w:rPr>
          <w:rFonts w:eastAsia="Times New Roman"/>
          <w:sz w:val="24"/>
          <w:szCs w:val="24"/>
        </w:rPr>
      </w:pPr>
      <w:r>
        <w:rPr>
          <w:rFonts w:eastAsia="Times New Roman"/>
          <w:sz w:val="24"/>
          <w:szCs w:val="24"/>
        </w:rPr>
        <w:t>создание единой и согласованной системы ЛНА;</w:t>
      </w:r>
    </w:p>
    <w:p w:rsidR="00195C37" w:rsidRDefault="00D258C8">
      <w:pPr>
        <w:numPr>
          <w:ilvl w:val="0"/>
          <w:numId w:val="2"/>
        </w:numPr>
        <w:tabs>
          <w:tab w:val="left" w:pos="220"/>
        </w:tabs>
        <w:spacing w:line="237" w:lineRule="auto"/>
        <w:ind w:left="220" w:hanging="143"/>
        <w:rPr>
          <w:rFonts w:eastAsia="Times New Roman"/>
          <w:sz w:val="24"/>
          <w:szCs w:val="24"/>
        </w:rPr>
      </w:pPr>
      <w:r>
        <w:rPr>
          <w:rFonts w:eastAsia="Times New Roman"/>
          <w:sz w:val="24"/>
          <w:szCs w:val="24"/>
        </w:rPr>
        <w:t>обеспечение принципа законности в нормотворческой деятельности школы;</w:t>
      </w:r>
    </w:p>
    <w:p w:rsidR="00195C37" w:rsidRDefault="00195C37">
      <w:pPr>
        <w:spacing w:line="1" w:lineRule="exact"/>
        <w:rPr>
          <w:rFonts w:eastAsia="Times New Roman"/>
          <w:sz w:val="24"/>
          <w:szCs w:val="24"/>
        </w:rPr>
      </w:pPr>
    </w:p>
    <w:p w:rsidR="00195C37" w:rsidRDefault="00D258C8">
      <w:pPr>
        <w:numPr>
          <w:ilvl w:val="0"/>
          <w:numId w:val="2"/>
        </w:numPr>
        <w:tabs>
          <w:tab w:val="left" w:pos="220"/>
        </w:tabs>
        <w:ind w:left="220" w:hanging="143"/>
        <w:rPr>
          <w:rFonts w:eastAsia="Times New Roman"/>
          <w:sz w:val="24"/>
          <w:szCs w:val="24"/>
        </w:rPr>
      </w:pPr>
      <w:r>
        <w:rPr>
          <w:rFonts w:eastAsia="Times New Roman"/>
          <w:sz w:val="24"/>
          <w:szCs w:val="24"/>
        </w:rPr>
        <w:t>совершенствование процесса подготовки, оформления, принятия и реализации ЛНА;</w:t>
      </w:r>
    </w:p>
    <w:p w:rsidR="00195C37" w:rsidRDefault="00195C37">
      <w:pPr>
        <w:spacing w:line="12" w:lineRule="exact"/>
        <w:rPr>
          <w:rFonts w:eastAsia="Times New Roman"/>
          <w:sz w:val="24"/>
          <w:szCs w:val="24"/>
        </w:rPr>
      </w:pPr>
    </w:p>
    <w:p w:rsidR="00195C37" w:rsidRDefault="00D258C8">
      <w:pPr>
        <w:numPr>
          <w:ilvl w:val="0"/>
          <w:numId w:val="2"/>
        </w:numPr>
        <w:tabs>
          <w:tab w:val="left" w:pos="236"/>
        </w:tabs>
        <w:spacing w:line="234" w:lineRule="auto"/>
        <w:ind w:left="80" w:hanging="3"/>
        <w:rPr>
          <w:rFonts w:eastAsia="Times New Roman"/>
          <w:sz w:val="24"/>
          <w:szCs w:val="24"/>
        </w:rPr>
      </w:pPr>
      <w:r>
        <w:rPr>
          <w:rFonts w:eastAsia="Times New Roman"/>
          <w:sz w:val="24"/>
          <w:szCs w:val="24"/>
        </w:rPr>
        <w:t>предотвращение дублирования регулирования общественных и образовательных отношений в школе.</w:t>
      </w:r>
    </w:p>
    <w:p w:rsidR="00195C37" w:rsidRDefault="00195C37">
      <w:pPr>
        <w:spacing w:line="6" w:lineRule="exact"/>
        <w:rPr>
          <w:sz w:val="24"/>
          <w:szCs w:val="24"/>
        </w:rPr>
      </w:pPr>
    </w:p>
    <w:p w:rsidR="00195C37" w:rsidRDefault="00D258C8">
      <w:pPr>
        <w:numPr>
          <w:ilvl w:val="0"/>
          <w:numId w:val="3"/>
        </w:numPr>
        <w:tabs>
          <w:tab w:val="left" w:pos="4920"/>
        </w:tabs>
        <w:ind w:left="4920" w:hanging="726"/>
        <w:rPr>
          <w:rFonts w:eastAsia="Times New Roman"/>
          <w:b/>
          <w:bCs/>
          <w:sz w:val="24"/>
          <w:szCs w:val="24"/>
        </w:rPr>
      </w:pPr>
      <w:r>
        <w:rPr>
          <w:rFonts w:eastAsia="Times New Roman"/>
          <w:b/>
          <w:bCs/>
          <w:sz w:val="24"/>
          <w:szCs w:val="24"/>
        </w:rPr>
        <w:t>Виды ЛНА</w:t>
      </w:r>
    </w:p>
    <w:p w:rsidR="00195C37" w:rsidRDefault="00D258C8">
      <w:pPr>
        <w:spacing w:line="235" w:lineRule="auto"/>
        <w:ind w:left="80"/>
        <w:rPr>
          <w:sz w:val="20"/>
          <w:szCs w:val="20"/>
        </w:rPr>
      </w:pPr>
      <w:r>
        <w:rPr>
          <w:rFonts w:eastAsia="Times New Roman"/>
          <w:sz w:val="24"/>
          <w:szCs w:val="24"/>
        </w:rPr>
        <w:t>3.1.  В  соответствии  с  Уставом  деятельность  школы  регламентируется  следующими  ЛНА:</w:t>
      </w:r>
    </w:p>
    <w:p w:rsidR="00195C37" w:rsidRDefault="00195C37">
      <w:pPr>
        <w:spacing w:line="1" w:lineRule="exact"/>
        <w:rPr>
          <w:sz w:val="24"/>
          <w:szCs w:val="24"/>
        </w:rPr>
      </w:pPr>
    </w:p>
    <w:p w:rsidR="00195C37" w:rsidRDefault="00D258C8">
      <w:pPr>
        <w:ind w:left="80"/>
        <w:rPr>
          <w:sz w:val="20"/>
          <w:szCs w:val="20"/>
        </w:rPr>
      </w:pPr>
      <w:r>
        <w:rPr>
          <w:rFonts w:eastAsia="Times New Roman"/>
          <w:sz w:val="24"/>
          <w:szCs w:val="24"/>
        </w:rPr>
        <w:t>приказы, договоры, положения, инструкции, правила, план и др.</w:t>
      </w:r>
    </w:p>
    <w:p w:rsidR="00195C37" w:rsidRDefault="00D258C8">
      <w:pPr>
        <w:ind w:left="80"/>
        <w:rPr>
          <w:sz w:val="20"/>
          <w:szCs w:val="20"/>
        </w:rPr>
      </w:pPr>
      <w:r>
        <w:rPr>
          <w:rFonts w:eastAsia="Times New Roman"/>
          <w:sz w:val="24"/>
          <w:szCs w:val="24"/>
        </w:rPr>
        <w:t>3.2. ЛНА, регламентирующие деятельность Школы, классифицируются по разделам:</w:t>
      </w:r>
    </w:p>
    <w:p w:rsidR="00195C37" w:rsidRDefault="00D258C8">
      <w:pPr>
        <w:numPr>
          <w:ilvl w:val="0"/>
          <w:numId w:val="4"/>
        </w:numPr>
        <w:tabs>
          <w:tab w:val="left" w:pos="220"/>
        </w:tabs>
        <w:ind w:left="220" w:hanging="143"/>
        <w:rPr>
          <w:rFonts w:eastAsia="Times New Roman"/>
          <w:sz w:val="24"/>
          <w:szCs w:val="24"/>
        </w:rPr>
      </w:pPr>
      <w:r>
        <w:rPr>
          <w:rFonts w:eastAsia="Times New Roman"/>
          <w:sz w:val="24"/>
          <w:szCs w:val="24"/>
        </w:rPr>
        <w:t>организационно-управленческая сфера;</w:t>
      </w:r>
    </w:p>
    <w:p w:rsidR="00195C37" w:rsidRDefault="00D258C8">
      <w:pPr>
        <w:numPr>
          <w:ilvl w:val="0"/>
          <w:numId w:val="4"/>
        </w:numPr>
        <w:tabs>
          <w:tab w:val="left" w:pos="220"/>
        </w:tabs>
        <w:ind w:left="220" w:hanging="143"/>
        <w:rPr>
          <w:rFonts w:eastAsia="Times New Roman"/>
          <w:sz w:val="24"/>
          <w:szCs w:val="24"/>
        </w:rPr>
      </w:pPr>
      <w:r>
        <w:rPr>
          <w:rFonts w:eastAsia="Times New Roman"/>
          <w:sz w:val="24"/>
          <w:szCs w:val="24"/>
        </w:rPr>
        <w:t>трудовая сфера;</w:t>
      </w:r>
    </w:p>
    <w:p w:rsidR="00195C37" w:rsidRDefault="00D258C8">
      <w:pPr>
        <w:numPr>
          <w:ilvl w:val="0"/>
          <w:numId w:val="4"/>
        </w:numPr>
        <w:tabs>
          <w:tab w:val="left" w:pos="220"/>
        </w:tabs>
        <w:ind w:left="220" w:hanging="143"/>
        <w:rPr>
          <w:rFonts w:eastAsia="Times New Roman"/>
          <w:sz w:val="24"/>
          <w:szCs w:val="24"/>
        </w:rPr>
      </w:pPr>
      <w:r>
        <w:rPr>
          <w:rFonts w:eastAsia="Times New Roman"/>
          <w:sz w:val="24"/>
          <w:szCs w:val="24"/>
        </w:rPr>
        <w:t>образовательно-воспитательная сфера.</w:t>
      </w:r>
    </w:p>
    <w:p w:rsidR="00195C37" w:rsidRDefault="00D258C8">
      <w:pPr>
        <w:ind w:left="80"/>
        <w:rPr>
          <w:sz w:val="20"/>
          <w:szCs w:val="20"/>
        </w:rPr>
      </w:pPr>
      <w:r>
        <w:rPr>
          <w:rFonts w:eastAsia="Times New Roman"/>
          <w:sz w:val="24"/>
          <w:szCs w:val="24"/>
        </w:rPr>
        <w:t>3.3. В соответствии с компетенцией Школы, определенной Федеральным законом РФ «Об</w:t>
      </w:r>
    </w:p>
    <w:p w:rsidR="00195C37" w:rsidRDefault="00D258C8">
      <w:pPr>
        <w:spacing w:line="234" w:lineRule="auto"/>
        <w:ind w:left="80"/>
        <w:rPr>
          <w:sz w:val="20"/>
          <w:szCs w:val="20"/>
        </w:rPr>
      </w:pPr>
      <w:proofErr w:type="gramStart"/>
      <w:r>
        <w:rPr>
          <w:rFonts w:eastAsia="Times New Roman"/>
          <w:sz w:val="24"/>
          <w:szCs w:val="24"/>
        </w:rPr>
        <w:t>образовании</w:t>
      </w:r>
      <w:proofErr w:type="gramEnd"/>
      <w:r>
        <w:rPr>
          <w:rFonts w:eastAsia="Times New Roman"/>
          <w:sz w:val="24"/>
          <w:szCs w:val="24"/>
        </w:rPr>
        <w:t xml:space="preserve"> в Российской Федерации», в учреждении ЛНА разрабатываются по следующим направлениям:</w:t>
      </w:r>
    </w:p>
    <w:p w:rsidR="00195C37" w:rsidRDefault="00195C37">
      <w:pPr>
        <w:spacing w:line="2" w:lineRule="exact"/>
        <w:rPr>
          <w:sz w:val="20"/>
          <w:szCs w:val="20"/>
        </w:rPr>
      </w:pPr>
    </w:p>
    <w:p w:rsidR="00195C37" w:rsidRDefault="00D258C8">
      <w:pPr>
        <w:numPr>
          <w:ilvl w:val="1"/>
          <w:numId w:val="5"/>
        </w:numPr>
        <w:tabs>
          <w:tab w:val="left" w:pos="260"/>
        </w:tabs>
        <w:ind w:left="260" w:hanging="183"/>
        <w:rPr>
          <w:rFonts w:eastAsia="Times New Roman"/>
          <w:sz w:val="24"/>
          <w:szCs w:val="24"/>
        </w:rPr>
      </w:pPr>
      <w:r>
        <w:rPr>
          <w:rFonts w:eastAsia="Times New Roman"/>
          <w:sz w:val="24"/>
          <w:szCs w:val="24"/>
        </w:rPr>
        <w:t>ЛНА организационно - распорядительного характера;</w:t>
      </w:r>
    </w:p>
    <w:p w:rsidR="00195C37" w:rsidRDefault="00D258C8">
      <w:pPr>
        <w:numPr>
          <w:ilvl w:val="1"/>
          <w:numId w:val="5"/>
        </w:numPr>
        <w:tabs>
          <w:tab w:val="left" w:pos="220"/>
        </w:tabs>
        <w:ind w:left="220" w:hanging="143"/>
        <w:rPr>
          <w:rFonts w:eastAsia="Times New Roman"/>
          <w:sz w:val="24"/>
          <w:szCs w:val="24"/>
        </w:rPr>
      </w:pPr>
      <w:r>
        <w:rPr>
          <w:rFonts w:eastAsia="Times New Roman"/>
          <w:sz w:val="24"/>
          <w:szCs w:val="24"/>
        </w:rPr>
        <w:t>ЛНА, регламентирующие вопросы организации образовательного процесса;</w:t>
      </w:r>
    </w:p>
    <w:p w:rsidR="00195C37" w:rsidRDefault="00195C37">
      <w:pPr>
        <w:spacing w:line="12" w:lineRule="exact"/>
        <w:rPr>
          <w:rFonts w:eastAsia="Times New Roman"/>
          <w:sz w:val="24"/>
          <w:szCs w:val="24"/>
        </w:rPr>
      </w:pPr>
    </w:p>
    <w:p w:rsidR="00195C37" w:rsidRDefault="00D258C8">
      <w:pPr>
        <w:numPr>
          <w:ilvl w:val="1"/>
          <w:numId w:val="5"/>
        </w:numPr>
        <w:tabs>
          <w:tab w:val="left" w:pos="265"/>
        </w:tabs>
        <w:spacing w:line="234" w:lineRule="auto"/>
        <w:ind w:left="80" w:hanging="3"/>
        <w:rPr>
          <w:rFonts w:eastAsia="Times New Roman"/>
          <w:sz w:val="24"/>
          <w:szCs w:val="24"/>
        </w:rPr>
      </w:pPr>
      <w:r>
        <w:rPr>
          <w:rFonts w:eastAsia="Times New Roman"/>
          <w:sz w:val="24"/>
          <w:szCs w:val="24"/>
        </w:rPr>
        <w:t>ЛНА, регламентирующие отношения работодателя с работниками и организацию учебно-методической работы:</w:t>
      </w:r>
    </w:p>
    <w:p w:rsidR="00195C37" w:rsidRDefault="00195C37">
      <w:pPr>
        <w:spacing w:line="1" w:lineRule="exact"/>
        <w:rPr>
          <w:rFonts w:eastAsia="Times New Roman"/>
          <w:sz w:val="24"/>
          <w:szCs w:val="24"/>
        </w:rPr>
      </w:pPr>
    </w:p>
    <w:p w:rsidR="00195C37" w:rsidRDefault="00D258C8">
      <w:pPr>
        <w:numPr>
          <w:ilvl w:val="1"/>
          <w:numId w:val="5"/>
        </w:numPr>
        <w:tabs>
          <w:tab w:val="left" w:pos="220"/>
        </w:tabs>
        <w:ind w:left="220" w:hanging="143"/>
        <w:rPr>
          <w:rFonts w:eastAsia="Times New Roman"/>
          <w:sz w:val="24"/>
          <w:szCs w:val="24"/>
        </w:rPr>
      </w:pPr>
      <w:r>
        <w:rPr>
          <w:rFonts w:eastAsia="Times New Roman"/>
          <w:sz w:val="24"/>
          <w:szCs w:val="24"/>
        </w:rPr>
        <w:t>ЛНА, регламентирующие деятельность органов самоуправления:</w:t>
      </w:r>
    </w:p>
    <w:p w:rsidR="00195C37" w:rsidRDefault="00D258C8">
      <w:pPr>
        <w:numPr>
          <w:ilvl w:val="1"/>
          <w:numId w:val="5"/>
        </w:numPr>
        <w:tabs>
          <w:tab w:val="left" w:pos="220"/>
        </w:tabs>
        <w:ind w:left="220" w:hanging="143"/>
        <w:rPr>
          <w:rFonts w:eastAsia="Times New Roman"/>
          <w:sz w:val="24"/>
          <w:szCs w:val="24"/>
        </w:rPr>
      </w:pPr>
      <w:r>
        <w:rPr>
          <w:rFonts w:eastAsia="Times New Roman"/>
          <w:sz w:val="24"/>
          <w:szCs w:val="24"/>
        </w:rPr>
        <w:t>ЛНА, регламентирующие административную и финансово-хозяйственную деятельность;</w:t>
      </w:r>
    </w:p>
    <w:p w:rsidR="00195C37" w:rsidRDefault="00D258C8">
      <w:pPr>
        <w:numPr>
          <w:ilvl w:val="1"/>
          <w:numId w:val="5"/>
        </w:numPr>
        <w:tabs>
          <w:tab w:val="left" w:pos="220"/>
        </w:tabs>
        <w:ind w:left="220" w:hanging="143"/>
        <w:rPr>
          <w:rFonts w:eastAsia="Times New Roman"/>
          <w:sz w:val="24"/>
          <w:szCs w:val="24"/>
        </w:rPr>
      </w:pPr>
      <w:r>
        <w:rPr>
          <w:rFonts w:eastAsia="Times New Roman"/>
          <w:sz w:val="24"/>
          <w:szCs w:val="24"/>
        </w:rPr>
        <w:t>ЛНА, обеспечивающие ведение делопроизводства;</w:t>
      </w:r>
    </w:p>
    <w:p w:rsidR="00195C37" w:rsidRDefault="00D258C8">
      <w:pPr>
        <w:numPr>
          <w:ilvl w:val="0"/>
          <w:numId w:val="5"/>
        </w:numPr>
        <w:tabs>
          <w:tab w:val="left" w:pos="200"/>
        </w:tabs>
        <w:spacing w:line="237" w:lineRule="auto"/>
        <w:ind w:left="200" w:hanging="144"/>
        <w:rPr>
          <w:rFonts w:eastAsia="Times New Roman"/>
          <w:b/>
          <w:bCs/>
          <w:sz w:val="24"/>
          <w:szCs w:val="24"/>
        </w:rPr>
      </w:pPr>
      <w:r>
        <w:rPr>
          <w:rFonts w:eastAsia="Times New Roman"/>
          <w:sz w:val="24"/>
          <w:szCs w:val="24"/>
        </w:rPr>
        <w:t>ЛНА регламентирующие воспитательную деятельность, права и обязанности обучающихся;</w:t>
      </w:r>
    </w:p>
    <w:p w:rsidR="00195C37" w:rsidRDefault="00195C37">
      <w:pPr>
        <w:spacing w:line="1" w:lineRule="exact"/>
        <w:rPr>
          <w:rFonts w:eastAsia="Times New Roman"/>
          <w:b/>
          <w:bCs/>
          <w:sz w:val="24"/>
          <w:szCs w:val="24"/>
        </w:rPr>
      </w:pPr>
    </w:p>
    <w:p w:rsidR="00195C37" w:rsidRDefault="00D258C8">
      <w:pPr>
        <w:numPr>
          <w:ilvl w:val="0"/>
          <w:numId w:val="5"/>
        </w:numPr>
        <w:tabs>
          <w:tab w:val="left" w:pos="200"/>
        </w:tabs>
        <w:ind w:left="200" w:hanging="144"/>
        <w:rPr>
          <w:rFonts w:eastAsia="Times New Roman"/>
          <w:sz w:val="24"/>
          <w:szCs w:val="24"/>
        </w:rPr>
      </w:pPr>
      <w:r>
        <w:rPr>
          <w:rFonts w:eastAsia="Times New Roman"/>
          <w:sz w:val="24"/>
          <w:szCs w:val="24"/>
        </w:rPr>
        <w:t>ЛНА регламентирующие права и обязанности работников, охрану труда;</w:t>
      </w:r>
    </w:p>
    <w:p w:rsidR="00195C37" w:rsidRDefault="00D258C8">
      <w:pPr>
        <w:numPr>
          <w:ilvl w:val="0"/>
          <w:numId w:val="5"/>
        </w:numPr>
        <w:tabs>
          <w:tab w:val="left" w:pos="200"/>
        </w:tabs>
        <w:ind w:left="200" w:hanging="144"/>
        <w:rPr>
          <w:rFonts w:eastAsia="Times New Roman"/>
          <w:sz w:val="24"/>
          <w:szCs w:val="24"/>
        </w:rPr>
      </w:pPr>
      <w:r>
        <w:rPr>
          <w:rFonts w:eastAsia="Times New Roman"/>
          <w:sz w:val="24"/>
          <w:szCs w:val="24"/>
        </w:rPr>
        <w:t>ЛНА регламентирующие открытость и доступность информации о деятельности школы.</w:t>
      </w:r>
    </w:p>
    <w:p w:rsidR="00195C37" w:rsidRDefault="00195C37">
      <w:pPr>
        <w:spacing w:line="293" w:lineRule="exact"/>
        <w:rPr>
          <w:sz w:val="20"/>
          <w:szCs w:val="20"/>
        </w:rPr>
      </w:pPr>
    </w:p>
    <w:p w:rsidR="001B62EA" w:rsidRDefault="001B62EA">
      <w:pPr>
        <w:spacing w:line="232" w:lineRule="auto"/>
        <w:ind w:left="80" w:right="2940" w:firstLine="3289"/>
        <w:rPr>
          <w:rFonts w:eastAsia="Times New Roman"/>
          <w:b/>
          <w:bCs/>
          <w:sz w:val="24"/>
          <w:szCs w:val="24"/>
        </w:rPr>
      </w:pPr>
    </w:p>
    <w:p w:rsidR="001B62EA" w:rsidRDefault="001B62EA">
      <w:pPr>
        <w:spacing w:line="232" w:lineRule="auto"/>
        <w:ind w:left="80" w:right="2940" w:firstLine="3289"/>
        <w:rPr>
          <w:rFonts w:eastAsia="Times New Roman"/>
          <w:b/>
          <w:bCs/>
          <w:sz w:val="24"/>
          <w:szCs w:val="24"/>
        </w:rPr>
      </w:pPr>
    </w:p>
    <w:p w:rsidR="001B62EA" w:rsidRDefault="001B62EA">
      <w:pPr>
        <w:spacing w:line="232" w:lineRule="auto"/>
        <w:ind w:left="80" w:right="2940" w:firstLine="3289"/>
        <w:rPr>
          <w:rFonts w:eastAsia="Times New Roman"/>
          <w:b/>
          <w:bCs/>
          <w:sz w:val="24"/>
          <w:szCs w:val="24"/>
        </w:rPr>
      </w:pPr>
    </w:p>
    <w:p w:rsidR="001B62EA" w:rsidRDefault="001B62EA">
      <w:pPr>
        <w:spacing w:line="232" w:lineRule="auto"/>
        <w:ind w:left="80" w:right="2940" w:firstLine="3289"/>
        <w:rPr>
          <w:rFonts w:eastAsia="Times New Roman"/>
          <w:b/>
          <w:bCs/>
          <w:sz w:val="24"/>
          <w:szCs w:val="24"/>
        </w:rPr>
      </w:pPr>
    </w:p>
    <w:p w:rsidR="00195C37" w:rsidRDefault="00D258C8">
      <w:pPr>
        <w:spacing w:line="232" w:lineRule="auto"/>
        <w:ind w:left="80" w:right="2940" w:firstLine="3289"/>
        <w:rPr>
          <w:sz w:val="20"/>
          <w:szCs w:val="20"/>
        </w:rPr>
      </w:pPr>
      <w:r>
        <w:rPr>
          <w:rFonts w:eastAsia="Times New Roman"/>
          <w:b/>
          <w:bCs/>
          <w:sz w:val="24"/>
          <w:szCs w:val="24"/>
        </w:rPr>
        <w:lastRenderedPageBreak/>
        <w:t xml:space="preserve">IV. Порядок подготовки ЛНА </w:t>
      </w:r>
      <w:r>
        <w:rPr>
          <w:rFonts w:eastAsia="Times New Roman"/>
          <w:sz w:val="24"/>
          <w:szCs w:val="24"/>
        </w:rPr>
        <w:t>4.1. Инициатором подготовки ЛНА могут быть:</w:t>
      </w:r>
    </w:p>
    <w:p w:rsidR="00195C37" w:rsidRDefault="00195C37">
      <w:pPr>
        <w:spacing w:line="1" w:lineRule="exact"/>
        <w:rPr>
          <w:sz w:val="20"/>
          <w:szCs w:val="20"/>
        </w:rPr>
      </w:pPr>
    </w:p>
    <w:p w:rsidR="00195C37" w:rsidRDefault="00D258C8">
      <w:pPr>
        <w:numPr>
          <w:ilvl w:val="0"/>
          <w:numId w:val="6"/>
        </w:numPr>
        <w:tabs>
          <w:tab w:val="left" w:pos="220"/>
        </w:tabs>
        <w:ind w:left="220" w:hanging="143"/>
        <w:rPr>
          <w:rFonts w:eastAsia="Times New Roman"/>
          <w:sz w:val="24"/>
          <w:szCs w:val="24"/>
        </w:rPr>
      </w:pPr>
      <w:r>
        <w:rPr>
          <w:rFonts w:eastAsia="Times New Roman"/>
          <w:sz w:val="24"/>
          <w:szCs w:val="24"/>
        </w:rPr>
        <w:t>учредитель;</w:t>
      </w:r>
    </w:p>
    <w:p w:rsidR="00195C37" w:rsidRDefault="00D258C8">
      <w:pPr>
        <w:numPr>
          <w:ilvl w:val="0"/>
          <w:numId w:val="6"/>
        </w:numPr>
        <w:tabs>
          <w:tab w:val="left" w:pos="220"/>
        </w:tabs>
        <w:ind w:left="220" w:hanging="143"/>
        <w:rPr>
          <w:rFonts w:eastAsia="Times New Roman"/>
          <w:sz w:val="24"/>
          <w:szCs w:val="24"/>
        </w:rPr>
      </w:pPr>
      <w:r>
        <w:rPr>
          <w:rFonts w:eastAsia="Times New Roman"/>
          <w:sz w:val="24"/>
          <w:szCs w:val="24"/>
        </w:rPr>
        <w:t>директор школы;</w:t>
      </w:r>
    </w:p>
    <w:p w:rsidR="00195C37" w:rsidRDefault="00D258C8">
      <w:pPr>
        <w:numPr>
          <w:ilvl w:val="0"/>
          <w:numId w:val="6"/>
        </w:numPr>
        <w:tabs>
          <w:tab w:val="left" w:pos="220"/>
        </w:tabs>
        <w:ind w:left="220" w:hanging="143"/>
        <w:rPr>
          <w:rFonts w:eastAsia="Times New Roman"/>
          <w:sz w:val="24"/>
          <w:szCs w:val="24"/>
        </w:rPr>
      </w:pPr>
      <w:r>
        <w:rPr>
          <w:rFonts w:eastAsia="Times New Roman"/>
          <w:sz w:val="24"/>
          <w:szCs w:val="24"/>
        </w:rPr>
        <w:t>коллегиальные органы управления школы в зависимости от их компетенции;</w:t>
      </w:r>
    </w:p>
    <w:p w:rsidR="00195C37" w:rsidRDefault="00D258C8">
      <w:pPr>
        <w:numPr>
          <w:ilvl w:val="0"/>
          <w:numId w:val="6"/>
        </w:numPr>
        <w:tabs>
          <w:tab w:val="left" w:pos="220"/>
        </w:tabs>
        <w:ind w:left="220" w:hanging="143"/>
        <w:rPr>
          <w:rFonts w:eastAsia="Times New Roman"/>
          <w:sz w:val="24"/>
          <w:szCs w:val="24"/>
        </w:rPr>
      </w:pPr>
      <w:r>
        <w:rPr>
          <w:rFonts w:eastAsia="Times New Roman"/>
          <w:sz w:val="24"/>
          <w:szCs w:val="24"/>
        </w:rPr>
        <w:t>профком школы;</w:t>
      </w:r>
    </w:p>
    <w:p w:rsidR="00195C37" w:rsidRDefault="00D258C8">
      <w:pPr>
        <w:numPr>
          <w:ilvl w:val="0"/>
          <w:numId w:val="6"/>
        </w:numPr>
        <w:tabs>
          <w:tab w:val="left" w:pos="220"/>
        </w:tabs>
        <w:ind w:left="220" w:hanging="143"/>
        <w:rPr>
          <w:rFonts w:eastAsia="Times New Roman"/>
          <w:sz w:val="24"/>
          <w:szCs w:val="24"/>
        </w:rPr>
      </w:pPr>
      <w:r>
        <w:rPr>
          <w:rFonts w:eastAsia="Times New Roman"/>
          <w:sz w:val="24"/>
          <w:szCs w:val="24"/>
        </w:rPr>
        <w:t>совет родителей (законных представителей), совет обучающихся школы.</w:t>
      </w:r>
    </w:p>
    <w:p w:rsidR="00195C37" w:rsidRDefault="00195C37">
      <w:pPr>
        <w:spacing w:line="12" w:lineRule="exact"/>
        <w:rPr>
          <w:sz w:val="20"/>
          <w:szCs w:val="20"/>
        </w:rPr>
      </w:pPr>
    </w:p>
    <w:p w:rsidR="00195C37" w:rsidRDefault="00D258C8">
      <w:pPr>
        <w:spacing w:line="236" w:lineRule="auto"/>
        <w:ind w:left="80"/>
        <w:jc w:val="both"/>
        <w:rPr>
          <w:sz w:val="20"/>
          <w:szCs w:val="20"/>
        </w:rPr>
      </w:pPr>
      <w:r>
        <w:rPr>
          <w:rFonts w:eastAsia="Times New Roman"/>
          <w:sz w:val="24"/>
          <w:szCs w:val="24"/>
        </w:rPr>
        <w:t>4.2. Основанием для подготовки ЛНА являются изменения в действующем законодательстве (внесение изменений, издание новых нормативных правовых актов), конкретизация правовой нормы применительно к условиям школы.</w:t>
      </w:r>
    </w:p>
    <w:p w:rsidR="00195C37" w:rsidRDefault="00195C37">
      <w:pPr>
        <w:spacing w:line="2" w:lineRule="exact"/>
        <w:rPr>
          <w:sz w:val="20"/>
          <w:szCs w:val="20"/>
        </w:rPr>
      </w:pPr>
    </w:p>
    <w:p w:rsidR="00195C37" w:rsidRDefault="00D258C8">
      <w:pPr>
        <w:ind w:left="80"/>
        <w:rPr>
          <w:sz w:val="20"/>
          <w:szCs w:val="20"/>
        </w:rPr>
      </w:pPr>
      <w:r>
        <w:rPr>
          <w:rFonts w:eastAsia="Times New Roman"/>
          <w:sz w:val="24"/>
          <w:szCs w:val="24"/>
        </w:rPr>
        <w:t>4.3. Этапы разработки проектов ЛНА:</w:t>
      </w:r>
    </w:p>
    <w:p w:rsidR="00195C37" w:rsidRDefault="00195C37">
      <w:pPr>
        <w:spacing w:line="12" w:lineRule="exact"/>
        <w:rPr>
          <w:sz w:val="20"/>
          <w:szCs w:val="20"/>
        </w:rPr>
      </w:pPr>
    </w:p>
    <w:p w:rsidR="00195C37" w:rsidRDefault="00D258C8">
      <w:pPr>
        <w:numPr>
          <w:ilvl w:val="0"/>
          <w:numId w:val="7"/>
        </w:numPr>
        <w:tabs>
          <w:tab w:val="left" w:pos="265"/>
        </w:tabs>
        <w:spacing w:line="234" w:lineRule="auto"/>
        <w:ind w:left="80" w:hanging="3"/>
        <w:rPr>
          <w:rFonts w:eastAsia="Times New Roman"/>
          <w:sz w:val="24"/>
          <w:szCs w:val="24"/>
        </w:rPr>
      </w:pPr>
      <w:r>
        <w:rPr>
          <w:rFonts w:eastAsia="Times New Roman"/>
          <w:sz w:val="24"/>
          <w:szCs w:val="24"/>
        </w:rPr>
        <w:t>определение круга вопросов, по которым требуются разработка, принятие и утверждение ЛНА;</w:t>
      </w:r>
    </w:p>
    <w:p w:rsidR="00195C37" w:rsidRDefault="00195C37">
      <w:pPr>
        <w:spacing w:line="13" w:lineRule="exact"/>
        <w:rPr>
          <w:rFonts w:eastAsia="Times New Roman"/>
          <w:sz w:val="24"/>
          <w:szCs w:val="24"/>
        </w:rPr>
      </w:pPr>
    </w:p>
    <w:p w:rsidR="00195C37" w:rsidRDefault="00D258C8">
      <w:pPr>
        <w:numPr>
          <w:ilvl w:val="0"/>
          <w:numId w:val="7"/>
        </w:numPr>
        <w:tabs>
          <w:tab w:val="left" w:pos="219"/>
        </w:tabs>
        <w:spacing w:line="237" w:lineRule="auto"/>
        <w:ind w:left="80" w:hanging="3"/>
        <w:jc w:val="both"/>
        <w:rPr>
          <w:rFonts w:eastAsia="Times New Roman"/>
          <w:sz w:val="24"/>
          <w:szCs w:val="24"/>
        </w:rPr>
      </w:pPr>
      <w:r>
        <w:rPr>
          <w:rFonts w:eastAsia="Times New Roman"/>
          <w:sz w:val="24"/>
          <w:szCs w:val="24"/>
        </w:rPr>
        <w:t>создание рабочей группы по разработке ЛНА или поручение такой разработки должностному лицу, либо проект разрабатывается самостоятельно директором. Состав рабочей группы определяется по решению директора школы, коллегиальных органов управления школы. Состав рабочей группы, сроки и порядок ее работы закрепляется в приказе директора школы;</w:t>
      </w:r>
    </w:p>
    <w:p w:rsidR="00195C37" w:rsidRDefault="00195C37">
      <w:pPr>
        <w:spacing w:line="2" w:lineRule="exact"/>
        <w:rPr>
          <w:rFonts w:eastAsia="Times New Roman"/>
          <w:sz w:val="24"/>
          <w:szCs w:val="24"/>
        </w:rPr>
      </w:pPr>
    </w:p>
    <w:p w:rsidR="00195C37" w:rsidRDefault="00D258C8">
      <w:pPr>
        <w:numPr>
          <w:ilvl w:val="0"/>
          <w:numId w:val="7"/>
        </w:numPr>
        <w:tabs>
          <w:tab w:val="left" w:pos="220"/>
        </w:tabs>
        <w:ind w:left="220" w:hanging="143"/>
        <w:rPr>
          <w:rFonts w:eastAsia="Times New Roman"/>
          <w:sz w:val="24"/>
          <w:szCs w:val="24"/>
        </w:rPr>
      </w:pPr>
      <w:r>
        <w:rPr>
          <w:rFonts w:eastAsia="Times New Roman"/>
          <w:sz w:val="24"/>
          <w:szCs w:val="24"/>
        </w:rPr>
        <w:t>определение сроков разработки ЛНА;</w:t>
      </w:r>
    </w:p>
    <w:p w:rsidR="00195C37" w:rsidRDefault="00195C37">
      <w:pPr>
        <w:spacing w:line="12" w:lineRule="exact"/>
        <w:rPr>
          <w:rFonts w:eastAsia="Times New Roman"/>
          <w:sz w:val="24"/>
          <w:szCs w:val="24"/>
        </w:rPr>
      </w:pPr>
    </w:p>
    <w:p w:rsidR="00195C37" w:rsidRDefault="00D258C8">
      <w:pPr>
        <w:numPr>
          <w:ilvl w:val="0"/>
          <w:numId w:val="7"/>
        </w:numPr>
        <w:tabs>
          <w:tab w:val="left" w:pos="265"/>
        </w:tabs>
        <w:spacing w:line="234" w:lineRule="auto"/>
        <w:ind w:left="80" w:hanging="3"/>
        <w:rPr>
          <w:rFonts w:eastAsia="Times New Roman"/>
          <w:sz w:val="24"/>
          <w:szCs w:val="24"/>
        </w:rPr>
      </w:pPr>
      <w:r>
        <w:rPr>
          <w:rFonts w:eastAsia="Times New Roman"/>
          <w:sz w:val="24"/>
          <w:szCs w:val="24"/>
        </w:rPr>
        <w:t>назначение ответственного руководителя рабочей группы, который будет координировать участников и контролировать установленные сроки разработки ЛНА;</w:t>
      </w:r>
    </w:p>
    <w:p w:rsidR="00195C37" w:rsidRDefault="00195C37">
      <w:pPr>
        <w:spacing w:line="1" w:lineRule="exact"/>
        <w:rPr>
          <w:rFonts w:eastAsia="Times New Roman"/>
          <w:sz w:val="24"/>
          <w:szCs w:val="24"/>
        </w:rPr>
      </w:pPr>
    </w:p>
    <w:p w:rsidR="00195C37" w:rsidRDefault="00D258C8">
      <w:pPr>
        <w:numPr>
          <w:ilvl w:val="0"/>
          <w:numId w:val="7"/>
        </w:numPr>
        <w:tabs>
          <w:tab w:val="left" w:pos="220"/>
        </w:tabs>
        <w:ind w:left="220" w:hanging="143"/>
        <w:rPr>
          <w:rFonts w:eastAsia="Times New Roman"/>
          <w:sz w:val="24"/>
          <w:szCs w:val="24"/>
        </w:rPr>
      </w:pPr>
      <w:r>
        <w:rPr>
          <w:rFonts w:eastAsia="Times New Roman"/>
          <w:sz w:val="24"/>
          <w:szCs w:val="24"/>
        </w:rPr>
        <w:t>деятельность рабочей группы, должностного лица по разработке проекта ЛНА;</w:t>
      </w:r>
    </w:p>
    <w:p w:rsidR="00195C37" w:rsidRDefault="00195C37">
      <w:pPr>
        <w:spacing w:line="12" w:lineRule="exact"/>
        <w:rPr>
          <w:rFonts w:eastAsia="Times New Roman"/>
          <w:sz w:val="24"/>
          <w:szCs w:val="24"/>
        </w:rPr>
      </w:pPr>
    </w:p>
    <w:p w:rsidR="00195C37" w:rsidRDefault="00D258C8">
      <w:pPr>
        <w:numPr>
          <w:ilvl w:val="0"/>
          <w:numId w:val="7"/>
        </w:numPr>
        <w:tabs>
          <w:tab w:val="left" w:pos="255"/>
        </w:tabs>
        <w:spacing w:line="237" w:lineRule="auto"/>
        <w:ind w:left="80" w:hanging="3"/>
        <w:jc w:val="both"/>
        <w:rPr>
          <w:rFonts w:eastAsia="Times New Roman"/>
          <w:sz w:val="24"/>
          <w:szCs w:val="24"/>
        </w:rPr>
      </w:pPr>
      <w:r>
        <w:rPr>
          <w:rFonts w:eastAsia="Times New Roman"/>
          <w:sz w:val="24"/>
          <w:szCs w:val="24"/>
        </w:rPr>
        <w:t>представление проекта ЛНА на обсуждение. Формы представления для обсуждения могут быть различными, например, размещение проекта ЛНА на информационном стенде в месте, доступном для всеобщего обозрения, на школьном сайте, направление проекта заинтересованным лицам, проведение соответствующего собрания с коллективным обсуждением проекта ЛНА и т.д.;</w:t>
      </w:r>
    </w:p>
    <w:p w:rsidR="00195C37" w:rsidRDefault="00195C37">
      <w:pPr>
        <w:spacing w:line="5" w:lineRule="exact"/>
        <w:rPr>
          <w:rFonts w:eastAsia="Times New Roman"/>
          <w:sz w:val="24"/>
          <w:szCs w:val="24"/>
        </w:rPr>
      </w:pPr>
    </w:p>
    <w:p w:rsidR="00195C37" w:rsidRDefault="00D258C8">
      <w:pPr>
        <w:numPr>
          <w:ilvl w:val="0"/>
          <w:numId w:val="7"/>
        </w:numPr>
        <w:tabs>
          <w:tab w:val="left" w:pos="220"/>
        </w:tabs>
        <w:ind w:left="220" w:hanging="143"/>
        <w:rPr>
          <w:rFonts w:eastAsia="Times New Roman"/>
          <w:sz w:val="24"/>
          <w:szCs w:val="24"/>
        </w:rPr>
      </w:pPr>
      <w:r>
        <w:rPr>
          <w:rFonts w:eastAsia="Times New Roman"/>
          <w:sz w:val="24"/>
          <w:szCs w:val="24"/>
        </w:rPr>
        <w:t>при необходимости ЛНА проходит процедуру согласования (учет мнения).</w:t>
      </w:r>
    </w:p>
    <w:p w:rsidR="00195C37" w:rsidRDefault="00195C37">
      <w:pPr>
        <w:spacing w:line="12" w:lineRule="exact"/>
        <w:rPr>
          <w:sz w:val="20"/>
          <w:szCs w:val="20"/>
        </w:rPr>
      </w:pPr>
    </w:p>
    <w:p w:rsidR="00195C37" w:rsidRDefault="00D258C8">
      <w:pPr>
        <w:spacing w:line="234" w:lineRule="auto"/>
        <w:ind w:left="80"/>
        <w:jc w:val="both"/>
        <w:rPr>
          <w:sz w:val="20"/>
          <w:szCs w:val="20"/>
        </w:rPr>
      </w:pPr>
      <w:r>
        <w:rPr>
          <w:rFonts w:eastAsia="Times New Roman"/>
          <w:sz w:val="24"/>
          <w:szCs w:val="24"/>
        </w:rPr>
        <w:t>4.4. В установленных законодательством случаях доработанный проект ЛНА передается на согласование (учет мнения):</w:t>
      </w:r>
    </w:p>
    <w:p w:rsidR="00195C37" w:rsidRDefault="00195C37">
      <w:pPr>
        <w:spacing w:line="14" w:lineRule="exact"/>
        <w:rPr>
          <w:sz w:val="20"/>
          <w:szCs w:val="20"/>
        </w:rPr>
      </w:pPr>
    </w:p>
    <w:p w:rsidR="00195C37" w:rsidRDefault="00D258C8">
      <w:pPr>
        <w:spacing w:line="238" w:lineRule="auto"/>
        <w:ind w:left="80"/>
        <w:jc w:val="both"/>
        <w:rPr>
          <w:sz w:val="20"/>
          <w:szCs w:val="20"/>
        </w:rPr>
      </w:pPr>
      <w:r>
        <w:rPr>
          <w:rFonts w:eastAsia="Times New Roman"/>
          <w:sz w:val="24"/>
          <w:szCs w:val="24"/>
        </w:rPr>
        <w:t>4.4.1. в совет родителей (законных представителей) обучающихся и в совет обучающихся передаются ЛНА, затрагивающие права обучающихся школы - для учета мнения указанных представительных органов. Порядок учета мнения описан в ЛНА «Порядок учета мнения совета обучающихся и совета родителей (законных представителей), представительных органов обучающихся при принятии локальных нормативных актов, затрагивающих интересы обучающихся»;</w:t>
      </w:r>
    </w:p>
    <w:p w:rsidR="00195C37" w:rsidRDefault="00195C37">
      <w:pPr>
        <w:spacing w:line="14" w:lineRule="exact"/>
        <w:rPr>
          <w:sz w:val="20"/>
          <w:szCs w:val="20"/>
        </w:rPr>
      </w:pPr>
    </w:p>
    <w:p w:rsidR="00195C37" w:rsidRDefault="00D258C8">
      <w:pPr>
        <w:spacing w:line="238" w:lineRule="auto"/>
        <w:ind w:left="80"/>
        <w:jc w:val="both"/>
        <w:rPr>
          <w:sz w:val="20"/>
          <w:szCs w:val="20"/>
        </w:rPr>
      </w:pPr>
      <w:r>
        <w:rPr>
          <w:rFonts w:eastAsia="Times New Roman"/>
          <w:sz w:val="24"/>
          <w:szCs w:val="24"/>
        </w:rPr>
        <w:t>4.4.2. в профсоюзный комитет первичной профсоюзной организации, представляющий интересы большинства работников школы (далее - профком) вносятся ЛНА, регламентирующие трудовые отношения, права и обязанности работников школы. Профком не позднее пяти рабочих дней со дня получения проекта ЛНА направляет директору мотивированное мнение по проекту в письменной форме. В случае, если мотивированное мнение профсоюзного комитета не содержит согласия с проектом ЛНА либо содержит</w:t>
      </w:r>
    </w:p>
    <w:p w:rsidR="00195C37" w:rsidRDefault="00D258C8">
      <w:pPr>
        <w:spacing w:line="237" w:lineRule="auto"/>
        <w:ind w:left="80"/>
        <w:jc w:val="both"/>
        <w:rPr>
          <w:sz w:val="20"/>
          <w:szCs w:val="20"/>
        </w:rPr>
      </w:pPr>
      <w:r>
        <w:rPr>
          <w:rFonts w:eastAsia="Times New Roman"/>
          <w:sz w:val="24"/>
          <w:szCs w:val="24"/>
        </w:rPr>
        <w:t>предложения по его совершенствованию, директор школы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195C37" w:rsidRDefault="00195C37">
      <w:pPr>
        <w:spacing w:line="14" w:lineRule="exact"/>
        <w:rPr>
          <w:sz w:val="20"/>
          <w:szCs w:val="20"/>
        </w:rPr>
      </w:pPr>
    </w:p>
    <w:p w:rsidR="00195C37" w:rsidRDefault="00D258C8">
      <w:pPr>
        <w:spacing w:line="236" w:lineRule="auto"/>
        <w:ind w:left="80" w:firstLine="521"/>
        <w:jc w:val="both"/>
        <w:rPr>
          <w:sz w:val="20"/>
          <w:szCs w:val="20"/>
        </w:rPr>
      </w:pPr>
      <w:r>
        <w:rPr>
          <w:rFonts w:eastAsia="Times New Roman"/>
          <w:sz w:val="24"/>
          <w:szCs w:val="24"/>
        </w:rPr>
        <w:t>При не достижении согласия возникшие разногласия оформляются протоколом, после чего директор школы имеет право принять локальный нормативный акт (или внести вопрос о принятии ЛНА в повестку дня заседания общего собрания работников школы).</w:t>
      </w:r>
    </w:p>
    <w:p w:rsidR="00195C37" w:rsidRDefault="00195C37">
      <w:pPr>
        <w:spacing w:line="282" w:lineRule="exact"/>
        <w:rPr>
          <w:sz w:val="20"/>
          <w:szCs w:val="20"/>
        </w:rPr>
      </w:pPr>
    </w:p>
    <w:p w:rsidR="00195C37" w:rsidRDefault="00D258C8">
      <w:pPr>
        <w:numPr>
          <w:ilvl w:val="0"/>
          <w:numId w:val="8"/>
        </w:numPr>
        <w:tabs>
          <w:tab w:val="left" w:pos="3840"/>
        </w:tabs>
        <w:ind w:left="3840" w:hanging="712"/>
        <w:rPr>
          <w:rFonts w:eastAsia="Times New Roman"/>
          <w:b/>
          <w:bCs/>
          <w:sz w:val="24"/>
          <w:szCs w:val="24"/>
        </w:rPr>
      </w:pPr>
      <w:r>
        <w:rPr>
          <w:rFonts w:eastAsia="Times New Roman"/>
          <w:b/>
          <w:bCs/>
          <w:sz w:val="24"/>
          <w:szCs w:val="24"/>
        </w:rPr>
        <w:t>Принятие и утверждение ЛНА</w:t>
      </w:r>
    </w:p>
    <w:p w:rsidR="00195C37" w:rsidRDefault="00D258C8">
      <w:pPr>
        <w:spacing w:line="233" w:lineRule="auto"/>
        <w:ind w:left="80"/>
        <w:rPr>
          <w:sz w:val="20"/>
          <w:szCs w:val="20"/>
        </w:rPr>
      </w:pPr>
      <w:r>
        <w:rPr>
          <w:rFonts w:eastAsia="Times New Roman"/>
          <w:sz w:val="24"/>
          <w:szCs w:val="24"/>
        </w:rPr>
        <w:t>5.1. ЛНА принимаются в соответствии с Федеральным законом и Уставом школы.</w:t>
      </w:r>
    </w:p>
    <w:p w:rsidR="00195C37" w:rsidRDefault="00195C37">
      <w:pPr>
        <w:spacing w:line="13" w:lineRule="exact"/>
        <w:rPr>
          <w:sz w:val="20"/>
          <w:szCs w:val="20"/>
        </w:rPr>
      </w:pPr>
    </w:p>
    <w:p w:rsidR="00195C37" w:rsidRDefault="00D258C8">
      <w:pPr>
        <w:spacing w:line="234" w:lineRule="auto"/>
        <w:ind w:left="80"/>
        <w:jc w:val="both"/>
        <w:rPr>
          <w:sz w:val="20"/>
          <w:szCs w:val="20"/>
        </w:rPr>
      </w:pPr>
      <w:r>
        <w:rPr>
          <w:rFonts w:eastAsia="Times New Roman"/>
          <w:sz w:val="24"/>
          <w:szCs w:val="24"/>
        </w:rPr>
        <w:t>5.2. Принятые ЛНА утверждаются и вводятся в действие директором путем издания соответствующего приказа.</w:t>
      </w:r>
    </w:p>
    <w:p w:rsidR="00195C37" w:rsidRDefault="00195C37">
      <w:pPr>
        <w:spacing w:line="282" w:lineRule="exact"/>
        <w:rPr>
          <w:sz w:val="20"/>
          <w:szCs w:val="20"/>
        </w:rPr>
      </w:pPr>
    </w:p>
    <w:p w:rsidR="00195C37" w:rsidRDefault="001B62EA" w:rsidP="001B62EA">
      <w:pPr>
        <w:tabs>
          <w:tab w:val="left" w:pos="380"/>
        </w:tabs>
        <w:rPr>
          <w:sz w:val="20"/>
          <w:szCs w:val="20"/>
        </w:rPr>
      </w:pPr>
      <w:r>
        <w:rPr>
          <w:rFonts w:eastAsia="Times New Roman"/>
          <w:b/>
          <w:bCs/>
          <w:sz w:val="24"/>
          <w:szCs w:val="24"/>
        </w:rPr>
        <w:t xml:space="preserve">                                                      </w:t>
      </w:r>
      <w:r w:rsidR="00D258C8">
        <w:rPr>
          <w:rFonts w:eastAsia="Times New Roman"/>
          <w:b/>
          <w:bCs/>
          <w:sz w:val="24"/>
          <w:szCs w:val="24"/>
        </w:rPr>
        <w:t>VI.</w:t>
      </w:r>
      <w:r w:rsidR="00D258C8">
        <w:rPr>
          <w:sz w:val="20"/>
          <w:szCs w:val="20"/>
        </w:rPr>
        <w:tab/>
      </w:r>
      <w:r w:rsidR="00D258C8">
        <w:rPr>
          <w:rFonts w:eastAsia="Times New Roman"/>
          <w:b/>
          <w:bCs/>
          <w:sz w:val="24"/>
          <w:szCs w:val="24"/>
        </w:rPr>
        <w:t>Оформление ЛНА</w:t>
      </w:r>
    </w:p>
    <w:p w:rsidR="00195C37" w:rsidRDefault="00195C37">
      <w:pPr>
        <w:spacing w:line="7" w:lineRule="exact"/>
        <w:rPr>
          <w:sz w:val="20"/>
          <w:szCs w:val="20"/>
        </w:rPr>
      </w:pPr>
    </w:p>
    <w:p w:rsidR="00195C37" w:rsidRDefault="00D258C8">
      <w:pPr>
        <w:spacing w:line="234" w:lineRule="auto"/>
        <w:ind w:left="80"/>
        <w:jc w:val="both"/>
        <w:rPr>
          <w:sz w:val="20"/>
          <w:szCs w:val="20"/>
        </w:rPr>
      </w:pPr>
      <w:r>
        <w:rPr>
          <w:rFonts w:eastAsia="Times New Roman"/>
          <w:sz w:val="24"/>
          <w:szCs w:val="24"/>
        </w:rPr>
        <w:t>6.1 Оформление ЛНА выполняется в соответствии с требованиями ГОСТ, инструкции по делопроизводству в школе. При этом:</w:t>
      </w:r>
    </w:p>
    <w:p w:rsidR="00195C37" w:rsidRDefault="00195C37">
      <w:pPr>
        <w:spacing w:line="14" w:lineRule="exact"/>
        <w:rPr>
          <w:sz w:val="20"/>
          <w:szCs w:val="20"/>
        </w:rPr>
      </w:pPr>
    </w:p>
    <w:p w:rsidR="00195C37" w:rsidRDefault="00D258C8">
      <w:pPr>
        <w:spacing w:line="236" w:lineRule="auto"/>
        <w:ind w:left="80"/>
        <w:jc w:val="both"/>
        <w:rPr>
          <w:sz w:val="20"/>
          <w:szCs w:val="20"/>
        </w:rPr>
      </w:pPr>
      <w:r>
        <w:rPr>
          <w:rFonts w:eastAsia="Times New Roman"/>
          <w:sz w:val="24"/>
          <w:szCs w:val="24"/>
        </w:rPr>
        <w:lastRenderedPageBreak/>
        <w:t>6.2. Структура ЛНА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данного ЛНА.</w:t>
      </w:r>
    </w:p>
    <w:p w:rsidR="00195C37" w:rsidRDefault="00195C37">
      <w:pPr>
        <w:spacing w:line="14" w:lineRule="exact"/>
        <w:rPr>
          <w:sz w:val="20"/>
          <w:szCs w:val="20"/>
        </w:rPr>
      </w:pPr>
    </w:p>
    <w:p w:rsidR="00195C37" w:rsidRDefault="00D258C8">
      <w:pPr>
        <w:spacing w:line="236" w:lineRule="auto"/>
        <w:ind w:left="80" w:firstLine="439"/>
        <w:jc w:val="both"/>
        <w:rPr>
          <w:sz w:val="20"/>
          <w:szCs w:val="20"/>
        </w:rPr>
      </w:pPr>
      <w:r>
        <w:rPr>
          <w:rFonts w:eastAsia="Times New Roman"/>
          <w:sz w:val="24"/>
          <w:szCs w:val="24"/>
        </w:rPr>
        <w:t>При необходимости в ЛНА должны быть даны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Российской Федерации и Республики Татарстан.</w:t>
      </w:r>
    </w:p>
    <w:p w:rsidR="00195C37" w:rsidRDefault="00195C37">
      <w:pPr>
        <w:spacing w:line="14" w:lineRule="exact"/>
        <w:rPr>
          <w:sz w:val="20"/>
          <w:szCs w:val="20"/>
        </w:rPr>
      </w:pPr>
    </w:p>
    <w:p w:rsidR="00195C37" w:rsidRDefault="00D258C8">
      <w:pPr>
        <w:spacing w:line="236" w:lineRule="auto"/>
        <w:ind w:left="80"/>
        <w:jc w:val="both"/>
        <w:rPr>
          <w:sz w:val="20"/>
          <w:szCs w:val="20"/>
        </w:rPr>
      </w:pPr>
      <w:r>
        <w:rPr>
          <w:rFonts w:eastAsia="Times New Roman"/>
          <w:sz w:val="24"/>
          <w:szCs w:val="24"/>
        </w:rPr>
        <w:t>6.3. 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цифровую или иную нумерацию.</w:t>
      </w:r>
    </w:p>
    <w:p w:rsidR="00195C37" w:rsidRDefault="00195C37">
      <w:pPr>
        <w:spacing w:line="14" w:lineRule="exact"/>
        <w:rPr>
          <w:sz w:val="20"/>
          <w:szCs w:val="20"/>
        </w:rPr>
      </w:pPr>
    </w:p>
    <w:p w:rsidR="00195C37" w:rsidRDefault="00D258C8">
      <w:pPr>
        <w:spacing w:line="234" w:lineRule="auto"/>
        <w:ind w:left="80"/>
        <w:jc w:val="both"/>
        <w:rPr>
          <w:sz w:val="20"/>
          <w:szCs w:val="20"/>
        </w:rPr>
      </w:pPr>
      <w:r>
        <w:rPr>
          <w:rFonts w:eastAsia="Times New Roman"/>
          <w:sz w:val="24"/>
          <w:szCs w:val="24"/>
        </w:rPr>
        <w:t>6.4. Значительные по объему ЛНА могут делиться на главы, которые нумеруются римскими цифрами и имеют заголовки.</w:t>
      </w:r>
    </w:p>
    <w:p w:rsidR="00195C37" w:rsidRDefault="00195C37">
      <w:pPr>
        <w:spacing w:line="14" w:lineRule="exact"/>
        <w:rPr>
          <w:sz w:val="20"/>
          <w:szCs w:val="20"/>
        </w:rPr>
      </w:pPr>
    </w:p>
    <w:p w:rsidR="00195C37" w:rsidRDefault="00D258C8">
      <w:pPr>
        <w:spacing w:line="236" w:lineRule="auto"/>
        <w:ind w:left="80"/>
        <w:jc w:val="both"/>
        <w:rPr>
          <w:sz w:val="20"/>
          <w:szCs w:val="20"/>
        </w:rPr>
      </w:pPr>
      <w:r>
        <w:rPr>
          <w:rFonts w:eastAsia="Times New Roman"/>
          <w:sz w:val="24"/>
          <w:szCs w:val="24"/>
        </w:rPr>
        <w:t>6.5. Если в ЛНА приводятся таблицы, графики, карты, схемы, то они, как правило, должны оформляться в виде приложений, а соответствующие пункты акта должны иметь ссылки на эти приложения.</w:t>
      </w:r>
    </w:p>
    <w:p w:rsidR="00195C37" w:rsidRDefault="00195C37">
      <w:pPr>
        <w:spacing w:line="2" w:lineRule="exact"/>
        <w:rPr>
          <w:sz w:val="20"/>
          <w:szCs w:val="20"/>
        </w:rPr>
      </w:pPr>
    </w:p>
    <w:p w:rsidR="00195C37" w:rsidRDefault="00D258C8">
      <w:pPr>
        <w:ind w:left="80"/>
        <w:rPr>
          <w:sz w:val="20"/>
          <w:szCs w:val="20"/>
        </w:rPr>
      </w:pPr>
      <w:r>
        <w:rPr>
          <w:rFonts w:eastAsia="Times New Roman"/>
          <w:sz w:val="24"/>
          <w:szCs w:val="24"/>
        </w:rPr>
        <w:t>6.6. ЛНА с приложениями должен иметь сквозную нумерацию страниц.</w:t>
      </w:r>
    </w:p>
    <w:p w:rsidR="00195C37" w:rsidRDefault="00D258C8">
      <w:pPr>
        <w:ind w:left="80"/>
        <w:rPr>
          <w:sz w:val="20"/>
          <w:szCs w:val="20"/>
        </w:rPr>
      </w:pPr>
      <w:r>
        <w:rPr>
          <w:rFonts w:eastAsia="Times New Roman"/>
          <w:sz w:val="24"/>
          <w:szCs w:val="24"/>
        </w:rPr>
        <w:t>6.7. ЛНА излагается на русском языке и должен соответствовать литературным нормам.</w:t>
      </w:r>
    </w:p>
    <w:p w:rsidR="00195C37" w:rsidRDefault="00195C37">
      <w:pPr>
        <w:spacing w:line="12" w:lineRule="exact"/>
        <w:rPr>
          <w:sz w:val="20"/>
          <w:szCs w:val="20"/>
        </w:rPr>
      </w:pPr>
    </w:p>
    <w:p w:rsidR="00195C37" w:rsidRDefault="00D258C8">
      <w:pPr>
        <w:spacing w:line="234" w:lineRule="auto"/>
        <w:ind w:left="80"/>
        <w:jc w:val="both"/>
        <w:rPr>
          <w:sz w:val="20"/>
          <w:szCs w:val="20"/>
        </w:rPr>
      </w:pPr>
      <w:r>
        <w:rPr>
          <w:rFonts w:eastAsia="Times New Roman"/>
          <w:sz w:val="24"/>
          <w:szCs w:val="24"/>
        </w:rPr>
        <w:t>6.8. Не допускается переписывание с законов. При необходимости это делается в отсылочной форме.</w:t>
      </w:r>
    </w:p>
    <w:p w:rsidR="00195C37" w:rsidRDefault="00195C37">
      <w:pPr>
        <w:spacing w:line="2" w:lineRule="exact"/>
        <w:rPr>
          <w:sz w:val="20"/>
          <w:szCs w:val="20"/>
        </w:rPr>
      </w:pPr>
    </w:p>
    <w:p w:rsidR="00195C37" w:rsidRDefault="00D258C8">
      <w:pPr>
        <w:ind w:left="80"/>
        <w:rPr>
          <w:sz w:val="20"/>
          <w:szCs w:val="20"/>
        </w:rPr>
      </w:pPr>
      <w:r>
        <w:rPr>
          <w:rFonts w:eastAsia="Times New Roman"/>
          <w:sz w:val="24"/>
          <w:szCs w:val="24"/>
        </w:rPr>
        <w:t>6.9. ЛНА объемом более одной страницы прошивается.</w:t>
      </w:r>
    </w:p>
    <w:p w:rsidR="00195C37" w:rsidRDefault="00195C37">
      <w:pPr>
        <w:spacing w:line="281" w:lineRule="exact"/>
        <w:rPr>
          <w:sz w:val="20"/>
          <w:szCs w:val="20"/>
        </w:rPr>
      </w:pPr>
    </w:p>
    <w:p w:rsidR="00195C37" w:rsidRDefault="001B62EA" w:rsidP="001B62EA">
      <w:pPr>
        <w:tabs>
          <w:tab w:val="left" w:pos="280"/>
        </w:tabs>
        <w:rPr>
          <w:sz w:val="20"/>
          <w:szCs w:val="20"/>
        </w:rPr>
      </w:pPr>
      <w:r>
        <w:rPr>
          <w:rFonts w:eastAsia="Times New Roman"/>
          <w:b/>
          <w:bCs/>
          <w:sz w:val="24"/>
          <w:szCs w:val="24"/>
        </w:rPr>
        <w:t xml:space="preserve">                                                           </w:t>
      </w:r>
      <w:r w:rsidR="00D258C8">
        <w:rPr>
          <w:rFonts w:eastAsia="Times New Roman"/>
          <w:b/>
          <w:bCs/>
          <w:sz w:val="24"/>
          <w:szCs w:val="24"/>
        </w:rPr>
        <w:t>VII.</w:t>
      </w:r>
      <w:r w:rsidR="00D258C8">
        <w:rPr>
          <w:sz w:val="20"/>
          <w:szCs w:val="20"/>
        </w:rPr>
        <w:tab/>
      </w:r>
      <w:r w:rsidR="00D258C8">
        <w:rPr>
          <w:rFonts w:eastAsia="Times New Roman"/>
          <w:b/>
          <w:bCs/>
          <w:sz w:val="24"/>
          <w:szCs w:val="24"/>
        </w:rPr>
        <w:t>Документация</w:t>
      </w:r>
    </w:p>
    <w:p w:rsidR="00195C37" w:rsidRDefault="00195C37">
      <w:pPr>
        <w:spacing w:line="7" w:lineRule="exact"/>
        <w:rPr>
          <w:sz w:val="20"/>
          <w:szCs w:val="20"/>
        </w:rPr>
      </w:pPr>
    </w:p>
    <w:p w:rsidR="00195C37" w:rsidRDefault="00D258C8">
      <w:pPr>
        <w:spacing w:line="236" w:lineRule="auto"/>
        <w:ind w:left="80"/>
        <w:jc w:val="both"/>
        <w:rPr>
          <w:sz w:val="20"/>
          <w:szCs w:val="20"/>
        </w:rPr>
      </w:pPr>
      <w:r>
        <w:rPr>
          <w:rFonts w:eastAsia="Times New Roman"/>
          <w:sz w:val="24"/>
          <w:szCs w:val="24"/>
        </w:rPr>
        <w:t>7.1. ЛНА проходят процедуру регистрации в «Журнале регистрации локальных нормативных актов школы» в соответствии с требованиями делопроизводства в школе. В журнале указывается:</w:t>
      </w:r>
    </w:p>
    <w:p w:rsidR="00195C37" w:rsidRDefault="00195C37">
      <w:pPr>
        <w:spacing w:line="2" w:lineRule="exact"/>
        <w:rPr>
          <w:sz w:val="20"/>
          <w:szCs w:val="20"/>
        </w:rPr>
      </w:pP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регистрационный номер, присвоенный ЛНА;</w:t>
      </w: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дата регистрации ЛНА;</w:t>
      </w: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наименование ЛНА;</w:t>
      </w: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согласование (название представительного органа, дата, номер протокола);</w:t>
      </w: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принятие (название коллегиального органа, дата, номер протокола заседания);</w:t>
      </w: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утверждение (дата и номер приказа об утверждении ЛНА);</w:t>
      </w:r>
    </w:p>
    <w:p w:rsidR="00195C37" w:rsidRDefault="00D258C8">
      <w:pPr>
        <w:numPr>
          <w:ilvl w:val="0"/>
          <w:numId w:val="9"/>
        </w:numPr>
        <w:tabs>
          <w:tab w:val="left" w:pos="220"/>
        </w:tabs>
        <w:ind w:left="220" w:hanging="143"/>
        <w:rPr>
          <w:rFonts w:eastAsia="Times New Roman"/>
          <w:sz w:val="24"/>
          <w:szCs w:val="24"/>
        </w:rPr>
      </w:pPr>
      <w:r>
        <w:rPr>
          <w:rFonts w:eastAsia="Times New Roman"/>
          <w:sz w:val="24"/>
          <w:szCs w:val="24"/>
        </w:rPr>
        <w:t>примечание.</w:t>
      </w:r>
    </w:p>
    <w:p w:rsidR="00195C37" w:rsidRDefault="00195C37">
      <w:pPr>
        <w:spacing w:line="12" w:lineRule="exact"/>
        <w:rPr>
          <w:sz w:val="20"/>
          <w:szCs w:val="20"/>
        </w:rPr>
      </w:pPr>
    </w:p>
    <w:p w:rsidR="00195C37" w:rsidRDefault="00D258C8">
      <w:pPr>
        <w:spacing w:line="234" w:lineRule="auto"/>
        <w:ind w:left="80"/>
        <w:rPr>
          <w:sz w:val="20"/>
          <w:szCs w:val="20"/>
        </w:rPr>
      </w:pPr>
      <w:r>
        <w:rPr>
          <w:rFonts w:eastAsia="Times New Roman"/>
          <w:sz w:val="24"/>
          <w:szCs w:val="24"/>
        </w:rPr>
        <w:t>7.2. Регистрацию ЛНА осуществляет ответственный за ведение делопроизводства согласно Инструкции по делопроизводству в школе.</w:t>
      </w:r>
    </w:p>
    <w:p w:rsidR="00195C37" w:rsidRDefault="00195C37">
      <w:pPr>
        <w:spacing w:line="14" w:lineRule="exact"/>
        <w:rPr>
          <w:sz w:val="20"/>
          <w:szCs w:val="20"/>
        </w:rPr>
      </w:pPr>
    </w:p>
    <w:p w:rsidR="00195C37" w:rsidRDefault="00D258C8">
      <w:pPr>
        <w:spacing w:line="234" w:lineRule="auto"/>
        <w:ind w:left="80"/>
        <w:rPr>
          <w:sz w:val="20"/>
          <w:szCs w:val="20"/>
        </w:rPr>
      </w:pPr>
      <w:r>
        <w:rPr>
          <w:rFonts w:eastAsia="Times New Roman"/>
          <w:sz w:val="24"/>
          <w:szCs w:val="24"/>
        </w:rPr>
        <w:t>7.3. Регистрация положений, правил и инструкций осуществляется не позднее дня их утверждения директором школы.</w:t>
      </w:r>
    </w:p>
    <w:p w:rsidR="00195C37" w:rsidRDefault="00195C37">
      <w:pPr>
        <w:spacing w:line="19" w:lineRule="exact"/>
        <w:rPr>
          <w:sz w:val="20"/>
          <w:szCs w:val="20"/>
        </w:rPr>
      </w:pPr>
    </w:p>
    <w:p w:rsidR="001B62EA" w:rsidRDefault="00D258C8">
      <w:pPr>
        <w:spacing w:line="245" w:lineRule="auto"/>
        <w:ind w:left="80" w:right="1520" w:firstLine="1939"/>
        <w:rPr>
          <w:rFonts w:eastAsia="Times New Roman"/>
          <w:b/>
          <w:bCs/>
          <w:sz w:val="23"/>
          <w:szCs w:val="23"/>
        </w:rPr>
      </w:pPr>
      <w:r>
        <w:rPr>
          <w:rFonts w:eastAsia="Times New Roman"/>
          <w:b/>
          <w:bCs/>
          <w:sz w:val="23"/>
          <w:szCs w:val="23"/>
        </w:rPr>
        <w:t xml:space="preserve">VIII. Порядок внесения изменения и дополнений в ЛНА </w:t>
      </w:r>
    </w:p>
    <w:p w:rsidR="00195C37" w:rsidRDefault="00D258C8" w:rsidP="001B62EA">
      <w:pPr>
        <w:spacing w:line="245" w:lineRule="auto"/>
        <w:ind w:left="80" w:right="1520"/>
        <w:rPr>
          <w:sz w:val="20"/>
          <w:szCs w:val="20"/>
        </w:rPr>
      </w:pPr>
      <w:r>
        <w:rPr>
          <w:rFonts w:eastAsia="Times New Roman"/>
          <w:sz w:val="23"/>
          <w:szCs w:val="23"/>
        </w:rPr>
        <w:t>8.1. В действующие в школе ЛНА могут быть внесены изменения и дополнения.</w:t>
      </w:r>
    </w:p>
    <w:p w:rsidR="00195C37" w:rsidRDefault="00D258C8">
      <w:pPr>
        <w:spacing w:line="235" w:lineRule="auto"/>
        <w:ind w:left="80"/>
        <w:rPr>
          <w:sz w:val="20"/>
          <w:szCs w:val="20"/>
        </w:rPr>
      </w:pPr>
      <w:r>
        <w:rPr>
          <w:rFonts w:eastAsia="Times New Roman"/>
          <w:sz w:val="24"/>
          <w:szCs w:val="24"/>
        </w:rPr>
        <w:t>8.2. Порядок внесения изменений и дополнений в локальные нормативные акты определяется</w:t>
      </w:r>
    </w:p>
    <w:p w:rsidR="00195C37" w:rsidRDefault="00D258C8">
      <w:pPr>
        <w:numPr>
          <w:ilvl w:val="0"/>
          <w:numId w:val="10"/>
        </w:numPr>
        <w:tabs>
          <w:tab w:val="left" w:pos="286"/>
        </w:tabs>
        <w:spacing w:line="234" w:lineRule="auto"/>
        <w:ind w:left="80" w:right="20" w:hanging="3"/>
        <w:rPr>
          <w:rFonts w:eastAsia="Times New Roman"/>
          <w:sz w:val="24"/>
          <w:szCs w:val="24"/>
        </w:rPr>
      </w:pPr>
      <w:r>
        <w:rPr>
          <w:rFonts w:eastAsia="Times New Roman"/>
          <w:sz w:val="24"/>
          <w:szCs w:val="24"/>
        </w:rPr>
        <w:t>самих ЛНА. В остальных случаях изменения и дополнения осуществляются в следующем порядке:</w:t>
      </w:r>
    </w:p>
    <w:p w:rsidR="00195C37" w:rsidRDefault="00195C37">
      <w:pPr>
        <w:spacing w:line="13" w:lineRule="exact"/>
        <w:rPr>
          <w:rFonts w:eastAsia="Times New Roman"/>
          <w:sz w:val="24"/>
          <w:szCs w:val="24"/>
        </w:rPr>
      </w:pPr>
    </w:p>
    <w:p w:rsidR="00195C37" w:rsidRDefault="00D258C8">
      <w:pPr>
        <w:ind w:left="80"/>
        <w:rPr>
          <w:rFonts w:eastAsia="Times New Roman"/>
          <w:sz w:val="24"/>
          <w:szCs w:val="24"/>
        </w:rPr>
      </w:pPr>
      <w:r>
        <w:rPr>
          <w:rFonts w:eastAsia="Times New Roman"/>
          <w:sz w:val="24"/>
          <w:szCs w:val="24"/>
        </w:rPr>
        <w:t>- внесение изменений и дополнений осуществляется в порядке, установленном в локальном нормативном акте, на основании которого вносятся изменения; - изменения и дополнения в ЛНА вносятся по предписанию контрольных и надзорных органов.</w:t>
      </w:r>
    </w:p>
    <w:p w:rsidR="00195C37" w:rsidRDefault="00195C37">
      <w:pPr>
        <w:spacing w:line="276" w:lineRule="exact"/>
        <w:rPr>
          <w:rFonts w:eastAsia="Times New Roman"/>
          <w:sz w:val="24"/>
          <w:szCs w:val="24"/>
        </w:rPr>
      </w:pPr>
    </w:p>
    <w:p w:rsidR="00195C37" w:rsidRDefault="00D258C8">
      <w:pPr>
        <w:spacing w:line="236" w:lineRule="auto"/>
        <w:ind w:left="80"/>
        <w:jc w:val="both"/>
        <w:rPr>
          <w:rFonts w:eastAsia="Times New Roman"/>
          <w:sz w:val="24"/>
          <w:szCs w:val="24"/>
        </w:rPr>
      </w:pPr>
      <w:r>
        <w:rPr>
          <w:rFonts w:eastAsia="Times New Roman"/>
          <w:sz w:val="24"/>
          <w:szCs w:val="24"/>
        </w:rPr>
        <w:t>8.3. Изменения и дополнения в ЛНА вступают в силу с даты, указанной в приказе о внесении изменений или дополнений в ЛНА, а в случае отсутствия указания в нем даты — по истечению 7 календарных дней с даты вступления приказа о внесении изменений или дополнений в ЛНА в силу.</w:t>
      </w:r>
    </w:p>
    <w:p w:rsidR="00195C37" w:rsidRDefault="00195C37">
      <w:pPr>
        <w:spacing w:line="16" w:lineRule="exact"/>
        <w:rPr>
          <w:rFonts w:eastAsia="Times New Roman"/>
          <w:sz w:val="24"/>
          <w:szCs w:val="24"/>
        </w:rPr>
      </w:pPr>
    </w:p>
    <w:p w:rsidR="00195C37" w:rsidRDefault="00D258C8">
      <w:pPr>
        <w:spacing w:line="234" w:lineRule="auto"/>
        <w:ind w:left="80" w:firstLine="439"/>
        <w:rPr>
          <w:rFonts w:eastAsia="Times New Roman"/>
          <w:sz w:val="24"/>
          <w:szCs w:val="24"/>
        </w:rPr>
      </w:pPr>
      <w:r>
        <w:rPr>
          <w:rFonts w:eastAsia="Times New Roman"/>
          <w:sz w:val="24"/>
          <w:szCs w:val="24"/>
        </w:rPr>
        <w:t>Изменения и дополнения в ЛНА подлежат обязательной регистрации. В Журнале регистрации локальных нормативных актов школы в графе «Примечание» делается запись:</w:t>
      </w:r>
    </w:p>
    <w:p w:rsidR="00195C37" w:rsidRDefault="00195C37">
      <w:pPr>
        <w:spacing w:line="1" w:lineRule="exact"/>
        <w:rPr>
          <w:rFonts w:eastAsia="Times New Roman"/>
          <w:sz w:val="24"/>
          <w:szCs w:val="24"/>
        </w:rPr>
      </w:pPr>
    </w:p>
    <w:p w:rsidR="00195C37" w:rsidRDefault="00D258C8">
      <w:pPr>
        <w:numPr>
          <w:ilvl w:val="1"/>
          <w:numId w:val="10"/>
        </w:numPr>
        <w:tabs>
          <w:tab w:val="left" w:pos="900"/>
        </w:tabs>
        <w:ind w:left="900" w:hanging="324"/>
        <w:rPr>
          <w:rFonts w:eastAsia="Times New Roman"/>
          <w:sz w:val="24"/>
          <w:szCs w:val="24"/>
        </w:rPr>
      </w:pPr>
      <w:r>
        <w:rPr>
          <w:rFonts w:eastAsia="Times New Roman"/>
          <w:sz w:val="24"/>
          <w:szCs w:val="24"/>
        </w:rPr>
        <w:t>В ЛНА внесены изменения, приказ директора от « _ » _________ 20 __ № __ п. __ .</w:t>
      </w:r>
    </w:p>
    <w:p w:rsidR="00195C37" w:rsidRDefault="00195C37">
      <w:pPr>
        <w:spacing w:line="12" w:lineRule="exact"/>
        <w:rPr>
          <w:sz w:val="20"/>
          <w:szCs w:val="20"/>
        </w:rPr>
      </w:pPr>
    </w:p>
    <w:p w:rsidR="00195C37" w:rsidRDefault="00D258C8">
      <w:pPr>
        <w:spacing w:line="234" w:lineRule="auto"/>
        <w:ind w:left="80"/>
        <w:rPr>
          <w:sz w:val="20"/>
          <w:szCs w:val="20"/>
        </w:rPr>
      </w:pPr>
      <w:r>
        <w:rPr>
          <w:rFonts w:eastAsia="Times New Roman"/>
          <w:sz w:val="24"/>
          <w:szCs w:val="24"/>
        </w:rPr>
        <w:t>8.4. Изменения и дополнения в предписания и требования, протоколы и акты, методические рекомендации, акты о признании ЛНА утратившими силу, не вносятся.</w:t>
      </w:r>
    </w:p>
    <w:p w:rsidR="00195C37" w:rsidRDefault="00195C37">
      <w:pPr>
        <w:spacing w:line="14" w:lineRule="exact"/>
        <w:rPr>
          <w:sz w:val="20"/>
          <w:szCs w:val="20"/>
        </w:rPr>
      </w:pPr>
    </w:p>
    <w:p w:rsidR="00195C37" w:rsidRDefault="00D258C8">
      <w:pPr>
        <w:spacing w:line="234" w:lineRule="auto"/>
        <w:ind w:left="80"/>
        <w:rPr>
          <w:sz w:val="20"/>
          <w:szCs w:val="20"/>
        </w:rPr>
      </w:pPr>
      <w:r>
        <w:rPr>
          <w:rFonts w:eastAsia="Times New Roman"/>
          <w:sz w:val="24"/>
          <w:szCs w:val="24"/>
        </w:rPr>
        <w:t>8.5. ЛНА могут быть изменены и дополнены также принятием новой редакции ЛНА в полном объеме - путем утверждения нового ЛНА.</w:t>
      </w:r>
    </w:p>
    <w:p w:rsidR="00195C37" w:rsidRDefault="00195C37">
      <w:pPr>
        <w:spacing w:line="283" w:lineRule="exact"/>
        <w:rPr>
          <w:sz w:val="20"/>
          <w:szCs w:val="20"/>
        </w:rPr>
      </w:pPr>
    </w:p>
    <w:p w:rsidR="001B62EA" w:rsidRDefault="001B62EA">
      <w:pPr>
        <w:tabs>
          <w:tab w:val="left" w:pos="4780"/>
        </w:tabs>
        <w:ind w:left="4080"/>
        <w:rPr>
          <w:rFonts w:eastAsia="Times New Roman"/>
          <w:b/>
          <w:bCs/>
          <w:sz w:val="24"/>
          <w:szCs w:val="24"/>
        </w:rPr>
      </w:pPr>
    </w:p>
    <w:p w:rsidR="001B62EA" w:rsidRDefault="001B62EA">
      <w:pPr>
        <w:tabs>
          <w:tab w:val="left" w:pos="4780"/>
        </w:tabs>
        <w:ind w:left="4080"/>
        <w:rPr>
          <w:rFonts w:eastAsia="Times New Roman"/>
          <w:b/>
          <w:bCs/>
          <w:sz w:val="24"/>
          <w:szCs w:val="24"/>
        </w:rPr>
      </w:pPr>
    </w:p>
    <w:p w:rsidR="00195C37" w:rsidRDefault="00D258C8">
      <w:pPr>
        <w:tabs>
          <w:tab w:val="left" w:pos="4780"/>
        </w:tabs>
        <w:ind w:left="4080"/>
        <w:rPr>
          <w:sz w:val="20"/>
          <w:szCs w:val="20"/>
        </w:rPr>
      </w:pPr>
      <w:r>
        <w:rPr>
          <w:rFonts w:eastAsia="Times New Roman"/>
          <w:b/>
          <w:bCs/>
          <w:sz w:val="24"/>
          <w:szCs w:val="24"/>
        </w:rPr>
        <w:lastRenderedPageBreak/>
        <w:t>IX.</w:t>
      </w:r>
      <w:r>
        <w:rPr>
          <w:sz w:val="20"/>
          <w:szCs w:val="20"/>
        </w:rPr>
        <w:tab/>
      </w:r>
      <w:r>
        <w:rPr>
          <w:rFonts w:eastAsia="Times New Roman"/>
          <w:b/>
          <w:bCs/>
          <w:sz w:val="24"/>
          <w:szCs w:val="24"/>
        </w:rPr>
        <w:t>Отмена ЛНА</w:t>
      </w:r>
    </w:p>
    <w:p w:rsidR="00195C37" w:rsidRDefault="00D258C8">
      <w:pPr>
        <w:tabs>
          <w:tab w:val="left" w:pos="620"/>
        </w:tabs>
        <w:spacing w:line="235" w:lineRule="auto"/>
        <w:ind w:left="80"/>
        <w:rPr>
          <w:sz w:val="20"/>
          <w:szCs w:val="20"/>
        </w:rPr>
      </w:pPr>
      <w:r>
        <w:rPr>
          <w:rFonts w:eastAsia="Times New Roman"/>
          <w:sz w:val="24"/>
          <w:szCs w:val="24"/>
        </w:rPr>
        <w:t>9.1.</w:t>
      </w:r>
      <w:r>
        <w:rPr>
          <w:sz w:val="20"/>
          <w:szCs w:val="20"/>
        </w:rPr>
        <w:tab/>
      </w:r>
      <w:r>
        <w:rPr>
          <w:rFonts w:eastAsia="Times New Roman"/>
          <w:sz w:val="24"/>
          <w:szCs w:val="24"/>
        </w:rPr>
        <w:t>Основаниями для отмены ЛНА являются:</w:t>
      </w:r>
    </w:p>
    <w:p w:rsidR="00195C37" w:rsidRDefault="00195C37">
      <w:pPr>
        <w:spacing w:line="13" w:lineRule="exact"/>
        <w:rPr>
          <w:sz w:val="20"/>
          <w:szCs w:val="20"/>
        </w:rPr>
      </w:pPr>
    </w:p>
    <w:p w:rsidR="00195C37" w:rsidRDefault="00D258C8">
      <w:pPr>
        <w:numPr>
          <w:ilvl w:val="0"/>
          <w:numId w:val="11"/>
        </w:numPr>
        <w:tabs>
          <w:tab w:val="left" w:pos="363"/>
        </w:tabs>
        <w:spacing w:line="234" w:lineRule="auto"/>
        <w:ind w:left="80" w:hanging="3"/>
        <w:rPr>
          <w:rFonts w:eastAsia="Times New Roman"/>
          <w:sz w:val="24"/>
          <w:szCs w:val="24"/>
        </w:rPr>
      </w:pPr>
      <w:r>
        <w:rPr>
          <w:rFonts w:eastAsia="Times New Roman"/>
          <w:sz w:val="24"/>
          <w:szCs w:val="24"/>
        </w:rPr>
        <w:t>истечение срока действия ЛНА (если при разработке ЛНА был определен период его действия);</w:t>
      </w:r>
    </w:p>
    <w:p w:rsidR="00195C37" w:rsidRDefault="00195C37">
      <w:pPr>
        <w:spacing w:line="13" w:lineRule="exact"/>
        <w:rPr>
          <w:rFonts w:eastAsia="Times New Roman"/>
          <w:sz w:val="24"/>
          <w:szCs w:val="24"/>
        </w:rPr>
      </w:pPr>
    </w:p>
    <w:p w:rsidR="00195C37" w:rsidRDefault="00D258C8">
      <w:pPr>
        <w:numPr>
          <w:ilvl w:val="0"/>
          <w:numId w:val="11"/>
        </w:numPr>
        <w:tabs>
          <w:tab w:val="left" w:pos="363"/>
        </w:tabs>
        <w:spacing w:line="236" w:lineRule="auto"/>
        <w:ind w:left="80" w:hanging="3"/>
        <w:jc w:val="both"/>
        <w:rPr>
          <w:rFonts w:eastAsia="Times New Roman"/>
          <w:sz w:val="24"/>
          <w:szCs w:val="24"/>
        </w:rPr>
      </w:pPr>
      <w:r>
        <w:rPr>
          <w:rFonts w:eastAsia="Times New Roman"/>
          <w:sz w:val="24"/>
          <w:szCs w:val="24"/>
        </w:rPr>
        <w:t>противоречие ЛНА законодательству Российской Федерации, законодательству Республики Татарстан, муниципальным правовым актам Камско-Устьинского муниципального района Республики Татарстан, Уставу школы;</w:t>
      </w:r>
    </w:p>
    <w:p w:rsidR="00195C37" w:rsidRDefault="00195C37">
      <w:pPr>
        <w:spacing w:line="1" w:lineRule="exact"/>
        <w:rPr>
          <w:rFonts w:eastAsia="Times New Roman"/>
          <w:sz w:val="24"/>
          <w:szCs w:val="24"/>
        </w:rPr>
      </w:pPr>
    </w:p>
    <w:p w:rsidR="00195C37" w:rsidRDefault="00D258C8">
      <w:pPr>
        <w:numPr>
          <w:ilvl w:val="0"/>
          <w:numId w:val="11"/>
        </w:numPr>
        <w:tabs>
          <w:tab w:val="left" w:pos="360"/>
        </w:tabs>
        <w:ind w:left="360" w:hanging="283"/>
        <w:rPr>
          <w:rFonts w:eastAsia="Times New Roman"/>
          <w:sz w:val="24"/>
          <w:szCs w:val="24"/>
        </w:rPr>
      </w:pPr>
      <w:r>
        <w:rPr>
          <w:rFonts w:eastAsia="Times New Roman"/>
          <w:sz w:val="24"/>
          <w:szCs w:val="24"/>
        </w:rPr>
        <w:t>принятие нового ЛНА взамен ранее действовавшего;</w:t>
      </w:r>
    </w:p>
    <w:p w:rsidR="00195C37" w:rsidRDefault="00D258C8">
      <w:pPr>
        <w:numPr>
          <w:ilvl w:val="0"/>
          <w:numId w:val="11"/>
        </w:numPr>
        <w:tabs>
          <w:tab w:val="left" w:pos="360"/>
        </w:tabs>
        <w:ind w:left="360" w:hanging="283"/>
        <w:rPr>
          <w:rFonts w:eastAsia="Times New Roman"/>
          <w:sz w:val="24"/>
          <w:szCs w:val="24"/>
        </w:rPr>
      </w:pPr>
      <w:r>
        <w:rPr>
          <w:rFonts w:eastAsia="Times New Roman"/>
          <w:sz w:val="24"/>
          <w:szCs w:val="24"/>
        </w:rPr>
        <w:t>вступление в силу акта, признающего данный ЛНА утратившим силу;</w:t>
      </w:r>
    </w:p>
    <w:p w:rsidR="00195C37" w:rsidRDefault="00195C37">
      <w:pPr>
        <w:spacing w:line="12" w:lineRule="exact"/>
        <w:rPr>
          <w:rFonts w:eastAsia="Times New Roman"/>
          <w:sz w:val="24"/>
          <w:szCs w:val="24"/>
        </w:rPr>
      </w:pPr>
    </w:p>
    <w:p w:rsidR="00195C37" w:rsidRDefault="00D258C8">
      <w:pPr>
        <w:numPr>
          <w:ilvl w:val="0"/>
          <w:numId w:val="11"/>
        </w:numPr>
        <w:tabs>
          <w:tab w:val="left" w:pos="363"/>
        </w:tabs>
        <w:spacing w:line="234" w:lineRule="auto"/>
        <w:ind w:left="80" w:right="20" w:hanging="3"/>
        <w:rPr>
          <w:rFonts w:eastAsia="Times New Roman"/>
          <w:sz w:val="24"/>
          <w:szCs w:val="24"/>
        </w:rPr>
      </w:pPr>
      <w:r>
        <w:rPr>
          <w:rFonts w:eastAsia="Times New Roman"/>
          <w:sz w:val="24"/>
          <w:szCs w:val="24"/>
        </w:rPr>
        <w:t>по предписанию контрольных и надзорных органов. ЛНА, утративший силу, не подлежит исполнению.</w:t>
      </w:r>
    </w:p>
    <w:p w:rsidR="00195C37" w:rsidRDefault="00195C37">
      <w:pPr>
        <w:spacing w:line="14" w:lineRule="exact"/>
        <w:rPr>
          <w:rFonts w:eastAsia="Times New Roman"/>
          <w:sz w:val="24"/>
          <w:szCs w:val="24"/>
        </w:rPr>
      </w:pPr>
    </w:p>
    <w:p w:rsidR="00195C37" w:rsidRDefault="00D258C8">
      <w:pPr>
        <w:spacing w:line="234" w:lineRule="auto"/>
        <w:ind w:left="80"/>
        <w:rPr>
          <w:rFonts w:eastAsia="Times New Roman"/>
          <w:sz w:val="24"/>
          <w:szCs w:val="24"/>
        </w:rPr>
      </w:pPr>
      <w:r>
        <w:rPr>
          <w:rFonts w:eastAsia="Times New Roman"/>
          <w:sz w:val="24"/>
          <w:szCs w:val="24"/>
        </w:rPr>
        <w:t>9.2. Отмена ЛНА в связи с утратой силы производится приказом директора школы, с размещением приказа на информационном стенде школы.</w:t>
      </w:r>
    </w:p>
    <w:p w:rsidR="00195C37" w:rsidRDefault="00195C37">
      <w:pPr>
        <w:spacing w:line="13" w:lineRule="exact"/>
        <w:rPr>
          <w:rFonts w:eastAsia="Times New Roman"/>
          <w:sz w:val="24"/>
          <w:szCs w:val="24"/>
        </w:rPr>
      </w:pPr>
    </w:p>
    <w:p w:rsidR="00195C37" w:rsidRDefault="00D258C8">
      <w:pPr>
        <w:spacing w:line="234" w:lineRule="auto"/>
        <w:ind w:left="80"/>
        <w:rPr>
          <w:rFonts w:eastAsia="Times New Roman"/>
          <w:sz w:val="24"/>
          <w:szCs w:val="24"/>
        </w:rPr>
      </w:pPr>
      <w:r>
        <w:rPr>
          <w:rFonts w:eastAsia="Times New Roman"/>
          <w:sz w:val="24"/>
          <w:szCs w:val="24"/>
        </w:rPr>
        <w:t>9.3. В Журнале регистрации локальных нормативных актов школы в графе «Примечание» делается отметка о том, что ЛНА утратил силу:</w:t>
      </w:r>
    </w:p>
    <w:p w:rsidR="00195C37" w:rsidRDefault="00195C37">
      <w:pPr>
        <w:spacing w:line="2" w:lineRule="exact"/>
        <w:rPr>
          <w:sz w:val="20"/>
          <w:szCs w:val="20"/>
        </w:rPr>
      </w:pPr>
    </w:p>
    <w:p w:rsidR="00195C37" w:rsidRDefault="00D258C8">
      <w:pPr>
        <w:tabs>
          <w:tab w:val="left" w:pos="340"/>
          <w:tab w:val="left" w:pos="4940"/>
        </w:tabs>
        <w:ind w:left="80"/>
        <w:rPr>
          <w:sz w:val="20"/>
          <w:szCs w:val="20"/>
        </w:rPr>
      </w:pPr>
      <w:r>
        <w:rPr>
          <w:rFonts w:eastAsia="Times New Roman"/>
          <w:sz w:val="24"/>
          <w:szCs w:val="24"/>
        </w:rPr>
        <w:t>-</w:t>
      </w:r>
      <w:r>
        <w:rPr>
          <w:sz w:val="20"/>
          <w:szCs w:val="20"/>
        </w:rPr>
        <w:tab/>
      </w:r>
      <w:r>
        <w:rPr>
          <w:rFonts w:eastAsia="Times New Roman"/>
          <w:sz w:val="24"/>
          <w:szCs w:val="24"/>
        </w:rPr>
        <w:t>Утратил силу, приказ директора от «___»</w:t>
      </w:r>
      <w:r>
        <w:rPr>
          <w:sz w:val="20"/>
          <w:szCs w:val="20"/>
        </w:rPr>
        <w:tab/>
      </w:r>
      <w:r>
        <w:rPr>
          <w:rFonts w:eastAsia="Times New Roman"/>
          <w:sz w:val="24"/>
          <w:szCs w:val="24"/>
        </w:rPr>
        <w:t>20__ №___ п.___.</w:t>
      </w:r>
    </w:p>
    <w:p w:rsidR="00195C37" w:rsidRDefault="00195C37">
      <w:pPr>
        <w:spacing w:line="281" w:lineRule="exact"/>
        <w:rPr>
          <w:sz w:val="20"/>
          <w:szCs w:val="20"/>
        </w:rPr>
      </w:pPr>
    </w:p>
    <w:p w:rsidR="00195C37" w:rsidRDefault="00D258C8">
      <w:pPr>
        <w:numPr>
          <w:ilvl w:val="1"/>
          <w:numId w:val="12"/>
        </w:numPr>
        <w:tabs>
          <w:tab w:val="left" w:pos="4180"/>
        </w:tabs>
        <w:ind w:left="4180" w:hanging="277"/>
        <w:rPr>
          <w:rFonts w:eastAsia="Times New Roman"/>
          <w:b/>
          <w:bCs/>
          <w:sz w:val="24"/>
          <w:szCs w:val="24"/>
        </w:rPr>
      </w:pPr>
      <w:r>
        <w:rPr>
          <w:rFonts w:eastAsia="Times New Roman"/>
          <w:b/>
          <w:bCs/>
          <w:sz w:val="24"/>
          <w:szCs w:val="24"/>
        </w:rPr>
        <w:t>Ответственность</w:t>
      </w:r>
    </w:p>
    <w:p w:rsidR="00195C37" w:rsidRDefault="00D258C8">
      <w:pPr>
        <w:spacing w:line="235" w:lineRule="auto"/>
        <w:ind w:left="80"/>
        <w:rPr>
          <w:rFonts w:eastAsia="Times New Roman"/>
          <w:b/>
          <w:bCs/>
          <w:sz w:val="24"/>
          <w:szCs w:val="24"/>
        </w:rPr>
      </w:pPr>
      <w:r>
        <w:rPr>
          <w:rFonts w:eastAsia="Times New Roman"/>
          <w:sz w:val="24"/>
          <w:szCs w:val="24"/>
        </w:rPr>
        <w:t>10.1. Разработчики ЛНА несут ответственность за:</w:t>
      </w:r>
    </w:p>
    <w:p w:rsidR="00195C37" w:rsidRDefault="00195C37">
      <w:pPr>
        <w:spacing w:line="13" w:lineRule="exact"/>
        <w:rPr>
          <w:rFonts w:eastAsia="Times New Roman"/>
          <w:b/>
          <w:bCs/>
          <w:sz w:val="24"/>
          <w:szCs w:val="24"/>
        </w:rPr>
      </w:pPr>
    </w:p>
    <w:p w:rsidR="00195C37" w:rsidRDefault="00D258C8">
      <w:pPr>
        <w:numPr>
          <w:ilvl w:val="0"/>
          <w:numId w:val="12"/>
        </w:numPr>
        <w:tabs>
          <w:tab w:val="left" w:pos="363"/>
        </w:tabs>
        <w:spacing w:line="234" w:lineRule="auto"/>
        <w:ind w:left="80" w:hanging="3"/>
        <w:rPr>
          <w:rFonts w:eastAsia="Times New Roman"/>
          <w:sz w:val="24"/>
          <w:szCs w:val="24"/>
        </w:rPr>
      </w:pPr>
      <w:r>
        <w:rPr>
          <w:rFonts w:eastAsia="Times New Roman"/>
          <w:sz w:val="24"/>
          <w:szCs w:val="24"/>
        </w:rPr>
        <w:t>обеспечение соответствия разрабатываемого акта действующему законодательству, Уставу и практической деятельности школы;</w:t>
      </w:r>
    </w:p>
    <w:p w:rsidR="00195C37" w:rsidRDefault="00195C37">
      <w:pPr>
        <w:spacing w:line="13" w:lineRule="exact"/>
        <w:rPr>
          <w:rFonts w:eastAsia="Times New Roman"/>
          <w:sz w:val="24"/>
          <w:szCs w:val="24"/>
        </w:rPr>
      </w:pPr>
    </w:p>
    <w:p w:rsidR="00195C37" w:rsidRDefault="00D258C8">
      <w:pPr>
        <w:numPr>
          <w:ilvl w:val="0"/>
          <w:numId w:val="12"/>
        </w:numPr>
        <w:tabs>
          <w:tab w:val="left" w:pos="363"/>
        </w:tabs>
        <w:spacing w:line="234" w:lineRule="auto"/>
        <w:ind w:left="80" w:hanging="3"/>
        <w:rPr>
          <w:rFonts w:eastAsia="Times New Roman"/>
          <w:sz w:val="24"/>
          <w:szCs w:val="24"/>
        </w:rPr>
      </w:pPr>
      <w:r>
        <w:rPr>
          <w:rFonts w:eastAsia="Times New Roman"/>
          <w:sz w:val="24"/>
          <w:szCs w:val="24"/>
        </w:rPr>
        <w:t>соблюдение сроков разработки, определенных директором, принявшим решение о разработке проекта ЛНА;</w:t>
      </w:r>
    </w:p>
    <w:p w:rsidR="00195C37" w:rsidRDefault="00195C37">
      <w:pPr>
        <w:spacing w:line="1" w:lineRule="exact"/>
        <w:rPr>
          <w:rFonts w:eastAsia="Times New Roman"/>
          <w:sz w:val="24"/>
          <w:szCs w:val="24"/>
        </w:rPr>
      </w:pPr>
    </w:p>
    <w:p w:rsidR="00195C37" w:rsidRDefault="00D258C8">
      <w:pPr>
        <w:numPr>
          <w:ilvl w:val="0"/>
          <w:numId w:val="12"/>
        </w:numPr>
        <w:tabs>
          <w:tab w:val="left" w:pos="360"/>
        </w:tabs>
        <w:ind w:left="360" w:hanging="283"/>
        <w:rPr>
          <w:rFonts w:eastAsia="Times New Roman"/>
          <w:sz w:val="24"/>
          <w:szCs w:val="24"/>
        </w:rPr>
      </w:pPr>
      <w:r>
        <w:rPr>
          <w:rFonts w:eastAsia="Times New Roman"/>
          <w:sz w:val="24"/>
          <w:szCs w:val="24"/>
        </w:rPr>
        <w:t>оперативность проведения процедур рассмотрения, согласования, принятия ЛНА.</w:t>
      </w:r>
    </w:p>
    <w:p w:rsidR="00195C37" w:rsidRDefault="00195C37">
      <w:pPr>
        <w:spacing w:line="13" w:lineRule="exact"/>
        <w:rPr>
          <w:sz w:val="20"/>
          <w:szCs w:val="20"/>
        </w:rPr>
      </w:pPr>
    </w:p>
    <w:p w:rsidR="00195C37" w:rsidRDefault="00D258C8">
      <w:pPr>
        <w:spacing w:line="234" w:lineRule="auto"/>
        <w:ind w:left="80"/>
        <w:rPr>
          <w:sz w:val="20"/>
          <w:szCs w:val="20"/>
        </w:rPr>
      </w:pPr>
      <w:r>
        <w:rPr>
          <w:rFonts w:eastAsia="Times New Roman"/>
          <w:sz w:val="24"/>
          <w:szCs w:val="24"/>
        </w:rPr>
        <w:t>10.2. Должностное лицо, ответственное за ведение Перечня ЛНА школы, несет ответственность за:</w:t>
      </w:r>
    </w:p>
    <w:p w:rsidR="00195C37" w:rsidRDefault="00195C37">
      <w:pPr>
        <w:spacing w:line="2" w:lineRule="exact"/>
        <w:rPr>
          <w:sz w:val="20"/>
          <w:szCs w:val="20"/>
        </w:rPr>
      </w:pPr>
    </w:p>
    <w:p w:rsidR="00195C37" w:rsidRDefault="00D258C8">
      <w:pPr>
        <w:numPr>
          <w:ilvl w:val="0"/>
          <w:numId w:val="13"/>
        </w:numPr>
        <w:tabs>
          <w:tab w:val="left" w:pos="360"/>
        </w:tabs>
        <w:ind w:left="360" w:hanging="283"/>
        <w:rPr>
          <w:rFonts w:eastAsia="Times New Roman"/>
          <w:sz w:val="24"/>
          <w:szCs w:val="24"/>
        </w:rPr>
      </w:pPr>
      <w:r>
        <w:rPr>
          <w:rFonts w:eastAsia="Times New Roman"/>
          <w:sz w:val="24"/>
          <w:szCs w:val="24"/>
        </w:rPr>
        <w:t>своевременное издание проектов приказов директора на утверждение ЛНА;</w:t>
      </w:r>
    </w:p>
    <w:p w:rsidR="00195C37" w:rsidRDefault="00D258C8">
      <w:pPr>
        <w:numPr>
          <w:ilvl w:val="0"/>
          <w:numId w:val="13"/>
        </w:numPr>
        <w:tabs>
          <w:tab w:val="left" w:pos="360"/>
        </w:tabs>
        <w:ind w:left="360" w:hanging="283"/>
        <w:rPr>
          <w:rFonts w:eastAsia="Times New Roman"/>
          <w:sz w:val="24"/>
          <w:szCs w:val="24"/>
        </w:rPr>
      </w:pPr>
      <w:r>
        <w:rPr>
          <w:rFonts w:eastAsia="Times New Roman"/>
          <w:sz w:val="24"/>
          <w:szCs w:val="24"/>
        </w:rPr>
        <w:t>внесение изменений и дополнений в Перечень;</w:t>
      </w:r>
    </w:p>
    <w:p w:rsidR="00195C37" w:rsidRDefault="00195C37">
      <w:pPr>
        <w:spacing w:line="12" w:lineRule="exact"/>
        <w:rPr>
          <w:rFonts w:eastAsia="Times New Roman"/>
          <w:sz w:val="24"/>
          <w:szCs w:val="24"/>
        </w:rPr>
      </w:pPr>
    </w:p>
    <w:p w:rsidR="00195C37" w:rsidRDefault="00D258C8">
      <w:pPr>
        <w:numPr>
          <w:ilvl w:val="0"/>
          <w:numId w:val="13"/>
        </w:numPr>
        <w:tabs>
          <w:tab w:val="left" w:pos="363"/>
        </w:tabs>
        <w:spacing w:line="234" w:lineRule="auto"/>
        <w:ind w:left="80" w:hanging="3"/>
        <w:rPr>
          <w:rFonts w:eastAsia="Times New Roman"/>
          <w:sz w:val="24"/>
          <w:szCs w:val="24"/>
        </w:rPr>
      </w:pPr>
      <w:r>
        <w:rPr>
          <w:rFonts w:eastAsia="Times New Roman"/>
          <w:sz w:val="24"/>
          <w:szCs w:val="24"/>
        </w:rPr>
        <w:t>формирование контрольного пакета ЛНА в соответствии с Перечнем ЛНА школы в электронном виде и на бумажном носителе;</w:t>
      </w:r>
    </w:p>
    <w:p w:rsidR="00195C37" w:rsidRDefault="00195C37">
      <w:pPr>
        <w:spacing w:line="13" w:lineRule="exact"/>
        <w:rPr>
          <w:rFonts w:eastAsia="Times New Roman"/>
          <w:sz w:val="24"/>
          <w:szCs w:val="24"/>
        </w:rPr>
      </w:pPr>
    </w:p>
    <w:p w:rsidR="00195C37" w:rsidRDefault="00D258C8">
      <w:pPr>
        <w:numPr>
          <w:ilvl w:val="0"/>
          <w:numId w:val="13"/>
        </w:numPr>
        <w:tabs>
          <w:tab w:val="left" w:pos="363"/>
        </w:tabs>
        <w:spacing w:line="236" w:lineRule="auto"/>
        <w:ind w:left="80" w:hanging="3"/>
        <w:jc w:val="both"/>
        <w:rPr>
          <w:rFonts w:eastAsia="Times New Roman"/>
          <w:sz w:val="24"/>
          <w:szCs w:val="24"/>
        </w:rPr>
      </w:pPr>
      <w:r>
        <w:rPr>
          <w:rFonts w:eastAsia="Times New Roman"/>
          <w:sz w:val="24"/>
          <w:szCs w:val="24"/>
        </w:rPr>
        <w:t>соблюдение сроков внесения изменений в ЛНА школы в связи с изменением правового регулирования деятельности школы на федеральном и региональном уровнях (не более двух месяцев с момента опубликования нормативного правового акта вышестоящего уровня);</w:t>
      </w:r>
    </w:p>
    <w:p w:rsidR="00195C37" w:rsidRDefault="00195C37">
      <w:pPr>
        <w:spacing w:line="13" w:lineRule="exact"/>
        <w:rPr>
          <w:rFonts w:eastAsia="Times New Roman"/>
          <w:sz w:val="24"/>
          <w:szCs w:val="24"/>
        </w:rPr>
      </w:pPr>
    </w:p>
    <w:p w:rsidR="00195C37" w:rsidRDefault="00D258C8">
      <w:pPr>
        <w:numPr>
          <w:ilvl w:val="0"/>
          <w:numId w:val="13"/>
        </w:numPr>
        <w:tabs>
          <w:tab w:val="left" w:pos="363"/>
        </w:tabs>
        <w:spacing w:line="234" w:lineRule="auto"/>
        <w:ind w:left="80" w:right="20" w:hanging="3"/>
        <w:rPr>
          <w:rFonts w:eastAsia="Times New Roman"/>
          <w:sz w:val="24"/>
          <w:szCs w:val="24"/>
        </w:rPr>
      </w:pPr>
      <w:r>
        <w:rPr>
          <w:rFonts w:eastAsia="Times New Roman"/>
          <w:sz w:val="24"/>
          <w:szCs w:val="24"/>
        </w:rPr>
        <w:t>своевременное изъятие из контрольного пакета ЛНА, признанных утратившими силу, срок действия которых истек.</w:t>
      </w:r>
    </w:p>
    <w:p w:rsidR="00195C37" w:rsidRDefault="00195C37">
      <w:pPr>
        <w:spacing w:line="1" w:lineRule="exact"/>
        <w:rPr>
          <w:rFonts w:eastAsia="Times New Roman"/>
          <w:sz w:val="24"/>
          <w:szCs w:val="24"/>
        </w:rPr>
      </w:pPr>
    </w:p>
    <w:p w:rsidR="00195C37" w:rsidRDefault="00D258C8">
      <w:pPr>
        <w:ind w:left="80"/>
        <w:rPr>
          <w:rFonts w:eastAsia="Times New Roman"/>
          <w:sz w:val="24"/>
          <w:szCs w:val="24"/>
        </w:rPr>
      </w:pPr>
      <w:r>
        <w:rPr>
          <w:rFonts w:eastAsia="Times New Roman"/>
          <w:sz w:val="24"/>
          <w:szCs w:val="24"/>
        </w:rPr>
        <w:t>10.3. Директор школы несет ответственность за:</w:t>
      </w:r>
    </w:p>
    <w:p w:rsidR="00195C37" w:rsidRDefault="00D258C8">
      <w:pPr>
        <w:numPr>
          <w:ilvl w:val="0"/>
          <w:numId w:val="14"/>
        </w:numPr>
        <w:tabs>
          <w:tab w:val="left" w:pos="363"/>
        </w:tabs>
        <w:spacing w:line="234" w:lineRule="auto"/>
        <w:ind w:left="80" w:hanging="3"/>
        <w:rPr>
          <w:rFonts w:eastAsia="Times New Roman"/>
          <w:sz w:val="24"/>
          <w:szCs w:val="24"/>
        </w:rPr>
      </w:pPr>
      <w:r>
        <w:rPr>
          <w:rFonts w:eastAsia="Times New Roman"/>
          <w:sz w:val="24"/>
          <w:szCs w:val="24"/>
        </w:rPr>
        <w:t>своевременность регистрации приказов об утверждении ЛНА и ознакомления работников школы с их содержанием;</w:t>
      </w:r>
    </w:p>
    <w:p w:rsidR="00195C37" w:rsidRDefault="00195C37">
      <w:pPr>
        <w:spacing w:line="1" w:lineRule="exact"/>
        <w:rPr>
          <w:rFonts w:eastAsia="Times New Roman"/>
          <w:sz w:val="24"/>
          <w:szCs w:val="24"/>
        </w:rPr>
      </w:pPr>
    </w:p>
    <w:p w:rsidR="00195C37" w:rsidRDefault="00D258C8">
      <w:pPr>
        <w:numPr>
          <w:ilvl w:val="0"/>
          <w:numId w:val="14"/>
        </w:numPr>
        <w:tabs>
          <w:tab w:val="left" w:pos="360"/>
        </w:tabs>
        <w:ind w:left="360" w:hanging="283"/>
        <w:rPr>
          <w:rFonts w:eastAsia="Times New Roman"/>
          <w:sz w:val="24"/>
          <w:szCs w:val="24"/>
        </w:rPr>
      </w:pPr>
      <w:r>
        <w:rPr>
          <w:rFonts w:eastAsia="Times New Roman"/>
          <w:sz w:val="24"/>
          <w:szCs w:val="24"/>
        </w:rPr>
        <w:t>обеспечение порядка хранения контрольного пакета ЛНА и процедуры их копирования;</w:t>
      </w:r>
    </w:p>
    <w:p w:rsidR="00195C37" w:rsidRDefault="00195C37">
      <w:pPr>
        <w:spacing w:line="12" w:lineRule="exact"/>
        <w:rPr>
          <w:rFonts w:eastAsia="Times New Roman"/>
          <w:sz w:val="24"/>
          <w:szCs w:val="24"/>
        </w:rPr>
      </w:pPr>
    </w:p>
    <w:p w:rsidR="00195C37" w:rsidRDefault="00D258C8">
      <w:pPr>
        <w:numPr>
          <w:ilvl w:val="0"/>
          <w:numId w:val="14"/>
        </w:numPr>
        <w:tabs>
          <w:tab w:val="left" w:pos="363"/>
        </w:tabs>
        <w:spacing w:line="234" w:lineRule="auto"/>
        <w:ind w:left="80" w:hanging="3"/>
        <w:rPr>
          <w:rFonts w:eastAsia="Times New Roman"/>
          <w:sz w:val="24"/>
          <w:szCs w:val="24"/>
        </w:rPr>
      </w:pPr>
      <w:r>
        <w:rPr>
          <w:rFonts w:eastAsia="Times New Roman"/>
          <w:sz w:val="24"/>
          <w:szCs w:val="24"/>
        </w:rPr>
        <w:t>за своевременное размещение на официальном сайте школы информации об утвержденных ЛНА.</w:t>
      </w:r>
    </w:p>
    <w:p w:rsidR="00195C37" w:rsidRDefault="00195C37">
      <w:pPr>
        <w:spacing w:line="282" w:lineRule="exact"/>
        <w:rPr>
          <w:sz w:val="20"/>
          <w:szCs w:val="20"/>
        </w:rPr>
      </w:pPr>
    </w:p>
    <w:p w:rsidR="00195C37" w:rsidRDefault="00D258C8">
      <w:pPr>
        <w:tabs>
          <w:tab w:val="left" w:pos="3660"/>
        </w:tabs>
        <w:ind w:left="3120"/>
        <w:rPr>
          <w:sz w:val="20"/>
          <w:szCs w:val="20"/>
        </w:rPr>
      </w:pPr>
      <w:r>
        <w:rPr>
          <w:rFonts w:eastAsia="Times New Roman"/>
          <w:b/>
          <w:bCs/>
          <w:sz w:val="24"/>
          <w:szCs w:val="24"/>
        </w:rPr>
        <w:t>XI.</w:t>
      </w:r>
      <w:r>
        <w:rPr>
          <w:sz w:val="20"/>
          <w:szCs w:val="20"/>
        </w:rPr>
        <w:tab/>
      </w:r>
      <w:r>
        <w:rPr>
          <w:rFonts w:eastAsia="Times New Roman"/>
          <w:b/>
          <w:bCs/>
          <w:sz w:val="24"/>
          <w:szCs w:val="24"/>
        </w:rPr>
        <w:t>Заключительные положения</w:t>
      </w:r>
    </w:p>
    <w:p w:rsidR="00195C37" w:rsidRDefault="00D258C8">
      <w:pPr>
        <w:spacing w:line="235" w:lineRule="auto"/>
        <w:ind w:left="80"/>
        <w:rPr>
          <w:sz w:val="20"/>
          <w:szCs w:val="20"/>
        </w:rPr>
      </w:pPr>
      <w:r>
        <w:rPr>
          <w:rFonts w:eastAsia="Times New Roman"/>
          <w:sz w:val="24"/>
          <w:szCs w:val="24"/>
        </w:rPr>
        <w:t>11.1. Положение утверждается и вводится в действие приказом директора школы.</w:t>
      </w:r>
    </w:p>
    <w:p w:rsidR="00195C37" w:rsidRDefault="00195C37">
      <w:pPr>
        <w:spacing w:line="13" w:lineRule="exact"/>
        <w:rPr>
          <w:sz w:val="20"/>
          <w:szCs w:val="20"/>
        </w:rPr>
      </w:pPr>
    </w:p>
    <w:p w:rsidR="00195C37" w:rsidRDefault="00D258C8">
      <w:pPr>
        <w:spacing w:line="235" w:lineRule="auto"/>
        <w:ind w:left="80"/>
        <w:jc w:val="both"/>
        <w:rPr>
          <w:sz w:val="20"/>
          <w:szCs w:val="20"/>
        </w:rPr>
      </w:pPr>
      <w:r>
        <w:rPr>
          <w:rFonts w:eastAsia="Times New Roman"/>
          <w:sz w:val="24"/>
          <w:szCs w:val="24"/>
        </w:rPr>
        <w:t>11.2. Изменения и дополнения в настоящее Положение вносятся по решению директора школы в случае необходимости, утверждаются и вводятся в действие приказом директора школы и регистрируются в установленном порядке.</w:t>
      </w:r>
    </w:p>
    <w:p w:rsidR="00195C37" w:rsidRDefault="00195C37">
      <w:pPr>
        <w:spacing w:line="3" w:lineRule="exact"/>
        <w:rPr>
          <w:sz w:val="20"/>
          <w:szCs w:val="20"/>
        </w:rPr>
      </w:pPr>
    </w:p>
    <w:p w:rsidR="00195C37" w:rsidRDefault="00D258C8">
      <w:pPr>
        <w:ind w:left="80"/>
        <w:rPr>
          <w:sz w:val="20"/>
          <w:szCs w:val="20"/>
        </w:rPr>
      </w:pPr>
      <w:r>
        <w:rPr>
          <w:rFonts w:eastAsia="Times New Roman"/>
          <w:sz w:val="24"/>
          <w:szCs w:val="24"/>
        </w:rPr>
        <w:t>11.3. Положение действует бессрочно, до принятия Положения в новой редакции.</w:t>
      </w:r>
    </w:p>
    <w:p w:rsidR="00195C37" w:rsidRDefault="00195C37">
      <w:pPr>
        <w:spacing w:line="12" w:lineRule="exact"/>
        <w:rPr>
          <w:sz w:val="20"/>
          <w:szCs w:val="20"/>
        </w:rPr>
      </w:pPr>
    </w:p>
    <w:p w:rsidR="00195C37" w:rsidRDefault="00D258C8">
      <w:pPr>
        <w:spacing w:line="234" w:lineRule="auto"/>
        <w:ind w:left="80"/>
        <w:jc w:val="both"/>
        <w:rPr>
          <w:sz w:val="20"/>
          <w:szCs w:val="20"/>
        </w:rPr>
      </w:pPr>
      <w:r>
        <w:rPr>
          <w:rFonts w:eastAsia="Times New Roman"/>
          <w:sz w:val="24"/>
          <w:szCs w:val="24"/>
        </w:rPr>
        <w:t>11.4. Вопросы, не урегулированные настоящим Положением, подлежат урегулированию в соответствии с действующим законодательством, Уставом школы.</w:t>
      </w:r>
    </w:p>
    <w:p w:rsidR="00195C37" w:rsidRDefault="00195C37">
      <w:pPr>
        <w:spacing w:line="200" w:lineRule="exact"/>
        <w:rPr>
          <w:sz w:val="20"/>
          <w:szCs w:val="20"/>
        </w:rPr>
      </w:pPr>
    </w:p>
    <w:p w:rsidR="00195C37" w:rsidRDefault="00195C37">
      <w:pPr>
        <w:spacing w:line="200" w:lineRule="exact"/>
        <w:rPr>
          <w:sz w:val="20"/>
          <w:szCs w:val="20"/>
        </w:rPr>
      </w:pPr>
    </w:p>
    <w:sectPr w:rsidR="00195C37">
      <w:pgSz w:w="11900" w:h="16841"/>
      <w:pgMar w:top="794" w:right="579" w:bottom="38" w:left="1440" w:header="0" w:footer="0" w:gutter="0"/>
      <w:cols w:space="720" w:equalWidth="0">
        <w:col w:w="98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162876D2"/>
    <w:lvl w:ilvl="0" w:tplc="B46047DE">
      <w:start w:val="1"/>
      <w:numFmt w:val="bullet"/>
      <w:lvlText w:val="в"/>
      <w:lvlJc w:val="left"/>
    </w:lvl>
    <w:lvl w:ilvl="1" w:tplc="7850F7FC">
      <w:start w:val="1"/>
      <w:numFmt w:val="bullet"/>
      <w:lvlText w:val="-"/>
      <w:lvlJc w:val="left"/>
    </w:lvl>
    <w:lvl w:ilvl="2" w:tplc="081A4C74">
      <w:numFmt w:val="decimal"/>
      <w:lvlText w:val=""/>
      <w:lvlJc w:val="left"/>
    </w:lvl>
    <w:lvl w:ilvl="3" w:tplc="6EFC539C">
      <w:numFmt w:val="decimal"/>
      <w:lvlText w:val=""/>
      <w:lvlJc w:val="left"/>
    </w:lvl>
    <w:lvl w:ilvl="4" w:tplc="1C2AB748">
      <w:numFmt w:val="decimal"/>
      <w:lvlText w:val=""/>
      <w:lvlJc w:val="left"/>
    </w:lvl>
    <w:lvl w:ilvl="5" w:tplc="DE281DAE">
      <w:numFmt w:val="decimal"/>
      <w:lvlText w:val=""/>
      <w:lvlJc w:val="left"/>
    </w:lvl>
    <w:lvl w:ilvl="6" w:tplc="13E48CAC">
      <w:numFmt w:val="decimal"/>
      <w:lvlText w:val=""/>
      <w:lvlJc w:val="left"/>
    </w:lvl>
    <w:lvl w:ilvl="7" w:tplc="16DC5688">
      <w:numFmt w:val="decimal"/>
      <w:lvlText w:val=""/>
      <w:lvlJc w:val="left"/>
    </w:lvl>
    <w:lvl w:ilvl="8" w:tplc="353EE3A8">
      <w:numFmt w:val="decimal"/>
      <w:lvlText w:val=""/>
      <w:lvlJc w:val="left"/>
    </w:lvl>
  </w:abstractNum>
  <w:abstractNum w:abstractNumId="1">
    <w:nsid w:val="00000124"/>
    <w:multiLevelType w:val="hybridMultilevel"/>
    <w:tmpl w:val="606EE12A"/>
    <w:lvl w:ilvl="0" w:tplc="8918CBBE">
      <w:start w:val="1"/>
      <w:numFmt w:val="bullet"/>
      <w:lvlText w:val="-"/>
      <w:lvlJc w:val="left"/>
    </w:lvl>
    <w:lvl w:ilvl="1" w:tplc="E992153C">
      <w:numFmt w:val="decimal"/>
      <w:lvlText w:val=""/>
      <w:lvlJc w:val="left"/>
    </w:lvl>
    <w:lvl w:ilvl="2" w:tplc="10DC389C">
      <w:numFmt w:val="decimal"/>
      <w:lvlText w:val=""/>
      <w:lvlJc w:val="left"/>
    </w:lvl>
    <w:lvl w:ilvl="3" w:tplc="1780D920">
      <w:numFmt w:val="decimal"/>
      <w:lvlText w:val=""/>
      <w:lvlJc w:val="left"/>
    </w:lvl>
    <w:lvl w:ilvl="4" w:tplc="440CFF7A">
      <w:numFmt w:val="decimal"/>
      <w:lvlText w:val=""/>
      <w:lvlJc w:val="left"/>
    </w:lvl>
    <w:lvl w:ilvl="5" w:tplc="B0BA77BC">
      <w:numFmt w:val="decimal"/>
      <w:lvlText w:val=""/>
      <w:lvlJc w:val="left"/>
    </w:lvl>
    <w:lvl w:ilvl="6" w:tplc="E954DAF4">
      <w:numFmt w:val="decimal"/>
      <w:lvlText w:val=""/>
      <w:lvlJc w:val="left"/>
    </w:lvl>
    <w:lvl w:ilvl="7" w:tplc="3F4CD750">
      <w:numFmt w:val="decimal"/>
      <w:lvlText w:val=""/>
      <w:lvlJc w:val="left"/>
    </w:lvl>
    <w:lvl w:ilvl="8" w:tplc="B6964CE0">
      <w:numFmt w:val="decimal"/>
      <w:lvlText w:val=""/>
      <w:lvlJc w:val="left"/>
    </w:lvl>
  </w:abstractNum>
  <w:abstractNum w:abstractNumId="2">
    <w:nsid w:val="000001EB"/>
    <w:multiLevelType w:val="hybridMultilevel"/>
    <w:tmpl w:val="E7F071F0"/>
    <w:lvl w:ilvl="0" w:tplc="A6E06BB6">
      <w:start w:val="1"/>
      <w:numFmt w:val="bullet"/>
      <w:lvlText w:val="-"/>
      <w:lvlJc w:val="left"/>
    </w:lvl>
    <w:lvl w:ilvl="1" w:tplc="C00410BE">
      <w:numFmt w:val="decimal"/>
      <w:lvlText w:val=""/>
      <w:lvlJc w:val="left"/>
    </w:lvl>
    <w:lvl w:ilvl="2" w:tplc="C5528BA4">
      <w:numFmt w:val="decimal"/>
      <w:lvlText w:val=""/>
      <w:lvlJc w:val="left"/>
    </w:lvl>
    <w:lvl w:ilvl="3" w:tplc="BE52F930">
      <w:numFmt w:val="decimal"/>
      <w:lvlText w:val=""/>
      <w:lvlJc w:val="left"/>
    </w:lvl>
    <w:lvl w:ilvl="4" w:tplc="4E349F42">
      <w:numFmt w:val="decimal"/>
      <w:lvlText w:val=""/>
      <w:lvlJc w:val="left"/>
    </w:lvl>
    <w:lvl w:ilvl="5" w:tplc="1534D35C">
      <w:numFmt w:val="decimal"/>
      <w:lvlText w:val=""/>
      <w:lvlJc w:val="left"/>
    </w:lvl>
    <w:lvl w:ilvl="6" w:tplc="0C52EFB6">
      <w:numFmt w:val="decimal"/>
      <w:lvlText w:val=""/>
      <w:lvlJc w:val="left"/>
    </w:lvl>
    <w:lvl w:ilvl="7" w:tplc="C7E2C2CC">
      <w:numFmt w:val="decimal"/>
      <w:lvlText w:val=""/>
      <w:lvlJc w:val="left"/>
    </w:lvl>
    <w:lvl w:ilvl="8" w:tplc="A2147FFA">
      <w:numFmt w:val="decimal"/>
      <w:lvlText w:val=""/>
      <w:lvlJc w:val="left"/>
    </w:lvl>
  </w:abstractNum>
  <w:abstractNum w:abstractNumId="3">
    <w:nsid w:val="00000BB3"/>
    <w:multiLevelType w:val="hybridMultilevel"/>
    <w:tmpl w:val="1DDE5920"/>
    <w:lvl w:ilvl="0" w:tplc="95043FF0">
      <w:start w:val="61"/>
      <w:numFmt w:val="upperLetter"/>
      <w:lvlText w:val="%1."/>
      <w:lvlJc w:val="left"/>
    </w:lvl>
    <w:lvl w:ilvl="1" w:tplc="3DA8D924">
      <w:numFmt w:val="decimal"/>
      <w:lvlText w:val=""/>
      <w:lvlJc w:val="left"/>
    </w:lvl>
    <w:lvl w:ilvl="2" w:tplc="B546BB50">
      <w:numFmt w:val="decimal"/>
      <w:lvlText w:val=""/>
      <w:lvlJc w:val="left"/>
    </w:lvl>
    <w:lvl w:ilvl="3" w:tplc="6A8CFD22">
      <w:numFmt w:val="decimal"/>
      <w:lvlText w:val=""/>
      <w:lvlJc w:val="left"/>
    </w:lvl>
    <w:lvl w:ilvl="4" w:tplc="BB9A9C0C">
      <w:numFmt w:val="decimal"/>
      <w:lvlText w:val=""/>
      <w:lvlJc w:val="left"/>
    </w:lvl>
    <w:lvl w:ilvl="5" w:tplc="FF0071A4">
      <w:numFmt w:val="decimal"/>
      <w:lvlText w:val=""/>
      <w:lvlJc w:val="left"/>
    </w:lvl>
    <w:lvl w:ilvl="6" w:tplc="FE9E955E">
      <w:numFmt w:val="decimal"/>
      <w:lvlText w:val=""/>
      <w:lvlJc w:val="left"/>
    </w:lvl>
    <w:lvl w:ilvl="7" w:tplc="C554DF30">
      <w:numFmt w:val="decimal"/>
      <w:lvlText w:val=""/>
      <w:lvlJc w:val="left"/>
    </w:lvl>
    <w:lvl w:ilvl="8" w:tplc="F6AE16C6">
      <w:numFmt w:val="decimal"/>
      <w:lvlText w:val=""/>
      <w:lvlJc w:val="left"/>
    </w:lvl>
  </w:abstractNum>
  <w:abstractNum w:abstractNumId="4">
    <w:nsid w:val="00000F3E"/>
    <w:multiLevelType w:val="hybridMultilevel"/>
    <w:tmpl w:val="BDCE4304"/>
    <w:lvl w:ilvl="0" w:tplc="697AF060">
      <w:start w:val="1"/>
      <w:numFmt w:val="bullet"/>
      <w:lvlText w:val="-"/>
      <w:lvlJc w:val="left"/>
    </w:lvl>
    <w:lvl w:ilvl="1" w:tplc="1FBA9A72">
      <w:numFmt w:val="decimal"/>
      <w:lvlText w:val=""/>
      <w:lvlJc w:val="left"/>
    </w:lvl>
    <w:lvl w:ilvl="2" w:tplc="B4E64CEE">
      <w:numFmt w:val="decimal"/>
      <w:lvlText w:val=""/>
      <w:lvlJc w:val="left"/>
    </w:lvl>
    <w:lvl w:ilvl="3" w:tplc="C6F8C610">
      <w:numFmt w:val="decimal"/>
      <w:lvlText w:val=""/>
      <w:lvlJc w:val="left"/>
    </w:lvl>
    <w:lvl w:ilvl="4" w:tplc="CFDE27F6">
      <w:numFmt w:val="decimal"/>
      <w:lvlText w:val=""/>
      <w:lvlJc w:val="left"/>
    </w:lvl>
    <w:lvl w:ilvl="5" w:tplc="5F325490">
      <w:numFmt w:val="decimal"/>
      <w:lvlText w:val=""/>
      <w:lvlJc w:val="left"/>
    </w:lvl>
    <w:lvl w:ilvl="6" w:tplc="7F14A7D0">
      <w:numFmt w:val="decimal"/>
      <w:lvlText w:val=""/>
      <w:lvlJc w:val="left"/>
    </w:lvl>
    <w:lvl w:ilvl="7" w:tplc="6AB4DF98">
      <w:numFmt w:val="decimal"/>
      <w:lvlText w:val=""/>
      <w:lvlJc w:val="left"/>
    </w:lvl>
    <w:lvl w:ilvl="8" w:tplc="582AC904">
      <w:numFmt w:val="decimal"/>
      <w:lvlText w:val=""/>
      <w:lvlJc w:val="left"/>
    </w:lvl>
  </w:abstractNum>
  <w:abstractNum w:abstractNumId="5">
    <w:nsid w:val="000012DB"/>
    <w:multiLevelType w:val="hybridMultilevel"/>
    <w:tmpl w:val="EBC46EB0"/>
    <w:lvl w:ilvl="0" w:tplc="D93EAE98">
      <w:start w:val="1"/>
      <w:numFmt w:val="bullet"/>
      <w:lvlText w:val="-"/>
      <w:lvlJc w:val="left"/>
    </w:lvl>
    <w:lvl w:ilvl="1" w:tplc="72AA4DEE">
      <w:start w:val="1"/>
      <w:numFmt w:val="bullet"/>
      <w:lvlText w:val="-"/>
      <w:lvlJc w:val="left"/>
    </w:lvl>
    <w:lvl w:ilvl="2" w:tplc="2BC217E8">
      <w:numFmt w:val="decimal"/>
      <w:lvlText w:val=""/>
      <w:lvlJc w:val="left"/>
    </w:lvl>
    <w:lvl w:ilvl="3" w:tplc="A82645BE">
      <w:numFmt w:val="decimal"/>
      <w:lvlText w:val=""/>
      <w:lvlJc w:val="left"/>
    </w:lvl>
    <w:lvl w:ilvl="4" w:tplc="0BE23B54">
      <w:numFmt w:val="decimal"/>
      <w:lvlText w:val=""/>
      <w:lvlJc w:val="left"/>
    </w:lvl>
    <w:lvl w:ilvl="5" w:tplc="87124660">
      <w:numFmt w:val="decimal"/>
      <w:lvlText w:val=""/>
      <w:lvlJc w:val="left"/>
    </w:lvl>
    <w:lvl w:ilvl="6" w:tplc="5A82B548">
      <w:numFmt w:val="decimal"/>
      <w:lvlText w:val=""/>
      <w:lvlJc w:val="left"/>
    </w:lvl>
    <w:lvl w:ilvl="7" w:tplc="1B944736">
      <w:numFmt w:val="decimal"/>
      <w:lvlText w:val=""/>
      <w:lvlJc w:val="left"/>
    </w:lvl>
    <w:lvl w:ilvl="8" w:tplc="393290CE">
      <w:numFmt w:val="decimal"/>
      <w:lvlText w:val=""/>
      <w:lvlJc w:val="left"/>
    </w:lvl>
  </w:abstractNum>
  <w:abstractNum w:abstractNumId="6">
    <w:nsid w:val="0000153C"/>
    <w:multiLevelType w:val="hybridMultilevel"/>
    <w:tmpl w:val="B27A9A0C"/>
    <w:lvl w:ilvl="0" w:tplc="6B9EF6C6">
      <w:start w:val="1"/>
      <w:numFmt w:val="bullet"/>
      <w:lvlText w:val="-"/>
      <w:lvlJc w:val="left"/>
    </w:lvl>
    <w:lvl w:ilvl="1" w:tplc="A43E68EC">
      <w:numFmt w:val="decimal"/>
      <w:lvlText w:val=""/>
      <w:lvlJc w:val="left"/>
    </w:lvl>
    <w:lvl w:ilvl="2" w:tplc="9EF25BCE">
      <w:numFmt w:val="decimal"/>
      <w:lvlText w:val=""/>
      <w:lvlJc w:val="left"/>
    </w:lvl>
    <w:lvl w:ilvl="3" w:tplc="7C6A6F88">
      <w:numFmt w:val="decimal"/>
      <w:lvlText w:val=""/>
      <w:lvlJc w:val="left"/>
    </w:lvl>
    <w:lvl w:ilvl="4" w:tplc="565428B6">
      <w:numFmt w:val="decimal"/>
      <w:lvlText w:val=""/>
      <w:lvlJc w:val="left"/>
    </w:lvl>
    <w:lvl w:ilvl="5" w:tplc="32368E4A">
      <w:numFmt w:val="decimal"/>
      <w:lvlText w:val=""/>
      <w:lvlJc w:val="left"/>
    </w:lvl>
    <w:lvl w:ilvl="6" w:tplc="3334A746">
      <w:numFmt w:val="decimal"/>
      <w:lvlText w:val=""/>
      <w:lvlJc w:val="left"/>
    </w:lvl>
    <w:lvl w:ilvl="7" w:tplc="AC56CD22">
      <w:numFmt w:val="decimal"/>
      <w:lvlText w:val=""/>
      <w:lvlJc w:val="left"/>
    </w:lvl>
    <w:lvl w:ilvl="8" w:tplc="3E025E3C">
      <w:numFmt w:val="decimal"/>
      <w:lvlText w:val=""/>
      <w:lvlJc w:val="left"/>
    </w:lvl>
  </w:abstractNum>
  <w:abstractNum w:abstractNumId="7">
    <w:nsid w:val="000026E9"/>
    <w:multiLevelType w:val="hybridMultilevel"/>
    <w:tmpl w:val="C5CA8E10"/>
    <w:lvl w:ilvl="0" w:tplc="A89E5B70">
      <w:start w:val="1"/>
      <w:numFmt w:val="bullet"/>
      <w:lvlText w:val="о"/>
      <w:lvlJc w:val="left"/>
    </w:lvl>
    <w:lvl w:ilvl="1" w:tplc="7332BFFA">
      <w:numFmt w:val="decimal"/>
      <w:lvlText w:val=""/>
      <w:lvlJc w:val="left"/>
    </w:lvl>
    <w:lvl w:ilvl="2" w:tplc="7B28529E">
      <w:numFmt w:val="decimal"/>
      <w:lvlText w:val=""/>
      <w:lvlJc w:val="left"/>
    </w:lvl>
    <w:lvl w:ilvl="3" w:tplc="DBDE6636">
      <w:numFmt w:val="decimal"/>
      <w:lvlText w:val=""/>
      <w:lvlJc w:val="left"/>
    </w:lvl>
    <w:lvl w:ilvl="4" w:tplc="A87A01AA">
      <w:numFmt w:val="decimal"/>
      <w:lvlText w:val=""/>
      <w:lvlJc w:val="left"/>
    </w:lvl>
    <w:lvl w:ilvl="5" w:tplc="54B2B6FC">
      <w:numFmt w:val="decimal"/>
      <w:lvlText w:val=""/>
      <w:lvlJc w:val="left"/>
    </w:lvl>
    <w:lvl w:ilvl="6" w:tplc="66C4DB8A">
      <w:numFmt w:val="decimal"/>
      <w:lvlText w:val=""/>
      <w:lvlJc w:val="left"/>
    </w:lvl>
    <w:lvl w:ilvl="7" w:tplc="C0667B94">
      <w:numFmt w:val="decimal"/>
      <w:lvlText w:val=""/>
      <w:lvlJc w:val="left"/>
    </w:lvl>
    <w:lvl w:ilvl="8" w:tplc="7A4AD3CC">
      <w:numFmt w:val="decimal"/>
      <w:lvlText w:val=""/>
      <w:lvlJc w:val="left"/>
    </w:lvl>
  </w:abstractNum>
  <w:abstractNum w:abstractNumId="8">
    <w:nsid w:val="00002EA6"/>
    <w:multiLevelType w:val="hybridMultilevel"/>
    <w:tmpl w:val="290C09A2"/>
    <w:lvl w:ilvl="0" w:tplc="E3D88FAA">
      <w:start w:val="1"/>
      <w:numFmt w:val="bullet"/>
      <w:lvlText w:val="-"/>
      <w:lvlJc w:val="left"/>
    </w:lvl>
    <w:lvl w:ilvl="1" w:tplc="DE3408C6">
      <w:numFmt w:val="decimal"/>
      <w:lvlText w:val=""/>
      <w:lvlJc w:val="left"/>
    </w:lvl>
    <w:lvl w:ilvl="2" w:tplc="03C8630E">
      <w:numFmt w:val="decimal"/>
      <w:lvlText w:val=""/>
      <w:lvlJc w:val="left"/>
    </w:lvl>
    <w:lvl w:ilvl="3" w:tplc="8AF41F18">
      <w:numFmt w:val="decimal"/>
      <w:lvlText w:val=""/>
      <w:lvlJc w:val="left"/>
    </w:lvl>
    <w:lvl w:ilvl="4" w:tplc="39A83BFA">
      <w:numFmt w:val="decimal"/>
      <w:lvlText w:val=""/>
      <w:lvlJc w:val="left"/>
    </w:lvl>
    <w:lvl w:ilvl="5" w:tplc="6EE0142E">
      <w:numFmt w:val="decimal"/>
      <w:lvlText w:val=""/>
      <w:lvlJc w:val="left"/>
    </w:lvl>
    <w:lvl w:ilvl="6" w:tplc="A552B848">
      <w:numFmt w:val="decimal"/>
      <w:lvlText w:val=""/>
      <w:lvlJc w:val="left"/>
    </w:lvl>
    <w:lvl w:ilvl="7" w:tplc="4D2E40E0">
      <w:numFmt w:val="decimal"/>
      <w:lvlText w:val=""/>
      <w:lvlJc w:val="left"/>
    </w:lvl>
    <w:lvl w:ilvl="8" w:tplc="3F58613E">
      <w:numFmt w:val="decimal"/>
      <w:lvlText w:val=""/>
      <w:lvlJc w:val="left"/>
    </w:lvl>
  </w:abstractNum>
  <w:abstractNum w:abstractNumId="9">
    <w:nsid w:val="0000305E"/>
    <w:multiLevelType w:val="hybridMultilevel"/>
    <w:tmpl w:val="89588CB4"/>
    <w:lvl w:ilvl="0" w:tplc="3CC2609C">
      <w:start w:val="1"/>
      <w:numFmt w:val="bullet"/>
      <w:lvlText w:val="-"/>
      <w:lvlJc w:val="left"/>
    </w:lvl>
    <w:lvl w:ilvl="1" w:tplc="A8B6D8D4">
      <w:start w:val="24"/>
      <w:numFmt w:val="upperLetter"/>
      <w:lvlText w:val="%2."/>
      <w:lvlJc w:val="left"/>
    </w:lvl>
    <w:lvl w:ilvl="2" w:tplc="FB14EC88">
      <w:numFmt w:val="decimal"/>
      <w:lvlText w:val=""/>
      <w:lvlJc w:val="left"/>
    </w:lvl>
    <w:lvl w:ilvl="3" w:tplc="C1126788">
      <w:numFmt w:val="decimal"/>
      <w:lvlText w:val=""/>
      <w:lvlJc w:val="left"/>
    </w:lvl>
    <w:lvl w:ilvl="4" w:tplc="5344B9E6">
      <w:numFmt w:val="decimal"/>
      <w:lvlText w:val=""/>
      <w:lvlJc w:val="left"/>
    </w:lvl>
    <w:lvl w:ilvl="5" w:tplc="39861DCA">
      <w:numFmt w:val="decimal"/>
      <w:lvlText w:val=""/>
      <w:lvlJc w:val="left"/>
    </w:lvl>
    <w:lvl w:ilvl="6" w:tplc="289C321E">
      <w:numFmt w:val="decimal"/>
      <w:lvlText w:val=""/>
      <w:lvlJc w:val="left"/>
    </w:lvl>
    <w:lvl w:ilvl="7" w:tplc="1C66CB28">
      <w:numFmt w:val="decimal"/>
      <w:lvlText w:val=""/>
      <w:lvlJc w:val="left"/>
    </w:lvl>
    <w:lvl w:ilvl="8" w:tplc="73CE0658">
      <w:numFmt w:val="decimal"/>
      <w:lvlText w:val=""/>
      <w:lvlJc w:val="left"/>
    </w:lvl>
  </w:abstractNum>
  <w:abstractNum w:abstractNumId="10">
    <w:nsid w:val="0000390C"/>
    <w:multiLevelType w:val="hybridMultilevel"/>
    <w:tmpl w:val="715E8C0E"/>
    <w:lvl w:ilvl="0" w:tplc="68CCB310">
      <w:start w:val="22"/>
      <w:numFmt w:val="upperLetter"/>
      <w:lvlText w:val="%1."/>
      <w:lvlJc w:val="left"/>
    </w:lvl>
    <w:lvl w:ilvl="1" w:tplc="F9942F08">
      <w:numFmt w:val="decimal"/>
      <w:lvlText w:val=""/>
      <w:lvlJc w:val="left"/>
    </w:lvl>
    <w:lvl w:ilvl="2" w:tplc="9F2E1312">
      <w:numFmt w:val="decimal"/>
      <w:lvlText w:val=""/>
      <w:lvlJc w:val="left"/>
    </w:lvl>
    <w:lvl w:ilvl="3" w:tplc="1B1EA4FA">
      <w:numFmt w:val="decimal"/>
      <w:lvlText w:val=""/>
      <w:lvlJc w:val="left"/>
    </w:lvl>
    <w:lvl w:ilvl="4" w:tplc="7CC64B40">
      <w:numFmt w:val="decimal"/>
      <w:lvlText w:val=""/>
      <w:lvlJc w:val="left"/>
    </w:lvl>
    <w:lvl w:ilvl="5" w:tplc="65C6EB42">
      <w:numFmt w:val="decimal"/>
      <w:lvlText w:val=""/>
      <w:lvlJc w:val="left"/>
    </w:lvl>
    <w:lvl w:ilvl="6" w:tplc="D034D32C">
      <w:numFmt w:val="decimal"/>
      <w:lvlText w:val=""/>
      <w:lvlJc w:val="left"/>
    </w:lvl>
    <w:lvl w:ilvl="7" w:tplc="0110FD54">
      <w:numFmt w:val="decimal"/>
      <w:lvlText w:val=""/>
      <w:lvlJc w:val="left"/>
    </w:lvl>
    <w:lvl w:ilvl="8" w:tplc="4D8A3DBC">
      <w:numFmt w:val="decimal"/>
      <w:lvlText w:val=""/>
      <w:lvlJc w:val="left"/>
    </w:lvl>
  </w:abstractNum>
  <w:abstractNum w:abstractNumId="11">
    <w:nsid w:val="0000440D"/>
    <w:multiLevelType w:val="hybridMultilevel"/>
    <w:tmpl w:val="9C1A12B2"/>
    <w:lvl w:ilvl="0" w:tplc="91227142">
      <w:start w:val="1"/>
      <w:numFmt w:val="bullet"/>
      <w:lvlText w:val="-"/>
      <w:lvlJc w:val="left"/>
    </w:lvl>
    <w:lvl w:ilvl="1" w:tplc="5D201692">
      <w:numFmt w:val="decimal"/>
      <w:lvlText w:val=""/>
      <w:lvlJc w:val="left"/>
    </w:lvl>
    <w:lvl w:ilvl="2" w:tplc="3948D8B8">
      <w:numFmt w:val="decimal"/>
      <w:lvlText w:val=""/>
      <w:lvlJc w:val="left"/>
    </w:lvl>
    <w:lvl w:ilvl="3" w:tplc="9628EE54">
      <w:numFmt w:val="decimal"/>
      <w:lvlText w:val=""/>
      <w:lvlJc w:val="left"/>
    </w:lvl>
    <w:lvl w:ilvl="4" w:tplc="A95CAF0A">
      <w:numFmt w:val="decimal"/>
      <w:lvlText w:val=""/>
      <w:lvlJc w:val="left"/>
    </w:lvl>
    <w:lvl w:ilvl="5" w:tplc="95461590">
      <w:numFmt w:val="decimal"/>
      <w:lvlText w:val=""/>
      <w:lvlJc w:val="left"/>
    </w:lvl>
    <w:lvl w:ilvl="6" w:tplc="A104BD7A">
      <w:numFmt w:val="decimal"/>
      <w:lvlText w:val=""/>
      <w:lvlJc w:val="left"/>
    </w:lvl>
    <w:lvl w:ilvl="7" w:tplc="6BFC01A0">
      <w:numFmt w:val="decimal"/>
      <w:lvlText w:val=""/>
      <w:lvlJc w:val="left"/>
    </w:lvl>
    <w:lvl w:ilvl="8" w:tplc="D87CCF1A">
      <w:numFmt w:val="decimal"/>
      <w:lvlText w:val=""/>
      <w:lvlJc w:val="left"/>
    </w:lvl>
  </w:abstractNum>
  <w:abstractNum w:abstractNumId="12">
    <w:nsid w:val="0000491C"/>
    <w:multiLevelType w:val="hybridMultilevel"/>
    <w:tmpl w:val="B45001B6"/>
    <w:lvl w:ilvl="0" w:tplc="E4CC1734">
      <w:start w:val="1"/>
      <w:numFmt w:val="bullet"/>
      <w:lvlText w:val="-"/>
      <w:lvlJc w:val="left"/>
    </w:lvl>
    <w:lvl w:ilvl="1" w:tplc="7C4A8F9C">
      <w:numFmt w:val="decimal"/>
      <w:lvlText w:val=""/>
      <w:lvlJc w:val="left"/>
    </w:lvl>
    <w:lvl w:ilvl="2" w:tplc="DFA424AA">
      <w:numFmt w:val="decimal"/>
      <w:lvlText w:val=""/>
      <w:lvlJc w:val="left"/>
    </w:lvl>
    <w:lvl w:ilvl="3" w:tplc="0E3422FA">
      <w:numFmt w:val="decimal"/>
      <w:lvlText w:val=""/>
      <w:lvlJc w:val="left"/>
    </w:lvl>
    <w:lvl w:ilvl="4" w:tplc="1BC6DE70">
      <w:numFmt w:val="decimal"/>
      <w:lvlText w:val=""/>
      <w:lvlJc w:val="left"/>
    </w:lvl>
    <w:lvl w:ilvl="5" w:tplc="FDC4CB20">
      <w:numFmt w:val="decimal"/>
      <w:lvlText w:val=""/>
      <w:lvlJc w:val="left"/>
    </w:lvl>
    <w:lvl w:ilvl="6" w:tplc="35AA2BFA">
      <w:numFmt w:val="decimal"/>
      <w:lvlText w:val=""/>
      <w:lvlJc w:val="left"/>
    </w:lvl>
    <w:lvl w:ilvl="7" w:tplc="78CEDC9E">
      <w:numFmt w:val="decimal"/>
      <w:lvlText w:val=""/>
      <w:lvlJc w:val="left"/>
    </w:lvl>
    <w:lvl w:ilvl="8" w:tplc="3E84BCE6">
      <w:numFmt w:val="decimal"/>
      <w:lvlText w:val=""/>
      <w:lvlJc w:val="left"/>
    </w:lvl>
  </w:abstractNum>
  <w:abstractNum w:abstractNumId="13">
    <w:nsid w:val="00007E87"/>
    <w:multiLevelType w:val="hybridMultilevel"/>
    <w:tmpl w:val="9A2866CE"/>
    <w:lvl w:ilvl="0" w:tplc="5B26455E">
      <w:start w:val="1"/>
      <w:numFmt w:val="bullet"/>
      <w:lvlText w:val="-"/>
      <w:lvlJc w:val="left"/>
    </w:lvl>
    <w:lvl w:ilvl="1" w:tplc="A516EBFA">
      <w:numFmt w:val="decimal"/>
      <w:lvlText w:val=""/>
      <w:lvlJc w:val="left"/>
    </w:lvl>
    <w:lvl w:ilvl="2" w:tplc="918633C2">
      <w:numFmt w:val="decimal"/>
      <w:lvlText w:val=""/>
      <w:lvlJc w:val="left"/>
    </w:lvl>
    <w:lvl w:ilvl="3" w:tplc="274A854E">
      <w:numFmt w:val="decimal"/>
      <w:lvlText w:val=""/>
      <w:lvlJc w:val="left"/>
    </w:lvl>
    <w:lvl w:ilvl="4" w:tplc="92A0AC7C">
      <w:numFmt w:val="decimal"/>
      <w:lvlText w:val=""/>
      <w:lvlJc w:val="left"/>
    </w:lvl>
    <w:lvl w:ilvl="5" w:tplc="C1E64AC4">
      <w:numFmt w:val="decimal"/>
      <w:lvlText w:val=""/>
      <w:lvlJc w:val="left"/>
    </w:lvl>
    <w:lvl w:ilvl="6" w:tplc="C55CEF52">
      <w:numFmt w:val="decimal"/>
      <w:lvlText w:val=""/>
      <w:lvlJc w:val="left"/>
    </w:lvl>
    <w:lvl w:ilvl="7" w:tplc="9AB45C94">
      <w:numFmt w:val="decimal"/>
      <w:lvlText w:val=""/>
      <w:lvlJc w:val="left"/>
    </w:lvl>
    <w:lvl w:ilvl="8" w:tplc="FAD8D54C">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37"/>
    <w:rsid w:val="00195C37"/>
    <w:rsid w:val="001B62EA"/>
    <w:rsid w:val="00335787"/>
    <w:rsid w:val="008D11AD"/>
    <w:rsid w:val="00D2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B62EA"/>
    <w:pPr>
      <w:ind w:left="720"/>
      <w:contextualSpacing/>
    </w:pPr>
  </w:style>
  <w:style w:type="paragraph" w:styleId="a5">
    <w:name w:val="Balloon Text"/>
    <w:basedOn w:val="a"/>
    <w:link w:val="a6"/>
    <w:uiPriority w:val="99"/>
    <w:semiHidden/>
    <w:unhideWhenUsed/>
    <w:rsid w:val="001B62EA"/>
    <w:rPr>
      <w:rFonts w:ascii="Tahoma" w:hAnsi="Tahoma" w:cs="Tahoma"/>
      <w:sz w:val="16"/>
      <w:szCs w:val="16"/>
    </w:rPr>
  </w:style>
  <w:style w:type="character" w:customStyle="1" w:styleId="a6">
    <w:name w:val="Текст выноски Знак"/>
    <w:basedOn w:val="a0"/>
    <w:link w:val="a5"/>
    <w:uiPriority w:val="99"/>
    <w:semiHidden/>
    <w:rsid w:val="001B62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B62EA"/>
    <w:pPr>
      <w:ind w:left="720"/>
      <w:contextualSpacing/>
    </w:pPr>
  </w:style>
  <w:style w:type="paragraph" w:styleId="a5">
    <w:name w:val="Balloon Text"/>
    <w:basedOn w:val="a"/>
    <w:link w:val="a6"/>
    <w:uiPriority w:val="99"/>
    <w:semiHidden/>
    <w:unhideWhenUsed/>
    <w:rsid w:val="001B62EA"/>
    <w:rPr>
      <w:rFonts w:ascii="Tahoma" w:hAnsi="Tahoma" w:cs="Tahoma"/>
      <w:sz w:val="16"/>
      <w:szCs w:val="16"/>
    </w:rPr>
  </w:style>
  <w:style w:type="character" w:customStyle="1" w:styleId="a6">
    <w:name w:val="Текст выноски Знак"/>
    <w:basedOn w:val="a0"/>
    <w:link w:val="a5"/>
    <w:uiPriority w:val="99"/>
    <w:semiHidden/>
    <w:rsid w:val="001B62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1937</Words>
  <Characters>11042</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2020-03-04T06:16:00Z</cp:lastPrinted>
  <dcterms:created xsi:type="dcterms:W3CDTF">2020-03-04T06:28:00Z</dcterms:created>
  <dcterms:modified xsi:type="dcterms:W3CDTF">2020-03-04T06:28:00Z</dcterms:modified>
</cp:coreProperties>
</file>